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376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376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热电运行部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李广庆、劳天国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陈涛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马佳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2021-8-4   08:30-12:30</w:t>
            </w:r>
          </w:p>
        </w:tc>
        <w:tc>
          <w:tcPr>
            <w:tcW w:w="121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5.3;6.2；6.3;6.4;6.5;6.6；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8.1；9.1.1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6.6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9.1.2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；7.2;7.3；9.1.1; 9.1.3;10.1;10.2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查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运行部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能源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职责、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能源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管理目标确定程序的适宜性，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如何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履行职责和目标的实现情况；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6.2</w:t>
            </w:r>
          </w:p>
        </w:tc>
        <w:tc>
          <w:tcPr>
            <w:tcW w:w="103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本部门共有201人，运行部领导4人，经理1人、书记1人、副经理2人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设工艺管理室18人，设备管理室21人，安全管理室7人，综合管理室5人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能源管理主要由工艺管理室负责，设节能管理1人，兼职节能管理10人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运行部成立节能管理小组，运行部经理为组长，明确了组长以及各专业人员的能源管理职责和权限，规定基本适宜，员工履职较好。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出示热电运行部2021年度能源目标指标，如下：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供电标准煤耗 （公司下达）310 g/kwh       2021上半年完成情况（热电联产）303.877 g/kwh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供热煤耗 （公司下达）    41Kg/KJ  2021上半年完成情况（热电联产）41.464Kg/KJ （空分锅炉）31.747Kg/KJ 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发电量                   27000万kwh    2021上半年完成情况1558万kwh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上网电量                 24300万kwh    2021上半年完成情况16003.68万kwh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供热厂用电率             5.45kWh/GJ     2021上半年完成情况7.04kWh/GJ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发电厂用电率             6.06%          2021上半年完成情况4.9%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入厂入炉煤热值差         0.25 KJ/Kg      2021上半年完成情况0.25 MJ/Kg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运行部每月对目标指标完成情况进行检查考核，由以上数据得知，各项目标均按时间进度实现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  <w:tc>
          <w:tcPr>
            <w:tcW w:w="121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2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.能源评审；能源基准；能源绩效参数；能源数据收集的策划；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6.3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6.46.5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6.6</w:t>
            </w:r>
          </w:p>
        </w:tc>
        <w:tc>
          <w:tcPr>
            <w:tcW w:w="10376" w:type="dxa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ind w:left="420" w:leftChars="200"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热电运行部对能源管理范围划分为两个能源边界范围，组织进行了能源评审并形成《热电机组能源评审报告》和《空分锅炉能源评审报告》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查《热电机组能源评审报告》评审周期2020年1月-12月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边界范围包括：2×330MW汽轮发电机组；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产品为电和蒸汽（9.8Mpa、3.8Mpa、2.5Mpa、1.0Mpa、0.5Mpa）</w:t>
            </w:r>
          </w:p>
          <w:p>
            <w:pPr>
              <w:spacing w:line="360" w:lineRule="auto"/>
              <w:ind w:left="420" w:leftChars="20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审内容包括：热电机组装置简介、热电机组装置能源管理基本情况、热电机组节能组织结构及职责规定、用能结构、用能趋势分析、用能同比分析、主要用能设备现有用能控制、装置明令淘汰设备耗能设施情况、主要用能设备测试情况、识别能源风险与机遇、可控变量、能源评审输出与能源改进项目、主要用能的能源数据收集计划等，基本符合要求。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查2020年</w:t>
            </w:r>
            <w:r>
              <w:rPr>
                <w:rFonts w:hint="default"/>
                <w:lang w:val="en-US" w:eastAsia="zh-CN"/>
              </w:rPr>
              <w:t>用能结构</w:t>
            </w:r>
            <w:r>
              <w:rPr>
                <w:rFonts w:hint="eastAsia"/>
                <w:lang w:val="en-US" w:eastAsia="zh-CN"/>
              </w:rPr>
              <w:t>：</w:t>
            </w:r>
          </w:p>
          <w:p>
            <w:pPr>
              <w:spacing w:line="360" w:lineRule="auto"/>
              <w:ind w:left="840" w:leftChars="300" w:hanging="210" w:hangingChars="1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热电机组装置主要用能种类有：燃料煤</w:t>
            </w:r>
            <w:r>
              <w:rPr>
                <w:rFonts w:hint="eastAsia"/>
                <w:lang w:val="en-US" w:eastAsia="zh-CN"/>
              </w:rPr>
              <w:t>占比</w:t>
            </w:r>
            <w:r>
              <w:rPr>
                <w:rFonts w:hint="default"/>
                <w:lang w:val="en-US" w:eastAsia="zh-CN"/>
              </w:rPr>
              <w:t>82%、除盐水</w:t>
            </w:r>
            <w:r>
              <w:rPr>
                <w:rFonts w:hint="eastAsia"/>
                <w:lang w:val="en-US" w:eastAsia="zh-CN"/>
              </w:rPr>
              <w:t>占比11%</w:t>
            </w:r>
            <w:r>
              <w:rPr>
                <w:rFonts w:hint="default"/>
                <w:lang w:val="en-US" w:eastAsia="zh-CN"/>
              </w:rPr>
              <w:t>、厂用电</w:t>
            </w:r>
            <w:r>
              <w:rPr>
                <w:rFonts w:hint="eastAsia"/>
                <w:lang w:val="en-US" w:eastAsia="zh-CN"/>
              </w:rPr>
              <w:t>占比2%</w:t>
            </w:r>
            <w:r>
              <w:rPr>
                <w:rFonts w:hint="default"/>
                <w:lang w:val="en-US" w:eastAsia="zh-CN"/>
              </w:rPr>
              <w:t>、增压水</w:t>
            </w:r>
            <w:r>
              <w:rPr>
                <w:rFonts w:hint="eastAsia"/>
                <w:lang w:val="en-US" w:eastAsia="zh-CN"/>
              </w:rPr>
              <w:t>占比4%</w:t>
            </w:r>
            <w:r>
              <w:rPr>
                <w:rFonts w:hint="default"/>
                <w:lang w:val="en-US" w:eastAsia="zh-CN"/>
              </w:rPr>
              <w:t>、工业水</w:t>
            </w:r>
            <w:r>
              <w:rPr>
                <w:rFonts w:hint="eastAsia"/>
                <w:lang w:val="en-US" w:eastAsia="zh-CN"/>
              </w:rPr>
              <w:t>占比</w:t>
            </w:r>
            <w:r>
              <w:rPr>
                <w:rFonts w:hint="default"/>
                <w:lang w:val="en-US" w:eastAsia="zh-CN"/>
              </w:rPr>
              <w:t>1%</w:t>
            </w:r>
          </w:p>
          <w:p>
            <w:pPr>
              <w:spacing w:line="360" w:lineRule="auto"/>
              <w:ind w:firstLine="840" w:firstLineChars="4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2020年度供电标煤耗实际完成313.613 g/kwh，完成了公司下达的目标值。</w:t>
            </w:r>
          </w:p>
          <w:p>
            <w:pPr>
              <w:spacing w:line="360" w:lineRule="auto"/>
              <w:ind w:firstLine="630" w:firstLineChars="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评审输入对用能状况和实际完成值进行了同比和环比分析和评价，进行了能源风险识别共7项；</w:t>
            </w:r>
          </w:p>
          <w:p>
            <w:pPr>
              <w:spacing w:line="360" w:lineRule="auto"/>
              <w:ind w:firstLine="630" w:firstLineChars="300"/>
              <w:rPr>
                <w:rFonts w:hint="default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但能源风险识别缺少“机组非计划停车风险”和“锅炉负荷偏低的风险”，建议增加。</w:t>
            </w:r>
          </w:p>
          <w:p>
            <w:pPr>
              <w:spacing w:line="360" w:lineRule="auto"/>
              <w:ind w:firstLine="630" w:firstLineChars="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通过分析对2020年提出</w:t>
            </w:r>
            <w:r>
              <w:rPr>
                <w:rFonts w:hint="default"/>
                <w:lang w:val="en-US" w:eastAsia="zh-CN"/>
              </w:rPr>
              <w:t>节能改进机会</w:t>
            </w:r>
            <w:r>
              <w:rPr>
                <w:rFonts w:hint="eastAsia"/>
                <w:lang w:val="en-US" w:eastAsia="zh-CN"/>
              </w:rPr>
              <w:t>4项，并对4项进行了排序；</w:t>
            </w:r>
          </w:p>
          <w:p>
            <w:pPr>
              <w:spacing w:line="360" w:lineRule="auto"/>
              <w:ind w:firstLine="630" w:firstLineChars="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能源评审输出，提出了2021年度的供电标煤耗目标值为310g/kwh，</w:t>
            </w:r>
          </w:p>
          <w:p>
            <w:pPr>
              <w:spacing w:line="360" w:lineRule="auto"/>
              <w:ind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基准值为2020年度供电标煤耗实际完成313.613 g/kwh，</w:t>
            </w:r>
          </w:p>
          <w:p>
            <w:pPr>
              <w:spacing w:line="360" w:lineRule="auto"/>
              <w:ind w:firstLine="630" w:firstLineChars="300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确定</w:t>
            </w:r>
            <w:r>
              <w:rPr>
                <w:rFonts w:hint="default"/>
                <w:lang w:val="en-US" w:eastAsia="zh-CN"/>
              </w:rPr>
              <w:t>能源绩效参数</w:t>
            </w:r>
            <w:r>
              <w:rPr>
                <w:rFonts w:hint="eastAsia"/>
                <w:lang w:val="en-US" w:eastAsia="zh-CN"/>
              </w:rPr>
              <w:t xml:space="preserve">共5项 ： </w:t>
            </w:r>
            <w:r>
              <w:rPr>
                <w:rFonts w:hint="default"/>
                <w:lang w:val="en-US" w:eastAsia="zh-CN"/>
              </w:rPr>
              <w:t>发电量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按照公司计划执行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</w:rPr>
              <w:t>万千瓦时</w:t>
            </w:r>
            <w:r>
              <w:rPr>
                <w:rFonts w:hint="eastAsia"/>
                <w:szCs w:val="21"/>
                <w:lang w:eastAsia="zh-CN"/>
              </w:rPr>
              <w:t>）；</w:t>
            </w:r>
          </w:p>
          <w:p>
            <w:pPr>
              <w:spacing w:line="360" w:lineRule="auto"/>
              <w:ind w:firstLine="3360" w:firstLineChars="1600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kern w:val="0"/>
                <w:szCs w:val="21"/>
                <w:lang w:val="en-US" w:eastAsia="zh-CN"/>
              </w:rPr>
              <w:t>发电厂用电率≤5.8%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3360" w:firstLineChars="1600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kern w:val="0"/>
                <w:szCs w:val="21"/>
                <w:lang w:val="en-US" w:eastAsia="zh-CN"/>
              </w:rPr>
              <w:t>供热厂用电率≤5.3%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3360" w:firstLineChars="1600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kern w:val="0"/>
                <w:szCs w:val="21"/>
                <w:lang w:val="en-US" w:eastAsia="zh-CN"/>
              </w:rPr>
              <w:t>锅炉效率大于90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%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default" w:ascii="宋体" w:hAnsi="宋体"/>
                <w:kern w:val="0"/>
                <w:szCs w:val="21"/>
                <w:lang w:val="en-US" w:eastAsia="zh-CN"/>
              </w:rPr>
              <w:t>汽轮机效率大于83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%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评审输出确定了2021年</w:t>
            </w:r>
            <w:r>
              <w:rPr>
                <w:rFonts w:hint="default"/>
                <w:lang w:val="en-US" w:eastAsia="zh-CN"/>
              </w:rPr>
              <w:t>影响装置主要能源使用能源绩效参数的相关变量</w:t>
            </w:r>
            <w:r>
              <w:rPr>
                <w:rFonts w:hint="eastAsia"/>
                <w:lang w:val="en-US" w:eastAsia="zh-CN"/>
              </w:rPr>
              <w:t>21项</w:t>
            </w:r>
          </w:p>
          <w:p>
            <w:pPr>
              <w:numPr>
                <w:ilvl w:val="0"/>
                <w:numId w:val="0"/>
              </w:numPr>
              <w:ind w:firstLine="630" w:firstLineChars="300"/>
              <w:rPr>
                <w:rFonts w:hint="default"/>
                <w:lang w:val="en-US" w:eastAsia="zh-CN"/>
              </w:rPr>
            </w:pPr>
          </w:p>
          <w:tbl>
            <w:tblPr>
              <w:tblStyle w:val="10"/>
              <w:tblW w:w="993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6"/>
              <w:gridCol w:w="1811"/>
              <w:gridCol w:w="2255"/>
              <w:gridCol w:w="846"/>
              <w:gridCol w:w="1702"/>
              <w:gridCol w:w="1977"/>
              <w:gridCol w:w="8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  <w:jc w:val="center"/>
              </w:trPr>
              <w:tc>
                <w:tcPr>
                  <w:tcW w:w="496" w:type="dxa"/>
                  <w:shd w:val="clear" w:color="auto" w:fill="D9D9D9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1811" w:type="dxa"/>
                  <w:shd w:val="clear" w:color="auto" w:fill="D9D9D9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szCs w:val="21"/>
                    </w:rPr>
                    <w:t>主要用能</w:t>
                  </w:r>
                </w:p>
                <w:p>
                  <w:pPr>
                    <w:pStyle w:val="16"/>
                    <w:ind w:firstLine="0" w:firstLineChars="0"/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szCs w:val="21"/>
                    </w:rPr>
                    <w:t>能源绩效参数</w:t>
                  </w:r>
                </w:p>
              </w:tc>
              <w:tc>
                <w:tcPr>
                  <w:tcW w:w="2255" w:type="dxa"/>
                  <w:shd w:val="clear" w:color="auto" w:fill="D9D9D9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b/>
                      <w:bCs/>
                      <w:szCs w:val="21"/>
                    </w:rPr>
                    <w:t>相关变量</w:t>
                  </w:r>
                </w:p>
              </w:tc>
              <w:tc>
                <w:tcPr>
                  <w:tcW w:w="846" w:type="dxa"/>
                  <w:shd w:val="clear" w:color="auto" w:fill="D9D9D9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b/>
                      <w:bCs/>
                      <w:szCs w:val="21"/>
                    </w:rPr>
                    <w:t>单位</w:t>
                  </w:r>
                </w:p>
              </w:tc>
              <w:tc>
                <w:tcPr>
                  <w:tcW w:w="1702" w:type="dxa"/>
                  <w:shd w:val="clear" w:color="auto" w:fill="D9D9D9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szCs w:val="21"/>
                      <w:lang w:val="en-US" w:eastAsia="zh-CN"/>
                    </w:rPr>
                    <w:t>控制</w:t>
                  </w:r>
                  <w:r>
                    <w:rPr>
                      <w:b/>
                      <w:bCs/>
                      <w:szCs w:val="21"/>
                    </w:rPr>
                    <w:t>要求</w:t>
                  </w:r>
                </w:p>
              </w:tc>
              <w:tc>
                <w:tcPr>
                  <w:tcW w:w="1977" w:type="dxa"/>
                  <w:shd w:val="clear" w:color="auto" w:fill="D9D9D9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b/>
                      <w:bCs/>
                      <w:szCs w:val="21"/>
                    </w:rPr>
                    <w:t>监视测量频次</w:t>
                  </w:r>
                </w:p>
              </w:tc>
              <w:tc>
                <w:tcPr>
                  <w:tcW w:w="848" w:type="dxa"/>
                  <w:shd w:val="clear" w:color="auto" w:fill="D9D9D9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b/>
                      <w:bCs/>
                      <w:szCs w:val="21"/>
                    </w:rPr>
                    <w:t>层次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496" w:type="dxa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</w:p>
              </w:tc>
              <w:tc>
                <w:tcPr>
                  <w:tcW w:w="1811" w:type="dxa"/>
                  <w:vMerge w:val="restart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 w:ascii="宋体"/>
                      <w:szCs w:val="21"/>
                    </w:rPr>
                    <w:t>发电量</w:t>
                  </w:r>
                </w:p>
              </w:tc>
              <w:tc>
                <w:tcPr>
                  <w:tcW w:w="2255" w:type="dxa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公司自用电量</w:t>
                  </w:r>
                </w:p>
              </w:tc>
              <w:tc>
                <w:tcPr>
                  <w:tcW w:w="846" w:type="dxa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万千瓦时</w:t>
                  </w:r>
                </w:p>
              </w:tc>
              <w:tc>
                <w:tcPr>
                  <w:tcW w:w="1702" w:type="dxa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按照公司用电量计划执行</w:t>
                  </w:r>
                </w:p>
              </w:tc>
              <w:tc>
                <w:tcPr>
                  <w:tcW w:w="1977" w:type="dxa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每八小时抄录一次报表，每日统计一次电量</w:t>
                  </w:r>
                </w:p>
              </w:tc>
              <w:tc>
                <w:tcPr>
                  <w:tcW w:w="848" w:type="dxa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496" w:type="dxa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</w:p>
              </w:tc>
              <w:tc>
                <w:tcPr>
                  <w:tcW w:w="1811" w:type="dxa"/>
                  <w:vMerge w:val="continue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2255" w:type="dxa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大用户电量</w:t>
                  </w:r>
                </w:p>
              </w:tc>
              <w:tc>
                <w:tcPr>
                  <w:tcW w:w="846" w:type="dxa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万千瓦时</w:t>
                  </w:r>
                </w:p>
              </w:tc>
              <w:tc>
                <w:tcPr>
                  <w:tcW w:w="1702" w:type="dxa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按照公司大用户交易电量执行</w:t>
                  </w:r>
                </w:p>
              </w:tc>
              <w:tc>
                <w:tcPr>
                  <w:tcW w:w="1977" w:type="dxa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每八小时抄录一次报表，每日统计一次电量</w:t>
                  </w:r>
                </w:p>
              </w:tc>
              <w:tc>
                <w:tcPr>
                  <w:tcW w:w="848" w:type="dxa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496" w:type="dxa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</w:t>
                  </w:r>
                </w:p>
              </w:tc>
              <w:tc>
                <w:tcPr>
                  <w:tcW w:w="1811" w:type="dxa"/>
                  <w:vMerge w:val="restart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锅炉效率</w:t>
                  </w:r>
                </w:p>
              </w:tc>
              <w:tc>
                <w:tcPr>
                  <w:tcW w:w="2255" w:type="dxa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排烟温度</w:t>
                  </w:r>
                </w:p>
              </w:tc>
              <w:tc>
                <w:tcPr>
                  <w:tcW w:w="846" w:type="dxa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℃</w:t>
                  </w:r>
                </w:p>
              </w:tc>
              <w:tc>
                <w:tcPr>
                  <w:tcW w:w="1702" w:type="dxa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rFonts w:eastAsia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排烟温度不大于180℃</w:t>
                  </w:r>
                </w:p>
              </w:tc>
              <w:tc>
                <w:tcPr>
                  <w:tcW w:w="1977" w:type="dxa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实时监控</w:t>
                  </w:r>
                </w:p>
              </w:tc>
              <w:tc>
                <w:tcPr>
                  <w:tcW w:w="848" w:type="dxa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496" w:type="dxa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4</w:t>
                  </w:r>
                </w:p>
              </w:tc>
              <w:tc>
                <w:tcPr>
                  <w:tcW w:w="1811" w:type="dxa"/>
                  <w:vMerge w:val="continue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255" w:type="dxa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氧量</w:t>
                  </w:r>
                </w:p>
              </w:tc>
              <w:tc>
                <w:tcPr>
                  <w:tcW w:w="846" w:type="dxa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%</w:t>
                  </w:r>
                </w:p>
              </w:tc>
              <w:tc>
                <w:tcPr>
                  <w:tcW w:w="1702" w:type="dxa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排烟氧量1.5-6.0</w:t>
                  </w:r>
                </w:p>
              </w:tc>
              <w:tc>
                <w:tcPr>
                  <w:tcW w:w="1977" w:type="dxa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实时监控</w:t>
                  </w:r>
                </w:p>
              </w:tc>
              <w:tc>
                <w:tcPr>
                  <w:tcW w:w="848" w:type="dxa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496" w:type="dxa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5</w:t>
                  </w:r>
                </w:p>
              </w:tc>
              <w:tc>
                <w:tcPr>
                  <w:tcW w:w="1811" w:type="dxa"/>
                  <w:vMerge w:val="continue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255" w:type="dxa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飞灰含碳量</w:t>
                  </w:r>
                </w:p>
              </w:tc>
              <w:tc>
                <w:tcPr>
                  <w:tcW w:w="846" w:type="dxa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%</w:t>
                  </w:r>
                </w:p>
              </w:tc>
              <w:tc>
                <w:tcPr>
                  <w:tcW w:w="1702" w:type="dxa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rFonts w:eastAsia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飞灰含碳量小于6%</w:t>
                  </w:r>
                </w:p>
              </w:tc>
              <w:tc>
                <w:tcPr>
                  <w:tcW w:w="1977" w:type="dxa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每周2次取样化验</w:t>
                  </w:r>
                </w:p>
              </w:tc>
              <w:tc>
                <w:tcPr>
                  <w:tcW w:w="848" w:type="dxa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496" w:type="dxa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6</w:t>
                  </w:r>
                </w:p>
              </w:tc>
              <w:tc>
                <w:tcPr>
                  <w:tcW w:w="1811" w:type="dxa"/>
                  <w:vMerge w:val="restart"/>
                  <w:vAlign w:val="center"/>
                </w:tcPr>
                <w:p>
                  <w:pPr>
                    <w:widowControl/>
                    <w:ind w:left="-105" w:leftChars="-50" w:right="-105" w:rightChars="-50"/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汽轮机效率</w:t>
                  </w:r>
                </w:p>
                <w:p>
                  <w:pPr>
                    <w:widowControl/>
                    <w:ind w:left="-105" w:leftChars="-50" w:right="-105" w:rightChars="-50"/>
                    <w:jc w:val="center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（%）</w:t>
                  </w:r>
                </w:p>
              </w:tc>
              <w:tc>
                <w:tcPr>
                  <w:tcW w:w="22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主汽温度</w:t>
                  </w:r>
                </w:p>
              </w:tc>
              <w:tc>
                <w:tcPr>
                  <w:tcW w:w="846" w:type="dxa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℃</w:t>
                  </w:r>
                </w:p>
              </w:tc>
              <w:tc>
                <w:tcPr>
                  <w:tcW w:w="170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维持528-545℃</w:t>
                  </w:r>
                </w:p>
              </w:tc>
              <w:tc>
                <w:tcPr>
                  <w:tcW w:w="1977" w:type="dxa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每两小时内操记录抄表,DCS实时监控</w:t>
                  </w:r>
                </w:p>
              </w:tc>
              <w:tc>
                <w:tcPr>
                  <w:tcW w:w="848" w:type="dxa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496" w:type="dxa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7</w:t>
                  </w:r>
                </w:p>
              </w:tc>
              <w:tc>
                <w:tcPr>
                  <w:tcW w:w="1811" w:type="dxa"/>
                  <w:vMerge w:val="continue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22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再热汽温</w:t>
                  </w:r>
                </w:p>
              </w:tc>
              <w:tc>
                <w:tcPr>
                  <w:tcW w:w="846" w:type="dxa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℃</w:t>
                  </w:r>
                </w:p>
              </w:tc>
              <w:tc>
                <w:tcPr>
                  <w:tcW w:w="170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维持528-545℃</w:t>
                  </w:r>
                </w:p>
              </w:tc>
              <w:tc>
                <w:tcPr>
                  <w:tcW w:w="1977" w:type="dxa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每两小时内操记录抄表,DCS实时监控</w:t>
                  </w:r>
                </w:p>
              </w:tc>
              <w:tc>
                <w:tcPr>
                  <w:tcW w:w="848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496" w:type="dxa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8</w:t>
                  </w:r>
                </w:p>
              </w:tc>
              <w:tc>
                <w:tcPr>
                  <w:tcW w:w="1811" w:type="dxa"/>
                  <w:vMerge w:val="continue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22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主汽压力</w:t>
                  </w:r>
                </w:p>
              </w:tc>
              <w:tc>
                <w:tcPr>
                  <w:tcW w:w="846" w:type="dxa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MPa</w:t>
                  </w:r>
                </w:p>
              </w:tc>
              <w:tc>
                <w:tcPr>
                  <w:tcW w:w="170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＜16.67</w:t>
                  </w:r>
                </w:p>
              </w:tc>
              <w:tc>
                <w:tcPr>
                  <w:tcW w:w="1977" w:type="dxa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每两小时内操记录抄表,DCS实时监控</w:t>
                  </w:r>
                </w:p>
              </w:tc>
              <w:tc>
                <w:tcPr>
                  <w:tcW w:w="848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496" w:type="dxa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9</w:t>
                  </w:r>
                </w:p>
              </w:tc>
              <w:tc>
                <w:tcPr>
                  <w:tcW w:w="1811" w:type="dxa"/>
                  <w:vMerge w:val="continue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22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背压</w:t>
                  </w:r>
                </w:p>
              </w:tc>
              <w:tc>
                <w:tcPr>
                  <w:tcW w:w="846" w:type="dxa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Kpa　</w:t>
                  </w:r>
                </w:p>
              </w:tc>
              <w:tc>
                <w:tcPr>
                  <w:tcW w:w="170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6-46Kpa</w:t>
                  </w:r>
                </w:p>
              </w:tc>
              <w:tc>
                <w:tcPr>
                  <w:tcW w:w="1977" w:type="dxa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每两小时内操记录抄表,DCS实时监控</w:t>
                  </w:r>
                </w:p>
              </w:tc>
              <w:tc>
                <w:tcPr>
                  <w:tcW w:w="848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496" w:type="dxa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</w:t>
                  </w:r>
                </w:p>
              </w:tc>
              <w:tc>
                <w:tcPr>
                  <w:tcW w:w="1811" w:type="dxa"/>
                  <w:vMerge w:val="continue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22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加热器端差</w:t>
                  </w:r>
                </w:p>
              </w:tc>
              <w:tc>
                <w:tcPr>
                  <w:tcW w:w="84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℃</w:t>
                  </w:r>
                </w:p>
              </w:tc>
              <w:tc>
                <w:tcPr>
                  <w:tcW w:w="170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不大于5.6℃</w:t>
                  </w:r>
                </w:p>
              </w:tc>
              <w:tc>
                <w:tcPr>
                  <w:tcW w:w="1977" w:type="dxa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每两小时内操记录抄表,DCS实时监控</w:t>
                  </w:r>
                </w:p>
              </w:tc>
              <w:tc>
                <w:tcPr>
                  <w:tcW w:w="848" w:type="dxa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496" w:type="dxa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11</w:t>
                  </w:r>
                </w:p>
              </w:tc>
              <w:tc>
                <w:tcPr>
                  <w:tcW w:w="1811" w:type="dxa"/>
                  <w:vMerge w:val="continue"/>
                  <w:vAlign w:val="center"/>
                </w:tcPr>
                <w:p>
                  <w:pPr>
                    <w:widowControl/>
                    <w:ind w:left="-105" w:leftChars="-50" w:right="-105" w:rightChars="-50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255" w:type="dxa"/>
                  <w:vAlign w:val="center"/>
                </w:tcPr>
                <w:p>
                  <w:pPr>
                    <w:widowControl/>
                    <w:ind w:left="-105" w:leftChars="-50" w:right="-105" w:rightChars="-50"/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发电水耗（取水量）</w:t>
                  </w:r>
                </w:p>
              </w:tc>
              <w:tc>
                <w:tcPr>
                  <w:tcW w:w="846" w:type="dxa"/>
                  <w:vAlign w:val="center"/>
                </w:tcPr>
                <w:p>
                  <w:pPr>
                    <w:widowControl/>
                    <w:ind w:left="-105" w:leftChars="-50" w:right="-105" w:rightChars="-50"/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m3/MWh</w:t>
                  </w:r>
                </w:p>
              </w:tc>
              <w:tc>
                <w:tcPr>
                  <w:tcW w:w="170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0.314</w:t>
                  </w:r>
                </w:p>
              </w:tc>
              <w:tc>
                <w:tcPr>
                  <w:tcW w:w="197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每月进行一次计算</w:t>
                  </w:r>
                </w:p>
              </w:tc>
              <w:tc>
                <w:tcPr>
                  <w:tcW w:w="848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496" w:type="dxa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12</w:t>
                  </w:r>
                </w:p>
              </w:tc>
              <w:tc>
                <w:tcPr>
                  <w:tcW w:w="1811" w:type="dxa"/>
                  <w:vMerge w:val="restart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电煤</w:t>
                  </w:r>
                </w:p>
              </w:tc>
              <w:tc>
                <w:tcPr>
                  <w:tcW w:w="22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全水分</w:t>
                  </w:r>
                </w:p>
              </w:tc>
              <w:tc>
                <w:tcPr>
                  <w:tcW w:w="846" w:type="dxa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%</w:t>
                  </w:r>
                </w:p>
              </w:tc>
              <w:tc>
                <w:tcPr>
                  <w:tcW w:w="1702" w:type="dxa"/>
                  <w:vAlign w:val="center"/>
                </w:tcPr>
                <w:p>
                  <w:pPr>
                    <w:widowControl/>
                    <w:ind w:firstLine="420" w:firstLineChars="200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&lt;12</w:t>
                  </w:r>
                </w:p>
              </w:tc>
              <w:tc>
                <w:tcPr>
                  <w:tcW w:w="1977" w:type="dxa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每月进行统计计算</w:t>
                  </w:r>
                </w:p>
              </w:tc>
              <w:tc>
                <w:tcPr>
                  <w:tcW w:w="848" w:type="dxa"/>
                  <w:vAlign w:val="center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496" w:type="dxa"/>
                  <w:vAlign w:val="top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13</w:t>
                  </w:r>
                </w:p>
              </w:tc>
              <w:tc>
                <w:tcPr>
                  <w:tcW w:w="1811" w:type="dxa"/>
                  <w:vMerge w:val="continue"/>
                  <w:vAlign w:val="top"/>
                </w:tcPr>
                <w:p>
                  <w:pPr>
                    <w:widowControl/>
                    <w:ind w:left="-105" w:leftChars="-50" w:right="-105" w:rightChars="-50"/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2255" w:type="dxa"/>
                  <w:vAlign w:val="center"/>
                </w:tcPr>
                <w:p>
                  <w:pPr>
                    <w:widowControl/>
                    <w:ind w:left="-105" w:leftChars="-50" w:right="-105" w:rightChars="-50"/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全硫</w:t>
                  </w:r>
                </w:p>
              </w:tc>
              <w:tc>
                <w:tcPr>
                  <w:tcW w:w="846" w:type="dxa"/>
                  <w:vAlign w:val="center"/>
                </w:tcPr>
                <w:p>
                  <w:pPr>
                    <w:widowControl/>
                    <w:ind w:left="-105" w:leftChars="-50" w:right="-105" w:rightChars="-50"/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%</w:t>
                  </w:r>
                </w:p>
              </w:tc>
              <w:tc>
                <w:tcPr>
                  <w:tcW w:w="1702" w:type="dxa"/>
                  <w:vAlign w:val="center"/>
                </w:tcPr>
                <w:p>
                  <w:pPr>
                    <w:widowControl/>
                    <w:ind w:firstLine="420" w:firstLineChars="200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&lt;1.2</w:t>
                  </w:r>
                </w:p>
              </w:tc>
              <w:tc>
                <w:tcPr>
                  <w:tcW w:w="197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每月进行统计计算</w:t>
                  </w:r>
                </w:p>
              </w:tc>
              <w:tc>
                <w:tcPr>
                  <w:tcW w:w="848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496" w:type="dxa"/>
                  <w:vAlign w:val="top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14</w:t>
                  </w:r>
                </w:p>
              </w:tc>
              <w:tc>
                <w:tcPr>
                  <w:tcW w:w="1811" w:type="dxa"/>
                  <w:vMerge w:val="continue"/>
                  <w:vAlign w:val="top"/>
                </w:tcPr>
                <w:p>
                  <w:pPr>
                    <w:widowControl/>
                    <w:ind w:left="-105" w:leftChars="-50" w:right="-105" w:rightChars="-50"/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2255" w:type="dxa"/>
                  <w:vAlign w:val="center"/>
                </w:tcPr>
                <w:p>
                  <w:pPr>
                    <w:widowControl/>
                    <w:ind w:left="-105" w:leftChars="-50" w:right="-105" w:rightChars="-50"/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低位发热量</w:t>
                  </w:r>
                </w:p>
              </w:tc>
              <w:tc>
                <w:tcPr>
                  <w:tcW w:w="846" w:type="dxa"/>
                  <w:vAlign w:val="center"/>
                </w:tcPr>
                <w:p>
                  <w:pPr>
                    <w:widowControl/>
                    <w:ind w:left="-105" w:leftChars="-50" w:right="-105" w:rightChars="-50"/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kcal/kg</w:t>
                  </w:r>
                </w:p>
              </w:tc>
              <w:tc>
                <w:tcPr>
                  <w:tcW w:w="170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＞4500 kcal/kg</w:t>
                  </w:r>
                </w:p>
              </w:tc>
              <w:tc>
                <w:tcPr>
                  <w:tcW w:w="197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每月进行统计计算</w:t>
                  </w:r>
                </w:p>
              </w:tc>
              <w:tc>
                <w:tcPr>
                  <w:tcW w:w="848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装置</w:t>
                  </w:r>
                </w:p>
              </w:tc>
            </w:tr>
          </w:tbl>
          <w:tbl>
            <w:tblPr>
              <w:tblStyle w:val="10"/>
              <w:tblpPr w:leftFromText="180" w:rightFromText="180" w:vertAnchor="text" w:horzAnchor="margin" w:tblpXSpec="center" w:tblpY="1196"/>
              <w:tblOverlap w:val="never"/>
              <w:tblW w:w="9965" w:type="dxa"/>
              <w:tblInd w:w="-10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2"/>
              <w:gridCol w:w="1701"/>
              <w:gridCol w:w="2693"/>
              <w:gridCol w:w="1559"/>
              <w:gridCol w:w="2126"/>
              <w:gridCol w:w="11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7" w:hRule="atLeast"/>
              </w:trPr>
              <w:tc>
                <w:tcPr>
                  <w:tcW w:w="752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1</w:t>
                  </w:r>
                  <w:r>
                    <w:rPr>
                      <w:rFonts w:hint="eastAsia" w:ascii="宋体" w:hAnsi="宋体"/>
                      <w:kern w:val="0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制粉单位电耗</w:t>
                  </w:r>
                </w:p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煤质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设计煤种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每天一次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7" w:hRule="atLeast"/>
              </w:trPr>
              <w:tc>
                <w:tcPr>
                  <w:tcW w:w="752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</w:p>
              </w:tc>
              <w:tc>
                <w:tcPr>
                  <w:tcW w:w="1701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煤粉细度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R90 18%--22%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每周一次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7" w:hRule="atLeast"/>
              </w:trPr>
              <w:tc>
                <w:tcPr>
                  <w:tcW w:w="752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</w:p>
              </w:tc>
              <w:tc>
                <w:tcPr>
                  <w:tcW w:w="1701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热一次风温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324℃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实时监控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7" w:hRule="atLeast"/>
              </w:trPr>
              <w:tc>
                <w:tcPr>
                  <w:tcW w:w="75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  <w:lang w:val="en-US" w:eastAsia="zh-CN"/>
                    </w:rPr>
                    <w:t>16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风机单位电耗</w:t>
                  </w:r>
                </w:p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空预器进出口烟气差压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＜1.5KPa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实时监控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7" w:hRule="atLeast"/>
              </w:trPr>
              <w:tc>
                <w:tcPr>
                  <w:tcW w:w="75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  <w:lang w:val="en-US" w:eastAsia="zh-CN"/>
                    </w:rPr>
                    <w:t>17</w:t>
                  </w:r>
                </w:p>
              </w:tc>
              <w:tc>
                <w:tcPr>
                  <w:tcW w:w="1701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引风机出口压力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＜2.0KPa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实时监控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7" w:hRule="atLeast"/>
              </w:trPr>
              <w:tc>
                <w:tcPr>
                  <w:tcW w:w="75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  <w:lang w:val="en-US" w:eastAsia="zh-CN"/>
                    </w:rPr>
                    <w:t>18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风机单位电耗</w:t>
                  </w:r>
                </w:p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Kw.h/吨汽</w:t>
                  </w:r>
                </w:p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8.68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每月统计一次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7" w:hRule="atLeast"/>
              </w:trPr>
              <w:tc>
                <w:tcPr>
                  <w:tcW w:w="75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  <w:lang w:val="en-US" w:eastAsia="zh-CN"/>
                    </w:rPr>
                    <w:t>19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汽轮机补水率</w:t>
                  </w:r>
                </w:p>
              </w:tc>
              <w:tc>
                <w:tcPr>
                  <w:tcW w:w="269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m3/s.百万千瓦净水耗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0.314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每月进行一次计算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7" w:hRule="atLeast"/>
              </w:trPr>
              <w:tc>
                <w:tcPr>
                  <w:tcW w:w="75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  <w:lang w:val="en-US" w:eastAsia="zh-CN"/>
                    </w:rPr>
                    <w:t>20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热耗率</w:t>
                  </w:r>
                </w:p>
              </w:tc>
              <w:tc>
                <w:tcPr>
                  <w:tcW w:w="269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kJ/kWh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6946.502（全年平均）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每月进行一次实验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7" w:hRule="atLeast"/>
              </w:trPr>
              <w:tc>
                <w:tcPr>
                  <w:tcW w:w="75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  <w:lang w:val="en-US" w:eastAsia="zh-CN"/>
                    </w:rPr>
                    <w:t>21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背压</w:t>
                  </w:r>
                </w:p>
              </w:tc>
              <w:tc>
                <w:tcPr>
                  <w:tcW w:w="269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真空严密性实验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每分钟平均下降速度小于400pa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每月进行一次实验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公司</w:t>
                  </w:r>
                </w:p>
              </w:tc>
            </w:tr>
          </w:tbl>
          <w:p>
            <w:pPr>
              <w:numPr>
                <w:ilvl w:val="0"/>
                <w:numId w:val="0"/>
              </w:numPr>
              <w:ind w:firstLine="840" w:firstLineChars="400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840" w:firstLineChars="4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节能技改2项，并制订了</w:t>
            </w:r>
            <w:r>
              <w:rPr>
                <w:rFonts w:hint="default"/>
                <w:lang w:val="en-US" w:eastAsia="zh-CN"/>
              </w:rPr>
              <w:t>节能技改项目实施计划</w:t>
            </w:r>
          </w:p>
          <w:tbl>
            <w:tblPr>
              <w:tblStyle w:val="10"/>
              <w:tblW w:w="13430" w:type="dxa"/>
              <w:tblInd w:w="94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81"/>
              <w:gridCol w:w="3099"/>
              <w:gridCol w:w="2506"/>
              <w:gridCol w:w="757"/>
              <w:gridCol w:w="2247"/>
              <w:gridCol w:w="725"/>
              <w:gridCol w:w="1415"/>
              <w:gridCol w:w="210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44" w:hRule="atLeast"/>
              </w:trPr>
              <w:tc>
                <w:tcPr>
                  <w:tcW w:w="5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D8D8D8"/>
                  <w:vAlign w:val="center"/>
                </w:tcPr>
                <w:p>
                  <w:pPr>
                    <w:widowControl/>
                    <w:ind w:left="-105" w:leftChars="-50" w:right="-105" w:rightChars="-50"/>
                    <w:jc w:val="left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309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8D8D8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项目名称</w:t>
                  </w:r>
                </w:p>
              </w:tc>
              <w:tc>
                <w:tcPr>
                  <w:tcW w:w="250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8D8D8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措施方法</w:t>
                  </w:r>
                  <w:r>
                    <w:rPr>
                      <w:rFonts w:ascii="宋体" w:hAnsi="宋体"/>
                      <w:kern w:val="0"/>
                      <w:szCs w:val="21"/>
                    </w:rPr>
                    <w:t>/</w:t>
                  </w: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内容</w:t>
                  </w:r>
                </w:p>
              </w:tc>
              <w:tc>
                <w:tcPr>
                  <w:tcW w:w="75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8D8D8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预计</w:t>
                  </w:r>
                </w:p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时间</w:t>
                  </w:r>
                </w:p>
              </w:tc>
              <w:tc>
                <w:tcPr>
                  <w:tcW w:w="22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8D8D8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预计</w:t>
                  </w:r>
                </w:p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投资</w:t>
                  </w:r>
                </w:p>
              </w:tc>
              <w:tc>
                <w:tcPr>
                  <w:tcW w:w="7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8D8D8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预计节能效果</w:t>
                  </w:r>
                </w:p>
              </w:tc>
              <w:tc>
                <w:tcPr>
                  <w:tcW w:w="141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8D8D8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投资</w:t>
                  </w:r>
                </w:p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回收期</w:t>
                  </w:r>
                </w:p>
              </w:tc>
              <w:tc>
                <w:tcPr>
                  <w:tcW w:w="21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8D8D8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是否列入公</w:t>
                  </w:r>
                </w:p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执行计划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58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6"/>
                    <w:widowControl/>
                    <w:numPr>
                      <w:ilvl w:val="0"/>
                      <w:numId w:val="2"/>
                    </w:numPr>
                    <w:ind w:firstLineChars="0"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</w:p>
              </w:tc>
              <w:tc>
                <w:tcPr>
                  <w:tcW w:w="30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left="315" w:hanging="360" w:hangingChars="150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  <w:t>热电#1机组内漏阀门治理</w:t>
                  </w:r>
                </w:p>
                <w:p>
                  <w:pPr>
                    <w:widowControl/>
                    <w:jc w:val="center"/>
                    <w:rPr>
                      <w:rFonts w:hint="eastAsia" w:ascii="宋体" w:hAnsi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对内漏阀门进行研磨更换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  <w:lang w:val="en-US" w:eastAsia="zh-CN"/>
                    </w:rPr>
                    <w:t>2021年</w:t>
                  </w: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/>
                      <w:kern w:val="0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  <w:lang w:eastAsia="zh-CN"/>
                    </w:rPr>
                    <w:t>纳入机组大修费用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  <w:lang w:val="en-US" w:eastAsia="zh-CN"/>
                    </w:rPr>
                    <w:t>0.5g/KWh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1年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58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16"/>
                    <w:widowControl/>
                    <w:numPr>
                      <w:ilvl w:val="0"/>
                      <w:numId w:val="2"/>
                    </w:numPr>
                    <w:ind w:firstLineChars="0"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</w:p>
              </w:tc>
              <w:tc>
                <w:tcPr>
                  <w:tcW w:w="30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  <w:lang w:eastAsia="zh-CN"/>
                    </w:rPr>
                    <w:t>热电</w:t>
                  </w:r>
                  <w:r>
                    <w:rPr>
                      <w:rFonts w:hint="eastAsia" w:ascii="宋体" w:hAnsi="宋体"/>
                      <w:kern w:val="0"/>
                      <w:sz w:val="24"/>
                      <w:szCs w:val="24"/>
                      <w:lang w:val="en-US" w:eastAsia="zh-CN"/>
                    </w:rPr>
                    <w:t>#1机组引风机改造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引风机增容改造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  <w:lang w:val="en-US" w:eastAsia="zh-CN"/>
                    </w:rPr>
                    <w:t>2021年</w:t>
                  </w: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  <w:lang w:val="en-US" w:eastAsia="zh-CN"/>
                    </w:rPr>
                    <w:t>1970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  <w:lang w:val="en-US" w:eastAsia="zh-CN"/>
                    </w:rPr>
                    <w:t>预计提升25%负荷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1年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是</w:t>
                  </w:r>
                </w:p>
              </w:tc>
            </w:tr>
          </w:tbl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抽查《空分锅炉能源评审报告》评审周期2020年1月-12月</w:t>
            </w:r>
          </w:p>
          <w:p>
            <w:pPr>
              <w:spacing w:line="360" w:lineRule="auto"/>
              <w:ind w:left="210" w:hanging="210" w:hanging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边界范围包括：</w:t>
            </w:r>
            <w:r>
              <w:rPr>
                <w:rFonts w:hint="default"/>
                <w:lang w:val="en-US" w:eastAsia="zh-CN"/>
              </w:rPr>
              <w:t>空分锅炉装置边界内能源消耗种类包括电、除盐水、9.8MPa备用汽源、1.0MPa蒸汽、工业水、辅机冷却水等。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评审输入分析了2020年</w:t>
            </w:r>
            <w:r>
              <w:rPr>
                <w:rFonts w:hint="default"/>
                <w:lang w:val="en-US" w:eastAsia="zh-CN"/>
              </w:rPr>
              <w:t>空分锅炉装置主要用能种类有煤</w:t>
            </w:r>
            <w:r>
              <w:rPr>
                <w:rFonts w:hint="eastAsia"/>
                <w:lang w:val="en-US" w:eastAsia="zh-CN"/>
              </w:rPr>
              <w:t>占比65.49%</w:t>
            </w:r>
            <w:r>
              <w:rPr>
                <w:rFonts w:hint="default"/>
                <w:lang w:val="en-US" w:eastAsia="zh-CN"/>
              </w:rPr>
              <w:t>、除盐水</w:t>
            </w:r>
            <w:r>
              <w:rPr>
                <w:rFonts w:hint="eastAsia"/>
                <w:lang w:val="en-US" w:eastAsia="zh-CN"/>
              </w:rPr>
              <w:t>占比8.62%</w:t>
            </w:r>
            <w:r>
              <w:rPr>
                <w:rFonts w:hint="default"/>
                <w:lang w:val="en-US" w:eastAsia="zh-CN"/>
              </w:rPr>
              <w:t>、电</w:t>
            </w:r>
            <w:r>
              <w:rPr>
                <w:rFonts w:hint="eastAsia"/>
                <w:lang w:val="en-US" w:eastAsia="zh-CN"/>
              </w:rPr>
              <w:t>占比17.70%</w:t>
            </w:r>
            <w:r>
              <w:rPr>
                <w:rFonts w:hint="default"/>
                <w:lang w:val="en-US" w:eastAsia="zh-CN"/>
              </w:rPr>
              <w:t>、蒸汽</w:t>
            </w:r>
            <w:r>
              <w:rPr>
                <w:rFonts w:hint="eastAsia"/>
                <w:lang w:val="en-US" w:eastAsia="zh-CN"/>
              </w:rPr>
              <w:t>占比8.20%</w:t>
            </w:r>
            <w:r>
              <w:rPr>
                <w:rFonts w:hint="default"/>
                <w:lang w:val="en-US" w:eastAsia="zh-CN"/>
              </w:rPr>
              <w:t>、BDO废液</w:t>
            </w:r>
            <w:r>
              <w:rPr>
                <w:rFonts w:hint="eastAsia"/>
                <w:lang w:val="en-US" w:eastAsia="zh-CN"/>
              </w:rPr>
              <w:t>占比0%</w:t>
            </w:r>
            <w:r>
              <w:rPr>
                <w:rFonts w:hint="default"/>
                <w:lang w:val="en-US" w:eastAsia="zh-CN"/>
              </w:rPr>
              <w:t>等。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2020年度供热标煤耗实际完成31.71Kg/GJ，完成了公司下达的目标值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对2020年用能状况和实际完成值进行了同比和环比分析和评价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进行了能源风险识别共9项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通过分析对2020年提出</w:t>
            </w:r>
            <w:r>
              <w:rPr>
                <w:rFonts w:hint="default"/>
                <w:lang w:val="en-US" w:eastAsia="zh-CN"/>
              </w:rPr>
              <w:t>节能改进机会</w:t>
            </w:r>
            <w:r>
              <w:rPr>
                <w:rFonts w:hint="eastAsia"/>
                <w:lang w:val="en-US" w:eastAsia="zh-CN"/>
              </w:rPr>
              <w:t>3项，对3项进行了排序。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查能源评审输出，确定了运行部2021年度的供热标煤耗目标值为31.0Kg/GJ（公司下达的指标）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基准值确定为2020年度供热标煤耗实际完成31.71Kg/GJ</w:t>
            </w:r>
          </w:p>
          <w:p>
            <w:pPr>
              <w:spacing w:line="360" w:lineRule="auto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确定了</w:t>
            </w:r>
            <w:r>
              <w:rPr>
                <w:rFonts w:hint="default"/>
                <w:lang w:val="en-US" w:eastAsia="zh-CN"/>
              </w:rPr>
              <w:t>能源绩效参数</w:t>
            </w:r>
            <w:r>
              <w:rPr>
                <w:rFonts w:hint="eastAsia"/>
                <w:lang w:val="en-US" w:eastAsia="zh-CN"/>
              </w:rPr>
              <w:t xml:space="preserve">共4项： 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1）</w:t>
            </w:r>
            <w:r>
              <w:rPr>
                <w:rFonts w:hint="eastAsia" w:ascii="宋体" w:hAnsi="宋体"/>
                <w:kern w:val="0"/>
                <w:szCs w:val="21"/>
              </w:rPr>
              <w:t>锅炉效率＞90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%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                          2）风机单位电耗9.35Kw.h/吨汽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                          3）制粉单位电耗10.23Kw.h/吨煤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                          4）液氨单耗</w:t>
            </w:r>
            <w:r>
              <w:rPr>
                <w:rFonts w:hint="eastAsia" w:ascii="宋体" w:hAnsi="宋体"/>
                <w:kern w:val="0"/>
                <w:szCs w:val="21"/>
              </w:rPr>
              <w:t>0.26kg/万kw.h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确定了</w:t>
            </w:r>
            <w:r>
              <w:rPr>
                <w:rFonts w:hint="default"/>
                <w:lang w:val="en-US" w:eastAsia="zh-CN"/>
              </w:rPr>
              <w:t>影响装置主要能源使用能源绩效参数的相关变量</w:t>
            </w:r>
            <w:r>
              <w:rPr>
                <w:rFonts w:hint="eastAsia"/>
                <w:lang w:val="en-US" w:eastAsia="zh-CN"/>
              </w:rPr>
              <w:t>7项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1）排烟温度  </w:t>
            </w:r>
            <w:r>
              <w:rPr>
                <w:rFonts w:hint="eastAsia" w:ascii="宋体" w:hAnsi="宋体"/>
                <w:kern w:val="0"/>
                <w:szCs w:val="21"/>
              </w:rPr>
              <w:t>排烟温度不大于180℃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 2） </w:t>
            </w:r>
            <w:r>
              <w:rPr>
                <w:rFonts w:hint="eastAsia" w:ascii="宋体" w:hAnsi="宋体"/>
                <w:kern w:val="0"/>
                <w:szCs w:val="21"/>
              </w:rPr>
              <w:t>排烟氧量1.5-6.0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%；   3）</w:t>
            </w:r>
            <w:r>
              <w:rPr>
                <w:rFonts w:hint="eastAsia" w:ascii="宋体" w:hAnsi="宋体"/>
                <w:kern w:val="0"/>
                <w:szCs w:val="21"/>
              </w:rPr>
              <w:t>飞灰含碳量小于6.5%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 xml:space="preserve">       4）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全水分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&lt;12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%</w:t>
            </w:r>
            <w:r>
              <w:rPr>
                <w:rFonts w:hint="eastAsia" w:cs="Times New Roman"/>
                <w:szCs w:val="21"/>
                <w:lang w:val="en-US" w:eastAsia="zh-CN"/>
              </w:rPr>
              <w:t>； 5）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全硫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&lt;1.2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%</w:t>
            </w:r>
            <w:r>
              <w:rPr>
                <w:rFonts w:hint="eastAsia" w:cs="Times New Roman"/>
                <w:szCs w:val="21"/>
                <w:lang w:val="en-US" w:eastAsia="zh-CN"/>
              </w:rPr>
              <w:t>； 6）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低位发热量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＞4500 kcal/kg</w:t>
            </w:r>
            <w:r>
              <w:rPr>
                <w:rFonts w:hint="eastAsia" w:cs="Times New Roman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szCs w:val="21"/>
                <w:lang w:val="en-US" w:eastAsia="zh-CN"/>
              </w:rPr>
              <w:t>7）</w:t>
            </w:r>
            <w:r>
              <w:rPr>
                <w:rFonts w:hint="eastAsia" w:ascii="宋体" w:hAnsi="宋体"/>
                <w:kern w:val="0"/>
                <w:szCs w:val="21"/>
              </w:rPr>
              <w:t>引风机出口压力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＜2.0KPa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能源评审；能源基准；能源绩效参数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基本符合要求。运行部还对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能源数据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收集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进行了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策划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与安排，符合要求。</w:t>
            </w:r>
          </w:p>
        </w:tc>
        <w:tc>
          <w:tcPr>
            <w:tcW w:w="121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查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产品生产过程的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能源使用与能源消耗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控制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能源绩效参数的控制、相关变量控制、优化操作、节能技改技措的实施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/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.生产过程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能源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绩效的分析、评价、不符合的整改及改进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8.1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/</w:t>
            </w:r>
          </w:p>
          <w:p>
            <w:pPr>
              <w:ind w:firstLine="210" w:firstLineChars="100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9.1.1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9.1.3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/</w:t>
            </w: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10.1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/</w:t>
            </w:r>
          </w:p>
          <w:p>
            <w:pPr>
              <w:rPr>
                <w:rFonts w:hint="default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10.2</w:t>
            </w:r>
          </w:p>
        </w:tc>
        <w:tc>
          <w:tcPr>
            <w:tcW w:w="10376" w:type="dxa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ind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查《热电运行部节能月报》，主要是统计分析生产过程的能源使用与能源消耗的控制；</w:t>
            </w:r>
          </w:p>
          <w:p>
            <w:pPr>
              <w:spacing w:line="360" w:lineRule="auto"/>
              <w:ind w:firstLine="21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抽2021年5月节能月报，主要内容包括：</w:t>
            </w:r>
          </w:p>
          <w:p>
            <w:pPr>
              <w:spacing w:line="360" w:lineRule="auto"/>
              <w:ind w:firstLine="21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一、</w:t>
            </w:r>
            <w:r>
              <w:rPr>
                <w:rFonts w:hint="default"/>
                <w:lang w:val="en-US" w:eastAsia="zh-CN"/>
              </w:rPr>
              <w:t>公司下达月度计划目标完成情况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1.热电联产机组主要指标月度完成情况及分析</w:t>
            </w:r>
          </w:p>
          <w:p>
            <w:pPr>
              <w:spacing w:line="360" w:lineRule="auto"/>
              <w:ind w:left="420" w:leftChars="200" w:firstLine="21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2021年</w:t>
            </w:r>
            <w:r>
              <w:rPr>
                <w:rFonts w:hint="default"/>
                <w:lang w:val="en-US" w:eastAsia="zh-CN"/>
              </w:rPr>
              <w:t>5月份完成发电量28981.2万千瓦时，发电厂用电率完成6.90%，供热厂用电率4.82kWh/GJ，供电煤耗完成299.25克/千瓦时,供热煤耗完成40.94千克/吉焦，入场入炉煤热值差完成-0.02兆焦/千克。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全面完成</w:t>
            </w:r>
            <w:r>
              <w:rPr>
                <w:rFonts w:hint="default"/>
                <w:lang w:val="en-US" w:eastAsia="zh-CN"/>
              </w:rPr>
              <w:t>月度指标</w:t>
            </w:r>
            <w:r>
              <w:rPr>
                <w:rFonts w:hint="eastAsia"/>
                <w:lang w:val="en-US" w:eastAsia="zh-CN"/>
              </w:rPr>
              <w:t>：</w:t>
            </w:r>
          </w:p>
          <w:tbl>
            <w:tblPr>
              <w:tblStyle w:val="10"/>
              <w:tblW w:w="954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68"/>
              <w:gridCol w:w="625"/>
              <w:gridCol w:w="708"/>
              <w:gridCol w:w="708"/>
              <w:gridCol w:w="708"/>
              <w:gridCol w:w="709"/>
              <w:gridCol w:w="884"/>
              <w:gridCol w:w="767"/>
              <w:gridCol w:w="803"/>
              <w:gridCol w:w="788"/>
              <w:gridCol w:w="829"/>
              <w:gridCol w:w="74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126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能源绩效</w:t>
                  </w:r>
                </w:p>
                <w:p>
                  <w:pPr>
                    <w:ind w:firstLine="210" w:firstLineChars="10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参数</w:t>
                  </w:r>
                </w:p>
              </w:tc>
              <w:tc>
                <w:tcPr>
                  <w:tcW w:w="62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本月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上月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目标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确保值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去年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同期</w:t>
                  </w:r>
                </w:p>
              </w:tc>
              <w:tc>
                <w:tcPr>
                  <w:tcW w:w="165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与上月比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与目标比</w:t>
                  </w:r>
                </w:p>
              </w:tc>
              <w:tc>
                <w:tcPr>
                  <w:tcW w:w="157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与去年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同期比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126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62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70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70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70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70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差值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增减%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差值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增减%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差值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增减%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8" w:hRule="atLeast"/>
                <w:jc w:val="center"/>
              </w:trPr>
              <w:tc>
                <w:tcPr>
                  <w:tcW w:w="1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发电量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万千瓦时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28981.20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24423.60 </w:t>
                  </w:r>
                </w:p>
              </w:tc>
              <w:tc>
                <w:tcPr>
                  <w:tcW w:w="70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25000.00 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19042.2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4557.60 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18.66 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3981.20 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15.92 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9939.00 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52.19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1" w:hRule="atLeast"/>
                <w:jc w:val="center"/>
              </w:trPr>
              <w:tc>
                <w:tcPr>
                  <w:tcW w:w="1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上网电量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万千瓦时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26092.44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21688.52 </w:t>
                  </w:r>
                </w:p>
              </w:tc>
              <w:tc>
                <w:tcPr>
                  <w:tcW w:w="70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22500.00 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16920.68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4403.92 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20.31 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3592.44 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15.97 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9171.76 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54.20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  <w:jc w:val="center"/>
              </w:trPr>
              <w:tc>
                <w:tcPr>
                  <w:tcW w:w="1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供热厂用电率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kWh/GJ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6.90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7.09 </w:t>
                  </w:r>
                </w:p>
              </w:tc>
              <w:tc>
                <w:tcPr>
                  <w:tcW w:w="70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5.45 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5.45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-0.19 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-2.68 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1.45 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26.61 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1.45 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26.61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  <w:jc w:val="center"/>
              </w:trPr>
              <w:tc>
                <w:tcPr>
                  <w:tcW w:w="1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发电厂用电率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4.82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5.01 </w:t>
                  </w:r>
                </w:p>
              </w:tc>
              <w:tc>
                <w:tcPr>
                  <w:tcW w:w="70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6.06 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6.66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-0.19 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-3.79 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-1.24 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-20.46 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-1.84 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-27.63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  <w:jc w:val="center"/>
              </w:trPr>
              <w:tc>
                <w:tcPr>
                  <w:tcW w:w="1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供电标煤耗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克/千瓦时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299.25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308.96 </w:t>
                  </w:r>
                </w:p>
              </w:tc>
              <w:tc>
                <w:tcPr>
                  <w:tcW w:w="70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314.00 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334.113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-9.71 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-3.14 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-14.75 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-4.70 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-34.86 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-10.43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  <w:jc w:val="center"/>
              </w:trPr>
              <w:tc>
                <w:tcPr>
                  <w:tcW w:w="1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供热煤耗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千克/吉焦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40.94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41.59 </w:t>
                  </w:r>
                </w:p>
              </w:tc>
              <w:tc>
                <w:tcPr>
                  <w:tcW w:w="70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41.00 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42.217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-0.65 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-1.56 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-0.06 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-0.15 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-1.28 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-3.02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  <w:jc w:val="center"/>
              </w:trPr>
              <w:tc>
                <w:tcPr>
                  <w:tcW w:w="1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入厂入炉煤热值差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兆焦/千克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-0.02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-0.16 </w:t>
                  </w:r>
                </w:p>
              </w:tc>
              <w:tc>
                <w:tcPr>
                  <w:tcW w:w="70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0.25 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-0.35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0.14 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-87.50 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-0.27 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-108.00 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0.33 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 xml:space="preserve">-94.29 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4"/>
              </w:numPr>
              <w:spacing w:line="360" w:lineRule="auto"/>
              <w:ind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>发电量</w:t>
            </w:r>
          </w:p>
          <w:p>
            <w:pPr>
              <w:spacing w:line="360" w:lineRule="auto"/>
              <w:ind w:left="420" w:leftChars="200" w:firstLine="21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2021年</w:t>
            </w:r>
            <w:r>
              <w:rPr>
                <w:rFonts w:hint="default"/>
                <w:lang w:val="en-US" w:eastAsia="zh-CN"/>
              </w:rPr>
              <w:t>5月份完成发电量28981.2万千瓦时，环比增加4557.6万千瓦时，增幅18.66%；较月度计划28300万千瓦时增加3981.2万千瓦时，增幅15.92%；同比增加9939万千瓦时，增幅52.19%</w:t>
            </w:r>
          </w:p>
          <w:p>
            <w:pPr>
              <w:spacing w:line="360" w:lineRule="auto"/>
              <w:ind w:left="210" w:leftChars="100" w:firstLine="210" w:firstLineChars="1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完成情况主要原因：</w:t>
            </w:r>
            <w:r>
              <w:rPr>
                <w:rFonts w:hint="eastAsia"/>
                <w:lang w:val="en-US" w:eastAsia="zh-CN"/>
              </w:rPr>
              <w:t>2021年</w:t>
            </w:r>
            <w:r>
              <w:rPr>
                <w:rFonts w:hint="default"/>
                <w:lang w:val="en-US" w:eastAsia="zh-CN"/>
              </w:rPr>
              <w:t>5月份较月度计划28300万千瓦时增加4557.6万千瓦时，主要按照5月份公司自用电量、大用户销售电量计划制定。实际5月份完成28981.2万千瓦时；公司自用负荷较计划增加4557.6万千瓦时。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>发电厂用电率</w:t>
            </w:r>
          </w:p>
          <w:p>
            <w:pPr>
              <w:spacing w:line="360" w:lineRule="auto"/>
              <w:ind w:left="420" w:leftChars="200" w:firstLine="21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2021年5</w:t>
            </w:r>
            <w:r>
              <w:rPr>
                <w:rFonts w:hint="default"/>
                <w:lang w:val="en-US" w:eastAsia="zh-CN"/>
              </w:rPr>
              <w:t>月发电厂用电率4.82%，比计划值降低1.24%，比上月降低0.19%。（按照原计算方法，加上脱硫用电量后供电厂用电率为5.65%，比计划值降低0.41%。）</w:t>
            </w:r>
          </w:p>
          <w:p>
            <w:pPr>
              <w:spacing w:line="360" w:lineRule="auto"/>
              <w:ind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发电厂用电率月度环比降低主要原因：</w:t>
            </w:r>
          </w:p>
          <w:p>
            <w:pPr>
              <w:spacing w:line="360" w:lineRule="auto"/>
              <w:ind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（1）机组负荷率升高7.62%，影响发电厂用电率降低。</w:t>
            </w:r>
          </w:p>
          <w:p>
            <w:pPr>
              <w:spacing w:line="360" w:lineRule="auto"/>
              <w:ind w:left="1260" w:leftChars="300" w:hanging="630" w:hangingChars="3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（2）根据锅炉入炉煤量安排运行磨煤机数量，停运1台磨煤机备用；根据环保参数，停运1台或2台浆液循环泵备用，影响发电厂用电率降低。</w:t>
            </w:r>
          </w:p>
          <w:p>
            <w:pPr>
              <w:spacing w:line="360" w:lineRule="auto"/>
              <w:ind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（3）本月机组运行稳定，无机组启停、重要辅机启停等重大操作，影响发电厂用电率降低。</w:t>
            </w:r>
          </w:p>
          <w:p>
            <w:pPr>
              <w:spacing w:line="360" w:lineRule="auto"/>
              <w:ind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（4）本月热电机组电泵未运行，未产生厂用电量。</w:t>
            </w:r>
          </w:p>
          <w:p>
            <w:pPr>
              <w:spacing w:line="360" w:lineRule="auto"/>
              <w:ind w:firstLine="630" w:firstLineChars="300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ind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4.  </w:t>
            </w:r>
            <w:r>
              <w:rPr>
                <w:rFonts w:hint="default"/>
                <w:lang w:val="en-US" w:eastAsia="zh-CN"/>
              </w:rPr>
              <w:t>供热厂用电率</w:t>
            </w:r>
          </w:p>
          <w:p>
            <w:pPr>
              <w:spacing w:line="360" w:lineRule="auto"/>
              <w:ind w:left="630" w:leftChars="30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2021年5</w:t>
            </w:r>
            <w:r>
              <w:rPr>
                <w:rFonts w:hint="default"/>
                <w:lang w:val="en-US" w:eastAsia="zh-CN"/>
              </w:rPr>
              <w:t>月供热厂用电率6.9KWh/GJ，比计划值升高1.45KWh/GJ，比上月降低0.19KWh/GJ。（按照原计算方法，剔除脱硫用电量后供热厂用电率为4.95KWh/GJ，比计划值降低0.5 KWh/GJ，比上月降低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>0.001Wh/GJ。）</w:t>
            </w:r>
          </w:p>
          <w:p>
            <w:pPr>
              <w:spacing w:line="360" w:lineRule="auto"/>
              <w:ind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供热厂用电率月度环比降低主要原因：</w:t>
            </w:r>
          </w:p>
          <w:p>
            <w:pPr>
              <w:spacing w:line="360" w:lineRule="auto"/>
              <w:ind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（1）本月热电两台锅炉磨煤机运行稳定，切换次数较少，磨煤机用电量相对减少。</w:t>
            </w:r>
          </w:p>
          <w:p>
            <w:pPr>
              <w:spacing w:line="360" w:lineRule="auto"/>
              <w:ind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（2）根据锅炉入炉煤量安排运行磨煤机数量，上层磨煤机停运备用，环比供热煤耗降低。</w:t>
            </w:r>
          </w:p>
          <w:p>
            <w:pPr>
              <w:spacing w:line="360" w:lineRule="auto"/>
              <w:ind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（3）机组负荷率环比升高7.62%，影响发电厂用电率降低。</w:t>
            </w:r>
          </w:p>
          <w:p>
            <w:pPr>
              <w:spacing w:line="360" w:lineRule="auto"/>
              <w:ind w:firstLine="630" w:firstLineChars="300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ind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5.   </w:t>
            </w:r>
            <w:r>
              <w:rPr>
                <w:rFonts w:hint="default"/>
                <w:lang w:val="en-US" w:eastAsia="zh-CN"/>
              </w:rPr>
              <w:t>单位发电取水量</w:t>
            </w:r>
          </w:p>
          <w:p>
            <w:pPr>
              <w:spacing w:line="360" w:lineRule="auto"/>
              <w:ind w:left="630" w:leftChars="300" w:firstLine="21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2021年5</w:t>
            </w:r>
            <w:r>
              <w:rPr>
                <w:rFonts w:hint="default"/>
                <w:lang w:val="en-US" w:eastAsia="zh-CN"/>
              </w:rPr>
              <w:t>月单位发电取水量为0.493 Kg/KWh，比计划值0.52 Kg/KWh降低0.027 Kg/ KWh，比上月升高0.004 Kg/ KWh。</w:t>
            </w:r>
            <w:r>
              <w:rPr>
                <w:rFonts w:hint="eastAsia"/>
                <w:lang w:val="en-US" w:eastAsia="zh-CN"/>
              </w:rPr>
              <w:t>原</w:t>
            </w:r>
            <w:r>
              <w:rPr>
                <w:rFonts w:hint="default"/>
                <w:lang w:val="en-US" w:eastAsia="zh-CN"/>
              </w:rPr>
              <w:t>因</w:t>
            </w:r>
            <w:r>
              <w:rPr>
                <w:rFonts w:hint="eastAsia"/>
                <w:lang w:val="en-US" w:eastAsia="zh-CN"/>
              </w:rPr>
              <w:t>是：</w:t>
            </w:r>
            <w:r>
              <w:rPr>
                <w:rFonts w:hint="default"/>
                <w:lang w:val="en-US" w:eastAsia="zh-CN"/>
              </w:rPr>
              <w:t>环境温度升高，工业水用水量增加，单位发电取水量增加。</w:t>
            </w:r>
          </w:p>
          <w:p>
            <w:pPr>
              <w:spacing w:line="360" w:lineRule="auto"/>
              <w:ind w:left="630" w:leftChars="300" w:firstLine="210" w:firstLineChars="100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5"/>
              </w:numPr>
              <w:spacing w:line="360" w:lineRule="auto"/>
              <w:ind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>供电煤耗</w:t>
            </w:r>
          </w:p>
          <w:p>
            <w:pPr>
              <w:spacing w:line="360" w:lineRule="auto"/>
              <w:ind w:left="840" w:leftChars="40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2021年5</w:t>
            </w:r>
            <w:r>
              <w:rPr>
                <w:rFonts w:hint="default"/>
                <w:lang w:val="en-US" w:eastAsia="zh-CN"/>
              </w:rPr>
              <w:t>月热电机组供电煤耗完成299.248g/kWh，比计划314g/kWh降低了14.752g/kWh。比上月308.956g/kWh降低了9.708g/kWh。5月份供电煤耗环比降低主要原因分析：</w:t>
            </w:r>
          </w:p>
          <w:p>
            <w:pPr>
              <w:spacing w:line="360" w:lineRule="auto"/>
              <w:ind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（1）机组厂用电率环比降低0.397%，影响供电煤耗降低1.39g/kWh。</w:t>
            </w:r>
          </w:p>
          <w:p>
            <w:pPr>
              <w:spacing w:line="360" w:lineRule="auto"/>
              <w:ind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（2）机组汽耗率降低0.04 kg/kwh，影响供电煤耗降低0.92g/kWh。</w:t>
            </w:r>
          </w:p>
          <w:p>
            <w:pPr>
              <w:spacing w:line="360" w:lineRule="auto"/>
              <w:ind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（3）机组负荷率升高7.62%，影响供电煤耗降低2.286g/kWh。</w:t>
            </w:r>
          </w:p>
          <w:p>
            <w:pPr>
              <w:spacing w:line="360" w:lineRule="auto"/>
              <w:ind w:left="1470" w:leftChars="300" w:hanging="840" w:hangingChars="4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（4）对热电两台空预器进行高压水冲洗，烟气阻力减少，锅炉氧量满足燃烧需要，煤粉燃尽率升高，影响供电煤耗降低1.653g/kWh。</w:t>
            </w:r>
          </w:p>
          <w:p>
            <w:pPr>
              <w:spacing w:line="360" w:lineRule="auto"/>
              <w:ind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（5）掺烧兰炭提高入炉煤热值、加强锅炉吹灰减少热量损失，综合影响供电煤耗降低1.318g/kWh。</w:t>
            </w:r>
          </w:p>
          <w:p>
            <w:pPr>
              <w:spacing w:line="360" w:lineRule="auto"/>
              <w:ind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（6）加强汽水品质监督工作，减少锅炉排污量，影响供电煤耗降低1.345g/kWh。</w:t>
            </w:r>
          </w:p>
          <w:p>
            <w:pPr>
              <w:spacing w:line="360" w:lineRule="auto"/>
              <w:ind w:left="1470" w:leftChars="300" w:hanging="840" w:hangingChars="4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（7）两台机组高加投运率100%， 1#机组给水温度升高6.39℃，2#机组给水温度升高29.79℃，影响供电煤耗降低0.814g/kWh。</w:t>
            </w:r>
          </w:p>
          <w:p>
            <w:pPr>
              <w:spacing w:line="360" w:lineRule="auto"/>
              <w:ind w:firstLine="1260" w:firstLineChars="6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2021年</w:t>
            </w:r>
            <w:r>
              <w:rPr>
                <w:rFonts w:hint="default"/>
                <w:lang w:val="en-US" w:eastAsia="zh-CN"/>
              </w:rPr>
              <w:t>5月份供电煤耗比目标值偏差主要原因分析：</w:t>
            </w:r>
          </w:p>
          <w:p>
            <w:pPr>
              <w:spacing w:line="360" w:lineRule="auto"/>
              <w:ind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（1）机组背压比计划值降低7.655KPa，响供电煤耗降低12.248g/kWh。</w:t>
            </w:r>
          </w:p>
          <w:p>
            <w:pPr>
              <w:spacing w:line="360" w:lineRule="auto"/>
              <w:ind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（2）机组厂用电率比计划值降低0.41%，影响供电煤耗降低1.435g/kWh。</w:t>
            </w:r>
          </w:p>
          <w:p>
            <w:pPr>
              <w:spacing w:line="360" w:lineRule="auto"/>
              <w:ind w:left="1260" w:leftChars="300" w:hanging="630" w:hangingChars="3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（3）对热电两台空预器进行高压水冲洗，烟气阻力减少，锅炉氧量满足燃烧需要，煤粉燃尽率升高，影响供电煤耗降低0.653g/kWh。</w:t>
            </w:r>
          </w:p>
          <w:p>
            <w:pPr>
              <w:spacing w:line="360" w:lineRule="auto"/>
              <w:ind w:left="1260" w:leftChars="300" w:hanging="630" w:hangingChars="3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（4）机组滑压运行，主汽压力控制上下，汽轮机顺序阀控制，进汽调门控制合理，影响供电煤耗降低0.418g/kWh。</w:t>
            </w:r>
          </w:p>
          <w:p>
            <w:pPr>
              <w:spacing w:line="360" w:lineRule="auto"/>
              <w:ind w:left="1050" w:leftChars="300" w:hanging="420" w:hanging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7.   </w:t>
            </w:r>
            <w:r>
              <w:rPr>
                <w:rFonts w:hint="default"/>
                <w:lang w:val="en-US" w:eastAsia="zh-CN"/>
              </w:rPr>
              <w:t>供热煤耗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t>本月完成供热煤耗40.943kg/GJ，比计划41.6kg/GJ降低了0.657kg/GJ，比上月41.590kg/GJ降低了0.647kg/GJ。</w:t>
            </w:r>
          </w:p>
          <w:p>
            <w:pPr>
              <w:spacing w:line="360" w:lineRule="auto"/>
              <w:ind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2021年</w:t>
            </w:r>
            <w:r>
              <w:rPr>
                <w:rFonts w:hint="default"/>
                <w:lang w:val="en-US" w:eastAsia="zh-CN"/>
              </w:rPr>
              <w:t>5月份供热煤耗环比升高主要原因分析：</w:t>
            </w:r>
          </w:p>
          <w:p>
            <w:pPr>
              <w:spacing w:line="360" w:lineRule="auto"/>
              <w:ind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（1）增加各台磨煤机加载压力，降低煤粉细度，提高煤粉燃尽率，影响供热煤耗降低0.216 kg/GJ。</w:t>
            </w:r>
          </w:p>
          <w:p>
            <w:pPr>
              <w:spacing w:line="360" w:lineRule="auto"/>
              <w:ind w:left="1260" w:leftChars="300" w:hanging="630" w:hangingChars="3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（2）根据入炉煤量调整磨煤机出力，保持较高煤粉浓度，锅炉炉膛温度升高，煤粉燃尽率升高，影响供热煤耗降低0.272kg/GJ。</w:t>
            </w:r>
          </w:p>
          <w:p>
            <w:pPr>
              <w:spacing w:line="360" w:lineRule="auto"/>
              <w:ind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（3）制定吹灰管理要求，定期对受热面进行吹灰，锅炉效率提高，影响供热煤耗降低0.169kg/GJ。</w:t>
            </w:r>
          </w:p>
          <w:p>
            <w:pPr>
              <w:spacing w:line="360" w:lineRule="auto"/>
              <w:ind w:firstLine="840" w:firstLineChars="4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2021年</w:t>
            </w:r>
            <w:r>
              <w:rPr>
                <w:rFonts w:hint="default"/>
                <w:lang w:val="en-US" w:eastAsia="zh-CN"/>
              </w:rPr>
              <w:t>5月份供热煤耗比目标值偏差主要原因分析：</w:t>
            </w:r>
          </w:p>
          <w:p>
            <w:pPr>
              <w:spacing w:line="360" w:lineRule="auto"/>
              <w:ind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（1）增加各台磨煤机加载压力，降低煤粉细度，提高煤粉燃尽率，影响供热煤耗降低0.207 kg/GJ。</w:t>
            </w:r>
          </w:p>
          <w:p>
            <w:pPr>
              <w:spacing w:line="360" w:lineRule="auto"/>
              <w:ind w:left="1260" w:leftChars="300" w:hanging="630" w:hangingChars="3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（2）根据入炉煤量调整磨煤机出力，保持较高煤粉浓度，锅炉炉膛温度升高，煤粉燃尽率升高，影响供热煤耗降低0.27 kg/GJ。</w:t>
            </w:r>
          </w:p>
          <w:p>
            <w:pPr>
              <w:spacing w:line="360" w:lineRule="auto"/>
              <w:ind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default"/>
                <w:lang w:val="en-US" w:eastAsia="zh-CN"/>
              </w:rPr>
              <w:t>）因吹灰器故障消缺，锅炉吹灰频次降低，受热面积灰量增加，影响供热煤耗升高0.254kg/GJ。</w:t>
            </w:r>
          </w:p>
          <w:p>
            <w:pPr>
              <w:spacing w:line="360" w:lineRule="auto"/>
              <w:ind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default"/>
                <w:lang w:val="en-US" w:eastAsia="zh-CN"/>
              </w:rPr>
              <w:t>）锅炉负荷率为49.13%，影响供热煤耗升高0.233kg/GJ。</w:t>
            </w:r>
          </w:p>
          <w:p>
            <w:pPr>
              <w:spacing w:line="360" w:lineRule="auto"/>
              <w:ind w:firstLine="630" w:firstLineChars="300"/>
              <w:rPr>
                <w:rFonts w:hint="default"/>
                <w:lang w:val="en-US" w:eastAsia="zh-CN"/>
              </w:rPr>
            </w:pPr>
          </w:p>
          <w:p>
            <w:pPr>
              <w:spacing w:line="360" w:lineRule="auto"/>
              <w:ind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8.  </w:t>
            </w:r>
            <w:r>
              <w:rPr>
                <w:rFonts w:hint="default"/>
                <w:lang w:val="en-US" w:eastAsia="zh-CN"/>
              </w:rPr>
              <w:t>入厂入炉煤热值差</w:t>
            </w:r>
          </w:p>
          <w:p>
            <w:pPr>
              <w:spacing w:line="360" w:lineRule="auto"/>
              <w:ind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2021年</w:t>
            </w:r>
            <w:r>
              <w:rPr>
                <w:rFonts w:hint="default"/>
                <w:lang w:val="en-US" w:eastAsia="zh-CN"/>
              </w:rPr>
              <w:t>5月份完成入厂入炉煤热值差-0.02兆焦/千克，比月度计划值0.25兆焦/千克低0.27兆焦/千克。</w:t>
            </w:r>
          </w:p>
          <w:p>
            <w:pPr>
              <w:spacing w:line="360" w:lineRule="auto"/>
              <w:ind w:left="840" w:leftChars="400"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月度入厂入炉煤热值差完成情况主要原因：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  <w:lang w:val="en-US" w:eastAsia="zh-CN"/>
              </w:rPr>
              <w:t>月水分调整后入场入炉热值差为-0.02 MJ/kg，较上月上升0.14MJ/kg（入场入炉热值差合格范围±0.15 MJ/kg），略超合格范围。每天掺配兰炭，热值在6949 Kcal/kg左右，入炉采样时采入兰炭，乙炔兰炭沫的热值优化后在入厂煤系统统计，是入厂、入炉煤热值差变化的因素之一。五月份自有煤矿消缺，火车进煤量减少，市场煤每天进煤量当天消耗完毕，存储水份损失小，是入厂、入炉煤热值差变化的因素之一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ind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二、</w:t>
            </w:r>
            <w:r>
              <w:rPr>
                <w:rFonts w:hint="default"/>
                <w:lang w:val="en-US" w:eastAsia="zh-CN"/>
              </w:rPr>
              <w:t>空分锅炉主要指标月度完成情况</w:t>
            </w:r>
          </w:p>
          <w:p>
            <w:pPr>
              <w:spacing w:line="360" w:lineRule="auto"/>
              <w:ind w:left="840" w:leftChars="40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2021年</w:t>
            </w:r>
            <w:r>
              <w:rPr>
                <w:rFonts w:hint="default"/>
                <w:lang w:val="en-US" w:eastAsia="zh-CN"/>
              </w:rPr>
              <w:t>5月份1#空分锅炉运行744小时，2#空分锅炉运行检修，共完成供汽量45.72万吉焦，完成供热煤耗30.598kg/GJ，环比降低0.059kg/GJ。</w:t>
            </w:r>
          </w:p>
          <w:tbl>
            <w:tblPr>
              <w:tblStyle w:val="10"/>
              <w:tblW w:w="960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00"/>
              <w:gridCol w:w="731"/>
              <w:gridCol w:w="829"/>
              <w:gridCol w:w="800"/>
              <w:gridCol w:w="800"/>
              <w:gridCol w:w="882"/>
              <w:gridCol w:w="878"/>
              <w:gridCol w:w="760"/>
              <w:gridCol w:w="700"/>
              <w:gridCol w:w="760"/>
              <w:gridCol w:w="700"/>
              <w:gridCol w:w="76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00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能源绩效参数</w:t>
                  </w:r>
                </w:p>
              </w:tc>
              <w:tc>
                <w:tcPr>
                  <w:tcW w:w="73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82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本月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上月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目标值</w:t>
                  </w:r>
                </w:p>
              </w:tc>
              <w:tc>
                <w:tcPr>
                  <w:tcW w:w="88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去年同期</w:t>
                  </w:r>
                </w:p>
              </w:tc>
              <w:tc>
                <w:tcPr>
                  <w:tcW w:w="1638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与上月比</w:t>
                  </w:r>
                </w:p>
              </w:tc>
              <w:tc>
                <w:tcPr>
                  <w:tcW w:w="1460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与目标比</w:t>
                  </w:r>
                </w:p>
              </w:tc>
              <w:tc>
                <w:tcPr>
                  <w:tcW w:w="1460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与去年同期比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0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73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82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8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8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88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差值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增减%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差值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增减%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差值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增减%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  <w:jc w:val="center"/>
              </w:trPr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供热标煤耗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kg/GJ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30.598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30.935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31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32.65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-0.337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-1.08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-0.402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-1.29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-2.052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-6.3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2021年</w:t>
            </w:r>
            <w:r>
              <w:rPr>
                <w:rFonts w:hint="default"/>
                <w:lang w:val="en-US" w:eastAsia="zh-CN"/>
              </w:rPr>
              <w:t xml:space="preserve">5月份供热煤耗环比降低主要原因分析： 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本月空分锅炉供热煤耗30.598kg/GJ，比上月30.935kg/GJ降低了0.337kg/GJ。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原因分析：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（1）制定吹灰管理要求，定期对受热面进行吹灰，锅炉效率提高，影响供热煤耗降低0.163kg/GJ。</w:t>
            </w:r>
          </w:p>
          <w:p>
            <w:pPr>
              <w:spacing w:line="360" w:lineRule="auto"/>
              <w:ind w:firstLine="210" w:firstLineChars="1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（2）加强汽水品质监督工作，减少锅炉排污量，影响供热煤耗降低0.113kg/GJ。</w:t>
            </w:r>
          </w:p>
          <w:p>
            <w:pPr>
              <w:spacing w:line="360" w:lineRule="auto"/>
              <w:ind w:left="420" w:leftChars="100" w:hanging="210" w:hangingChars="1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（3）对干排渣系统漏风问题进行治理，封闭检查孔，减少炉底漏风，降低火焰中心，提高煤粉燃尽率，影响供热煤耗降低0.061kg/GJ。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3.能源消费总量、结构及碳排放情况。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本月热电联产机组共消耗燃煤204200吨，折合标煤量133251.39吨。本月空分锅炉消耗原煤26413吨，折合标煤17472.58吨。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抽查热电运行部2021年6月“工艺技术月报”，其内容对相关变量（工艺指标）控制情况进行了统计与分析，控制结果：工艺指标合格率98.6%；操作平稳率100%；非计划停工为零。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2021年5月节能月报还通报了本月现场检查发现问题8项，全部进行了整改关闭。</w:t>
            </w:r>
          </w:p>
          <w:p>
            <w:pPr>
              <w:spacing w:line="360" w:lineRule="auto"/>
              <w:ind w:left="210" w:leftChars="100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1）抽查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2021年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26日下午17:55分，中控人员发现706的可燃气报警仪GT0216972开始报警，并很快达到满量程，并汇报班长，值班长。经过现场排查发现阀门内漏，未能有效控制泄漏，需要切除塔上根部阀门，张国民赶忙爬到塔上关闭塔上的根部阀切断泄漏源。避免因工艺气体泄漏发生爆炸、着火事件。</w:t>
            </w:r>
          </w:p>
          <w:p>
            <w:pPr>
              <w:pStyle w:val="18"/>
              <w:numPr>
                <w:ilvl w:val="0"/>
                <w:numId w:val="0"/>
              </w:numPr>
              <w:spacing w:line="360" w:lineRule="auto"/>
              <w:ind w:left="210" w:leftChars="100" w:firstLine="420" w:firstLineChars="20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2）抽查5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月29日A套蒸汽喷射蒸发器阀门前法兰泄漏，由于工艺无法切出，为减少蒸汽泄漏减少能源损失，进行带压堵漏处理。</w:t>
            </w:r>
          </w:p>
          <w:p>
            <w:pPr>
              <w:spacing w:line="360" w:lineRule="auto"/>
              <w:ind w:left="210" w:leftChars="100"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3）5月31日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减温减压站S6放空阀PV6804A2/PV6804A1内漏，造成蒸汽放空浪费，现阶段将前切阀关闭交仪表检修，存在安全隐患，当两套空分跳车后可能导致S6管网蒸汽压力无法及时泄放安全阀起跳。计划7月15日以后对两台阀门密封进行改造，提升密封等级减少泄漏量。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不符合的整改及改进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符合要求。</w:t>
            </w:r>
          </w:p>
        </w:tc>
        <w:tc>
          <w:tcPr>
            <w:tcW w:w="121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.验证基础设施管理的适宜性、符合性（主要耗能设备的排查与控制）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主要耗能设备的能效监测、分析与评价；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8.1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/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9.1.1</w:t>
            </w:r>
          </w:p>
        </w:tc>
        <w:tc>
          <w:tcPr>
            <w:tcW w:w="10376" w:type="dxa"/>
          </w:tcPr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热电运行部组织对主要耗能设备进行了排查，并建立了主要耗能设备台账，共有59台其中锅炉4台、静电除尘器4台、能动设备100KW以上51台。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能动设备测试由公司电气仪表中心负责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运行部收集了《中国石化长城能源（宁夏）有限公司热电运行部#2锅炉A级检修后热效率实验报告》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测试单位“宁夏电力能源科技有限公司”，报告时间2020年8月28日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测试结果：</w:t>
            </w:r>
          </w:p>
          <w:p>
            <w:pPr>
              <w:spacing w:line="360" w:lineRule="auto"/>
              <w:ind w:firstLine="840" w:firstLineChars="4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通过计算锅炉效率为92.66%;  修正后热效率92.2%          符合要求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出示《中国石化长城能源（宁夏）有限公司热电运行部空分#1锅炉效率试验报告》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测试单位“河北冀研能源技术研究院有限公司”，报告时间2021年1月4日</w:t>
            </w:r>
          </w:p>
          <w:p>
            <w:pPr>
              <w:spacing w:line="360" w:lineRule="auto"/>
              <w:ind w:left="1260" w:hanging="1260" w:hangingChars="6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试验结果：  空分#1锅炉在“100%额定负荷下-1”锅炉效率91.71%；“80%额定负荷下-2”91.75%；“6%额定负荷下-3”91.19%                           符合要求</w:t>
            </w:r>
          </w:p>
          <w:p>
            <w:pPr>
              <w:spacing w:line="360" w:lineRule="auto"/>
              <w:ind w:left="1260" w:hanging="1260" w:hangingChars="600"/>
              <w:rPr>
                <w:rFonts w:hint="default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运行部对照国家下达的四批淘汰落后机电目录，排查出运行部列入国家淘汰落后耗能设备共有30台，全部于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2020年12月淘汰更新。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21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.证实监测资源适宜性、符合性；能源计量器具配置的符合性及合规性；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6.6/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9.1.2</w:t>
            </w:r>
          </w:p>
        </w:tc>
        <w:tc>
          <w:tcPr>
            <w:tcW w:w="10376" w:type="dxa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ind w:firstLine="630" w:firstLineChars="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热电运行部对照GB17167-2006标准要求，对“热电机组”和“空分锅炉”二个能源边界范围的能源计量器具的配置率进行了统计分析。分别建立了“一级能源计量器具台账”、“二级能源计量器具台账”、“三级能源计量器具台账”。</w:t>
            </w:r>
          </w:p>
          <w:p>
            <w:pPr>
              <w:spacing w:line="360" w:lineRule="auto"/>
              <w:ind w:firstLine="630" w:firstLineChars="3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热电机组经排查二级能源计量器具应配备19台，实际配备19台，实际配备率100%，达到国家配备率。</w:t>
            </w:r>
          </w:p>
          <w:p>
            <w:pPr>
              <w:spacing w:line="360" w:lineRule="auto"/>
              <w:ind w:firstLine="630" w:firstLineChars="3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热电机组经排查三级能源计量器具应配备21台，实际配备21台，实际配备率100%，达到国家配备率。</w:t>
            </w:r>
          </w:p>
          <w:p>
            <w:pPr>
              <w:spacing w:line="360" w:lineRule="auto"/>
              <w:ind w:firstLine="630" w:firstLineChars="3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空分锅炉经排查二级能源计量器具应配备16台，实际配备16台，实际配备率100%，达到国家配备率。</w:t>
            </w:r>
          </w:p>
          <w:p>
            <w:pPr>
              <w:spacing w:line="360" w:lineRule="auto"/>
              <w:ind w:firstLine="630" w:firstLineChars="3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空分锅炉经排查三级能源计量器具应配备12台，实际配备12台，实际配备率100%，达到国家配备率。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抽查”热电</w:t>
            </w:r>
            <w:r>
              <w:rPr>
                <w:rFonts w:hint="eastAsia"/>
                <w:lang w:eastAsia="zh-CN"/>
              </w:rPr>
              <w:t>运行部一级能源计量器具</w:t>
            </w:r>
            <w:r>
              <w:rPr>
                <w:rFonts w:hint="eastAsia"/>
                <w:lang w:val="en-US" w:eastAsia="zh-CN"/>
              </w:rPr>
              <w:t>台账”，共有6台。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其中4台电子汽车衡，2台蒸汽流量计</w:t>
            </w:r>
          </w:p>
          <w:tbl>
            <w:tblPr>
              <w:tblStyle w:val="10"/>
              <w:tblW w:w="1422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0"/>
              <w:gridCol w:w="671"/>
              <w:gridCol w:w="685"/>
              <w:gridCol w:w="683"/>
              <w:gridCol w:w="1061"/>
              <w:gridCol w:w="1200"/>
              <w:gridCol w:w="1086"/>
              <w:gridCol w:w="1086"/>
              <w:gridCol w:w="921"/>
              <w:gridCol w:w="808"/>
              <w:gridCol w:w="808"/>
              <w:gridCol w:w="683"/>
              <w:gridCol w:w="683"/>
              <w:gridCol w:w="683"/>
              <w:gridCol w:w="683"/>
              <w:gridCol w:w="683"/>
              <w:gridCol w:w="683"/>
              <w:gridCol w:w="68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6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仪表位号</w:t>
                  </w:r>
                </w:p>
              </w:tc>
              <w:tc>
                <w:tcPr>
                  <w:tcW w:w="6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器具名称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计量能源种类</w:t>
                  </w:r>
                </w:p>
              </w:tc>
              <w:tc>
                <w:tcPr>
                  <w:tcW w:w="106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安装、使用地点</w:t>
                  </w:r>
                </w:p>
              </w:tc>
              <w:tc>
                <w:tcPr>
                  <w:tcW w:w="12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规格型号</w:t>
                  </w:r>
                </w:p>
              </w:tc>
              <w:tc>
                <w:tcPr>
                  <w:tcW w:w="108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测量设备编号</w:t>
                  </w:r>
                </w:p>
              </w:tc>
              <w:tc>
                <w:tcPr>
                  <w:tcW w:w="108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GB17167要求的准确度等级</w:t>
                  </w:r>
                </w:p>
              </w:tc>
              <w:tc>
                <w:tcPr>
                  <w:tcW w:w="92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准确度等级</w:t>
                  </w:r>
                </w:p>
              </w:tc>
              <w:tc>
                <w:tcPr>
                  <w:tcW w:w="80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测量范围</w:t>
                  </w:r>
                </w:p>
              </w:tc>
              <w:tc>
                <w:tcPr>
                  <w:tcW w:w="80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制 造 厂 家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检定/校准日期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有效日期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管理状态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是否有使用说明书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是否有使用和维修记录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是否有出厂合格证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J0LBH60CF101A</w:t>
                  </w:r>
                </w:p>
              </w:tc>
              <w:tc>
                <w:tcPr>
                  <w:tcW w:w="6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至药厂1.0MPa蒸汽流量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  <w:t>能源一</w:t>
                  </w:r>
                </w:p>
              </w:tc>
              <w:tc>
                <w:tcPr>
                  <w:tcW w:w="106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生活污水房北侧管架</w:t>
                  </w:r>
                </w:p>
              </w:tc>
              <w:tc>
                <w:tcPr>
                  <w:tcW w:w="12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LGJJ-400-6</w:t>
                  </w:r>
                </w:p>
              </w:tc>
              <w:tc>
                <w:tcPr>
                  <w:tcW w:w="108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矩形流量计</w:t>
                  </w:r>
                </w:p>
              </w:tc>
              <w:tc>
                <w:tcPr>
                  <w:tcW w:w="108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±1.0％</w:t>
                  </w:r>
                </w:p>
              </w:tc>
              <w:tc>
                <w:tcPr>
                  <w:tcW w:w="92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±1.0％</w:t>
                  </w:r>
                </w:p>
              </w:tc>
              <w:tc>
                <w:tcPr>
                  <w:tcW w:w="80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（0-62.16）kPa</w:t>
                  </w:r>
                </w:p>
              </w:tc>
              <w:tc>
                <w:tcPr>
                  <w:tcW w:w="80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 xml:space="preserve">罗斯蒙特 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2020.12.31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2021.12.31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B级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SZQCH2011040</w:t>
                  </w:r>
                </w:p>
              </w:tc>
              <w:tc>
                <w:tcPr>
                  <w:tcW w:w="6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电子汽车衡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  <w:t>能源一</w:t>
                  </w:r>
                </w:p>
              </w:tc>
              <w:tc>
                <w:tcPr>
                  <w:tcW w:w="106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热电地磅房东侧</w:t>
                  </w:r>
                </w:p>
              </w:tc>
              <w:tc>
                <w:tcPr>
                  <w:tcW w:w="12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SCS-100t</w:t>
                  </w:r>
                </w:p>
              </w:tc>
              <w:tc>
                <w:tcPr>
                  <w:tcW w:w="108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电子汽车衡</w:t>
                  </w:r>
                </w:p>
              </w:tc>
              <w:tc>
                <w:tcPr>
                  <w:tcW w:w="108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±1.0％</w:t>
                  </w:r>
                </w:p>
              </w:tc>
              <w:tc>
                <w:tcPr>
                  <w:tcW w:w="92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±1.0％</w:t>
                  </w:r>
                </w:p>
              </w:tc>
              <w:tc>
                <w:tcPr>
                  <w:tcW w:w="80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(0-100)t</w:t>
                  </w:r>
                </w:p>
              </w:tc>
              <w:tc>
                <w:tcPr>
                  <w:tcW w:w="80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航天四十四所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2020.12.31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2021.12.31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B级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SZQCH2011041</w:t>
                  </w:r>
                </w:p>
              </w:tc>
              <w:tc>
                <w:tcPr>
                  <w:tcW w:w="6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电子汽车衡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  <w:t>能源一</w:t>
                  </w:r>
                </w:p>
              </w:tc>
              <w:tc>
                <w:tcPr>
                  <w:tcW w:w="106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热电地磅房东侧</w:t>
                  </w:r>
                </w:p>
              </w:tc>
              <w:tc>
                <w:tcPr>
                  <w:tcW w:w="12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SCS-100t</w:t>
                  </w:r>
                </w:p>
              </w:tc>
              <w:tc>
                <w:tcPr>
                  <w:tcW w:w="108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电子汽车衡</w:t>
                  </w:r>
                </w:p>
              </w:tc>
              <w:tc>
                <w:tcPr>
                  <w:tcW w:w="108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±1.0％</w:t>
                  </w:r>
                </w:p>
              </w:tc>
              <w:tc>
                <w:tcPr>
                  <w:tcW w:w="92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±1.0％</w:t>
                  </w:r>
                </w:p>
              </w:tc>
              <w:tc>
                <w:tcPr>
                  <w:tcW w:w="80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(0-100)t</w:t>
                  </w:r>
                </w:p>
              </w:tc>
              <w:tc>
                <w:tcPr>
                  <w:tcW w:w="80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航天四十四所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2020.12.31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2021.12.31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B级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SZQCH2011039</w:t>
                  </w:r>
                </w:p>
              </w:tc>
              <w:tc>
                <w:tcPr>
                  <w:tcW w:w="6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电子汽车衡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  <w:t>能源一</w:t>
                  </w:r>
                </w:p>
              </w:tc>
              <w:tc>
                <w:tcPr>
                  <w:tcW w:w="106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热电地磅房西侧</w:t>
                  </w:r>
                </w:p>
              </w:tc>
              <w:tc>
                <w:tcPr>
                  <w:tcW w:w="12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SCS-50t</w:t>
                  </w:r>
                </w:p>
              </w:tc>
              <w:tc>
                <w:tcPr>
                  <w:tcW w:w="108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电子汽车衡</w:t>
                  </w:r>
                </w:p>
              </w:tc>
              <w:tc>
                <w:tcPr>
                  <w:tcW w:w="108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±1.0％</w:t>
                  </w:r>
                </w:p>
              </w:tc>
              <w:tc>
                <w:tcPr>
                  <w:tcW w:w="92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±1.0％</w:t>
                  </w:r>
                </w:p>
              </w:tc>
              <w:tc>
                <w:tcPr>
                  <w:tcW w:w="80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(0-50)t</w:t>
                  </w:r>
                </w:p>
              </w:tc>
              <w:tc>
                <w:tcPr>
                  <w:tcW w:w="80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航天四十四所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2020.12.31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2021.12.31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B级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SZQCH2013032</w:t>
                  </w:r>
                </w:p>
              </w:tc>
              <w:tc>
                <w:tcPr>
                  <w:tcW w:w="6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电子汽车衡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  <w:t>能源一</w:t>
                  </w:r>
                </w:p>
              </w:tc>
              <w:tc>
                <w:tcPr>
                  <w:tcW w:w="106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热电地磅房西侧</w:t>
                  </w:r>
                </w:p>
              </w:tc>
              <w:tc>
                <w:tcPr>
                  <w:tcW w:w="12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SCS-100t</w:t>
                  </w:r>
                </w:p>
              </w:tc>
              <w:tc>
                <w:tcPr>
                  <w:tcW w:w="108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电子汽车衡</w:t>
                  </w:r>
                </w:p>
              </w:tc>
              <w:tc>
                <w:tcPr>
                  <w:tcW w:w="108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±1.0％</w:t>
                  </w:r>
                </w:p>
              </w:tc>
              <w:tc>
                <w:tcPr>
                  <w:tcW w:w="92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±1.0％</w:t>
                  </w:r>
                </w:p>
              </w:tc>
              <w:tc>
                <w:tcPr>
                  <w:tcW w:w="80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(0-100)t</w:t>
                  </w:r>
                </w:p>
              </w:tc>
              <w:tc>
                <w:tcPr>
                  <w:tcW w:w="80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航天四十四所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2020.12.31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2021.12.31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B级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2" w:hRule="atLeast"/>
              </w:trPr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GHBCYYZQCFE-101</w:t>
                  </w:r>
                </w:p>
              </w:tc>
              <w:tc>
                <w:tcPr>
                  <w:tcW w:w="6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2.5MPa蒸汽输送大丰公司蒸汽管线流量记录累计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  <w:t>能源一</w:t>
                  </w:r>
                </w:p>
              </w:tc>
              <w:tc>
                <w:tcPr>
                  <w:tcW w:w="106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园区石化大道热电界区蒸汽管架下方</w:t>
                  </w:r>
                </w:p>
              </w:tc>
              <w:tc>
                <w:tcPr>
                  <w:tcW w:w="12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LGDF6.3/200</w:t>
                  </w:r>
                </w:p>
              </w:tc>
              <w:tc>
                <w:tcPr>
                  <w:tcW w:w="108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平衡流量计</w:t>
                  </w:r>
                </w:p>
              </w:tc>
              <w:tc>
                <w:tcPr>
                  <w:tcW w:w="108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±0.5％</w:t>
                  </w:r>
                </w:p>
              </w:tc>
              <w:tc>
                <w:tcPr>
                  <w:tcW w:w="92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±0.5％</w:t>
                  </w:r>
                </w:p>
              </w:tc>
              <w:tc>
                <w:tcPr>
                  <w:tcW w:w="80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（0-40）t/h</w:t>
                  </w:r>
                </w:p>
              </w:tc>
              <w:tc>
                <w:tcPr>
                  <w:tcW w:w="80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银川融神威公司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2020.12.31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2021.12.31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B级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有</w:t>
                  </w:r>
                </w:p>
              </w:tc>
              <w:tc>
                <w:tcPr>
                  <w:tcW w:w="6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出示6份一级能源计量器具“检定证书”，均由《宁夏计量质量检验检测研究院》颁发。全部有效期内。</w:t>
            </w:r>
          </w:p>
        </w:tc>
        <w:tc>
          <w:tcPr>
            <w:tcW w:w="121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.验证人员能力\意识的符合性；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7.2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7.3</w:t>
            </w:r>
          </w:p>
        </w:tc>
        <w:tc>
          <w:tcPr>
            <w:tcW w:w="10376" w:type="dxa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查热电运行部201人，全部经过培训合格，持证上岗。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出示《热电运行部2021年度培训计划》共计66项培训项目。对每项培训内容、培训对象、培训形式、培训时间、培训课时、培训人数、培训目标、培训老师、考评方式、承办部门等均做出有详细安排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涉及能源培训有：锅炉、热电机组、汽轮机系统、空压机系统、增压机培训，冬季防冻、技改技措、节能知识工艺制度、装置开停工操作要点等培训。员工培训面覆盖率100%。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2021年4月28日《汽轮机操作要领知识》培训记录：有培训签到表共31人参加并签名，有培训课件PPT.考评方式采用中石化网络学院答题，考试结果全部合格（若有不合格人员参加补考）。培训老师李广庆（热电运行部经理/汽轮机专家）。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1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巡视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生产装置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现场运行控制的有效性(关注不同班次运行数)；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8.1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/</w:t>
            </w:r>
          </w:p>
          <w:p>
            <w:pPr>
              <w:rPr>
                <w:rFonts w:hint="default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9.1.1</w:t>
            </w:r>
          </w:p>
        </w:tc>
        <w:tc>
          <w:tcPr>
            <w:tcW w:w="103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  <w:rPr>
                <w:rFonts w:hint="default" w:ascii="宋体" w:hAnsi="宋体" w:eastAsia="宋体" w:cs="宋体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kern w:val="0"/>
                <w:sz w:val="21"/>
                <w:szCs w:val="21"/>
                <w:lang w:val="en-US" w:eastAsia="zh-CN" w:bidi="ar-SA"/>
              </w:rPr>
              <w:t>现场主要巡视了“热电机组”和“空分锅炉”二处现场，抽查了相关工艺卡片</w:t>
            </w:r>
            <w:r>
              <w:rPr>
                <w:rFonts w:hint="eastAsia"/>
              </w:rPr>
              <w:t>（含能源绩效参数以及相关变量）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kern w:val="0"/>
                <w:sz w:val="21"/>
                <w:szCs w:val="21"/>
                <w:lang w:val="en-US" w:eastAsia="zh-CN" w:bidi="ar-SA"/>
              </w:rPr>
              <w:t>控制情况，全部符合控制要求。工艺卡片管理有行管职能部门签字确认，有效期符合要求。工艺卡片上墙管理，确保操作人员随时可以查看和学习。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抽查</w:t>
            </w:r>
            <w:r>
              <w:rPr>
                <w:rFonts w:hint="eastAsia"/>
              </w:rPr>
              <w:t>倒班交接班</w:t>
            </w:r>
            <w:r>
              <w:rPr>
                <w:rFonts w:hint="eastAsia"/>
                <w:lang w:val="en-US" w:eastAsia="zh-CN"/>
              </w:rPr>
              <w:t>记录</w:t>
            </w:r>
            <w:r>
              <w:rPr>
                <w:rFonts w:hint="eastAsia"/>
              </w:rPr>
              <w:t>现（</w:t>
            </w:r>
            <w:r>
              <w:rPr>
                <w:rFonts w:hint="eastAsia"/>
                <w:lang w:val="en-US" w:eastAsia="zh-CN"/>
              </w:rPr>
              <w:t>运行</w:t>
            </w:r>
            <w:r>
              <w:rPr>
                <w:rFonts w:hint="eastAsia"/>
              </w:rPr>
              <w:t>四班下班，</w:t>
            </w:r>
            <w:r>
              <w:rPr>
                <w:rFonts w:hint="eastAsia"/>
                <w:lang w:val="en-US" w:eastAsia="zh-CN"/>
              </w:rPr>
              <w:t>运行</w:t>
            </w:r>
            <w:r>
              <w:rPr>
                <w:rFonts w:hint="eastAsia"/>
              </w:rPr>
              <w:t>三班接班），基本按照《交接班管理制度》进行。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抽查《接班记录》。2021-8-3，有接班内容，本班情况，交班内容（交任务、交</w:t>
            </w:r>
            <w:r>
              <w:rPr>
                <w:rFonts w:hint="eastAsia"/>
                <w:lang w:val="en-US" w:eastAsia="zh-CN"/>
              </w:rPr>
              <w:t>能耗记录</w:t>
            </w:r>
            <w:r>
              <w:rPr>
                <w:rFonts w:hint="eastAsia"/>
              </w:rPr>
              <w:t>，本班原料消耗情况、交操作指标、交质量、交设备、交问题和经验、交工具、交安全环保和卫生）</w:t>
            </w:r>
          </w:p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kern w:val="0"/>
                <w:sz w:val="21"/>
                <w:szCs w:val="21"/>
                <w:lang w:val="en-US" w:eastAsia="zh-CN" w:bidi="ar-SA"/>
              </w:rPr>
              <w:t>“热电机组”和“空分锅炉”运行正常，无明显跑冒滴漏。</w:t>
            </w:r>
          </w:p>
        </w:tc>
        <w:tc>
          <w:tcPr>
            <w:tcW w:w="1213" w:type="dxa"/>
          </w:tcPr>
          <w:p/>
        </w:tc>
      </w:tr>
    </w:tbl>
    <w:p/>
    <w:p/>
    <w:p>
      <w:pPr>
        <w:pStyle w:val="6"/>
      </w:pPr>
      <w:bookmarkStart w:id="0" w:name="_GoBack"/>
      <w:bookmarkEnd w:id="0"/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-36195</wp:posOffset>
          </wp:positionV>
          <wp:extent cx="386080" cy="366395"/>
          <wp:effectExtent l="0" t="0" r="2540" b="6985"/>
          <wp:wrapTight wrapText="bothSides">
            <wp:wrapPolygon>
              <wp:start x="5968" y="0"/>
              <wp:lineTo x="0" y="3145"/>
              <wp:lineTo x="0" y="16621"/>
              <wp:lineTo x="6395" y="21113"/>
              <wp:lineTo x="9379" y="21113"/>
              <wp:lineTo x="14495" y="21113"/>
              <wp:lineTo x="14921" y="21113"/>
              <wp:lineTo x="20889" y="14375"/>
              <wp:lineTo x="20889" y="5840"/>
              <wp:lineTo x="17479" y="1797"/>
              <wp:lineTo x="14495" y="0"/>
              <wp:lineTo x="5968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6080" cy="366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07011F"/>
    <w:multiLevelType w:val="singleLevel"/>
    <w:tmpl w:val="B307011F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860084D"/>
    <w:multiLevelType w:val="singleLevel"/>
    <w:tmpl w:val="F860084D"/>
    <w:lvl w:ilvl="0" w:tentative="0">
      <w:start w:val="6"/>
      <w:numFmt w:val="decimal"/>
      <w:suff w:val="space"/>
      <w:lvlText w:val="%1."/>
      <w:lvlJc w:val="left"/>
    </w:lvl>
  </w:abstractNum>
  <w:abstractNum w:abstractNumId="2">
    <w:nsid w:val="F9611A5F"/>
    <w:multiLevelType w:val="singleLevel"/>
    <w:tmpl w:val="F9611A5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21CC4321"/>
    <w:multiLevelType w:val="multilevel"/>
    <w:tmpl w:val="21CC4321"/>
    <w:lvl w:ilvl="0" w:tentative="0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FA1CACC"/>
    <w:multiLevelType w:val="singleLevel"/>
    <w:tmpl w:val="4FA1CACC"/>
    <w:lvl w:ilvl="0" w:tentative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536930"/>
    <w:rsid w:val="00564E53"/>
    <w:rsid w:val="005D5659"/>
    <w:rsid w:val="00600C20"/>
    <w:rsid w:val="00644FE2"/>
    <w:rsid w:val="0067640C"/>
    <w:rsid w:val="006E678B"/>
    <w:rsid w:val="007757F3"/>
    <w:rsid w:val="007C1B48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840041"/>
    <w:rsid w:val="05377929"/>
    <w:rsid w:val="0CFE1E3A"/>
    <w:rsid w:val="0D3904EF"/>
    <w:rsid w:val="108219C2"/>
    <w:rsid w:val="171E4AE2"/>
    <w:rsid w:val="283221E6"/>
    <w:rsid w:val="2B0C02F5"/>
    <w:rsid w:val="2D2D73E2"/>
    <w:rsid w:val="38015E01"/>
    <w:rsid w:val="3C384B1E"/>
    <w:rsid w:val="42C32A61"/>
    <w:rsid w:val="455829E9"/>
    <w:rsid w:val="483D70B5"/>
    <w:rsid w:val="51F078BA"/>
    <w:rsid w:val="5670125E"/>
    <w:rsid w:val="59BF0CD5"/>
    <w:rsid w:val="5BC21BFB"/>
    <w:rsid w:val="5BFD0207"/>
    <w:rsid w:val="5EA12B9A"/>
    <w:rsid w:val="6F530C4F"/>
    <w:rsid w:val="734C4D2E"/>
    <w:rsid w:val="73510D4F"/>
    <w:rsid w:val="7AF21D0D"/>
    <w:rsid w:val="7D502E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Cs/>
      <w:kern w:val="0"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spacing w:before="92"/>
      <w:ind w:left="980" w:firstLine="480"/>
      <w:jc w:val="left"/>
    </w:pPr>
    <w:rPr>
      <w:rFonts w:ascii="宋体" w:hAnsi="宋体" w:cs="宋体"/>
      <w:kern w:val="0"/>
      <w:sz w:val="24"/>
      <w:szCs w:val="24"/>
      <w:lang w:val="zh-CN" w:bidi="zh-CN"/>
    </w:rPr>
  </w:style>
  <w:style w:type="paragraph" w:styleId="4">
    <w:name w:val="Body Text Indent 2"/>
    <w:basedOn w:val="1"/>
    <w:qFormat/>
    <w:uiPriority w:val="99"/>
    <w:pPr>
      <w:spacing w:after="120" w:line="480" w:lineRule="auto"/>
      <w:ind w:left="420" w:leftChars="200"/>
    </w:pPr>
    <w:rPr>
      <w:rFonts w:ascii="Calibri" w:hAnsi="Calibri"/>
      <w:kern w:val="0"/>
      <w:sz w:val="24"/>
    </w:rPr>
  </w:style>
  <w:style w:type="paragraph" w:styleId="5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 w:line="560" w:lineRule="exact"/>
      <w:jc w:val="left"/>
    </w:pPr>
    <w:rPr>
      <w:rFonts w:ascii="宋体" w:hAnsi="宋体" w:eastAsia="仿宋_GB2312" w:cs="宋体"/>
      <w:kern w:val="0"/>
      <w:sz w:val="24"/>
    </w:rPr>
  </w:style>
  <w:style w:type="paragraph" w:styleId="9">
    <w:name w:val="Body Text First Indent"/>
    <w:basedOn w:val="3"/>
    <w:unhideWhenUsed/>
    <w:qFormat/>
    <w:uiPriority w:val="99"/>
    <w:pPr>
      <w:autoSpaceDE/>
      <w:autoSpaceDN/>
      <w:spacing w:before="0" w:after="120"/>
      <w:ind w:left="0" w:firstLine="420" w:firstLineChars="100"/>
      <w:jc w:val="both"/>
    </w:pPr>
    <w:rPr>
      <w:rFonts w:ascii="Times New Roman" w:hAnsi="Times New Roman" w:cs="Times New Roman"/>
      <w:kern w:val="2"/>
      <w:sz w:val="21"/>
      <w:szCs w:val="20"/>
      <w:lang w:val="en-US" w:bidi="ar-SA"/>
    </w:rPr>
  </w:style>
  <w:style w:type="character" w:customStyle="1" w:styleId="12">
    <w:name w:val="页眉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paragraph" w:customStyle="1" w:styleId="17">
    <w:name w:val="No Spacing"/>
    <w:basedOn w:val="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列出段落3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2</TotalTime>
  <ScaleCrop>false</ScaleCrop>
  <LinksUpToDate>false</LinksUpToDate>
  <CharactersWithSpaces>147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mmjj</cp:lastModifiedBy>
  <dcterms:modified xsi:type="dcterms:W3CDTF">2021-08-17T15:30:53Z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2529F658ED76444B994453AB8E08DC01</vt:lpwstr>
  </property>
</Properties>
</file>