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0390-2019-Q-2021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hint="eastAsia"/>
          <w:b/>
          <w:szCs w:val="21"/>
        </w:rPr>
        <w:t>四川德固建材科技有限公司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成都市成华区跳蹬河北路199号榜样1-2-1003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bookmarkStart w:id="4" w:name="_GoBack"/>
            <w:bookmarkEnd w:id="4"/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成都市</w:t>
            </w:r>
            <w:r>
              <w:rPr>
                <w:rFonts w:hint="eastAsia"/>
                <w:szCs w:val="21"/>
              </w:rPr>
              <w:t>成华区</w:t>
            </w:r>
            <w:r>
              <w:rPr>
                <w:rFonts w:hint="eastAsia" w:ascii="宋体" w:hAnsi="宋体"/>
                <w:lang w:val="en-US" w:eastAsia="zh-CN"/>
              </w:rPr>
              <w:t>杉板桥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669号招商中央华城9栋2001室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2021.07.29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2BB26"/>
    <w:multiLevelType w:val="singleLevel"/>
    <w:tmpl w:val="8712BB26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50FE6"/>
    <w:rsid w:val="1BEF11C0"/>
    <w:rsid w:val="49490DAC"/>
    <w:rsid w:val="740C02AB"/>
    <w:rsid w:val="74205BFF"/>
    <w:rsid w:val="7C122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2021-07-29T02:26:32Z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691A400373894F2E8ED09FD14180FC5B</vt:lpwstr>
  </property>
</Properties>
</file>