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"/>
        <w:gridCol w:w="1398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河北润硕农业管道科技有限公司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石家庄市栾城区窦妪镇梅家村村北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曹金中</w:t>
            </w:r>
            <w:bookmarkEnd w:id="2"/>
          </w:p>
        </w:tc>
        <w:tc>
          <w:tcPr>
            <w:tcW w:w="13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0311-85467881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最高管理者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lang w:val="en-US" w:eastAsia="zh-CN"/>
              </w:rPr>
              <w:t>武力辉</w:t>
            </w:r>
          </w:p>
        </w:tc>
        <w:tc>
          <w:tcPr>
            <w:tcW w:w="139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sjzlh7788@163.com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0786-2021-E</w:t>
            </w:r>
            <w:bookmarkEnd w:id="8"/>
          </w:p>
        </w:tc>
        <w:tc>
          <w:tcPr>
            <w:tcW w:w="140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0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0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0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3" w:name="审核范围"/>
            <w:r>
              <w:rPr>
                <w:b w:val="0"/>
                <w:bCs w:val="0"/>
                <w:sz w:val="20"/>
              </w:rPr>
              <w:t>PE、PP、PVC管材、管件、微滴灌、喷灌产品的销售所涉及场所相关的环境管理活动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4" w:name="专业代码"/>
            <w:r>
              <w:rPr>
                <w:b w:val="0"/>
                <w:bCs w:val="0"/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0"/>
              </w:rPr>
              <w:t>2021年08月02日 上午至2021年08月03日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性别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注册资格</w:t>
            </w:r>
          </w:p>
        </w:tc>
        <w:tc>
          <w:tcPr>
            <w:tcW w:w="338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女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审核员</w:t>
            </w:r>
          </w:p>
        </w:tc>
        <w:tc>
          <w:tcPr>
            <w:tcW w:w="3389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29.12.00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2021.7.29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办公室/财务部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73BFD"/>
    <w:rsid w:val="444F0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2021-08-02T02:17:24Z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B78612FA43AE4E998C7494D319741E5E</vt:lpwstr>
  </property>
</Properties>
</file>