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448" w:rsidRDefault="00741C13" w:rsidP="00D911CC">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0752-2021-F</w:t>
      </w:r>
      <w:bookmarkEnd w:id="0"/>
    </w:p>
    <w:p w:rsidR="007D4448" w:rsidRDefault="00741C1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tblPr>
      <w:tblGrid>
        <w:gridCol w:w="1576"/>
        <w:gridCol w:w="3373"/>
        <w:gridCol w:w="1337"/>
        <w:gridCol w:w="330"/>
        <w:gridCol w:w="1370"/>
        <w:gridCol w:w="1976"/>
      </w:tblGrid>
      <w:tr w:rsidR="007D4448">
        <w:tc>
          <w:tcPr>
            <w:tcW w:w="1576" w:type="dxa"/>
          </w:tcPr>
          <w:p w:rsidR="007D4448" w:rsidRDefault="00741C1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7D4448" w:rsidRDefault="00741C13">
            <w:pPr>
              <w:snapToGrid w:val="0"/>
              <w:spacing w:line="0" w:lineRule="atLeast"/>
              <w:jc w:val="center"/>
              <w:rPr>
                <w:rFonts w:eastAsia="隶书"/>
                <w:b/>
                <w:color w:val="000000" w:themeColor="text1"/>
                <w:sz w:val="22"/>
                <w:szCs w:val="22"/>
              </w:rPr>
            </w:pPr>
            <w:bookmarkStart w:id="1" w:name="组织名称"/>
            <w:r>
              <w:rPr>
                <w:rFonts w:eastAsia="隶书" w:hint="eastAsia"/>
                <w:b/>
                <w:color w:val="000000" w:themeColor="text1"/>
                <w:sz w:val="22"/>
                <w:szCs w:val="22"/>
              </w:rPr>
              <w:t>福建亮点印务有限公司</w:t>
            </w:r>
            <w:bookmarkEnd w:id="1"/>
          </w:p>
        </w:tc>
        <w:tc>
          <w:tcPr>
            <w:tcW w:w="1370" w:type="dxa"/>
          </w:tcPr>
          <w:p w:rsidR="007D4448" w:rsidRDefault="00741C1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7D4448" w:rsidRDefault="00741C13">
            <w:pPr>
              <w:snapToGrid w:val="0"/>
              <w:spacing w:line="0" w:lineRule="atLeast"/>
              <w:jc w:val="center"/>
              <w:rPr>
                <w:rFonts w:eastAsia="隶书"/>
                <w:b/>
                <w:color w:val="000000" w:themeColor="text1"/>
                <w:sz w:val="22"/>
                <w:szCs w:val="22"/>
              </w:rPr>
            </w:pPr>
            <w:bookmarkStart w:id="2" w:name="总组长"/>
            <w:r>
              <w:rPr>
                <w:rFonts w:eastAsia="隶书" w:hint="eastAsia"/>
                <w:b/>
                <w:color w:val="000000" w:themeColor="text1"/>
                <w:sz w:val="22"/>
                <w:szCs w:val="22"/>
              </w:rPr>
              <w:t>邝柏臣</w:t>
            </w:r>
            <w:bookmarkEnd w:id="2"/>
          </w:p>
        </w:tc>
      </w:tr>
      <w:tr w:rsidR="007D4448">
        <w:tc>
          <w:tcPr>
            <w:tcW w:w="1576" w:type="dxa"/>
          </w:tcPr>
          <w:p w:rsidR="007D4448" w:rsidRDefault="00741C13">
            <w:pPr>
              <w:snapToGrid w:val="0"/>
              <w:spacing w:line="0" w:lineRule="atLeast"/>
              <w:jc w:val="center"/>
              <w:rPr>
                <w:sz w:val="22"/>
                <w:szCs w:val="22"/>
              </w:rPr>
            </w:pPr>
            <w:r>
              <w:rPr>
                <w:rFonts w:hint="eastAsia"/>
                <w:sz w:val="22"/>
                <w:szCs w:val="22"/>
                <w:lang w:val="en-GB"/>
              </w:rPr>
              <w:t>订单号</w:t>
            </w:r>
          </w:p>
        </w:tc>
        <w:tc>
          <w:tcPr>
            <w:tcW w:w="5040" w:type="dxa"/>
            <w:gridSpan w:val="3"/>
          </w:tcPr>
          <w:p w:rsidR="007D4448" w:rsidRDefault="007D4448">
            <w:pPr>
              <w:snapToGrid w:val="0"/>
              <w:spacing w:line="0" w:lineRule="atLeast"/>
              <w:jc w:val="center"/>
              <w:rPr>
                <w:sz w:val="22"/>
                <w:szCs w:val="22"/>
              </w:rPr>
            </w:pPr>
          </w:p>
        </w:tc>
        <w:tc>
          <w:tcPr>
            <w:tcW w:w="1370" w:type="dxa"/>
          </w:tcPr>
          <w:p w:rsidR="007D4448" w:rsidRDefault="00741C13">
            <w:pPr>
              <w:snapToGrid w:val="0"/>
              <w:spacing w:line="0" w:lineRule="atLeast"/>
              <w:jc w:val="center"/>
              <w:rPr>
                <w:sz w:val="22"/>
                <w:szCs w:val="22"/>
              </w:rPr>
            </w:pPr>
            <w:r>
              <w:rPr>
                <w:rFonts w:hint="eastAsia"/>
                <w:sz w:val="22"/>
                <w:szCs w:val="22"/>
                <w:lang w:val="en-GB"/>
              </w:rPr>
              <w:t>证书号</w:t>
            </w:r>
          </w:p>
        </w:tc>
        <w:tc>
          <w:tcPr>
            <w:tcW w:w="1976" w:type="dxa"/>
          </w:tcPr>
          <w:p w:rsidR="007D4448" w:rsidRDefault="007D4448">
            <w:pPr>
              <w:snapToGrid w:val="0"/>
              <w:spacing w:line="0" w:lineRule="atLeast"/>
              <w:jc w:val="center"/>
              <w:rPr>
                <w:sz w:val="22"/>
                <w:szCs w:val="22"/>
              </w:rPr>
            </w:pPr>
            <w:bookmarkStart w:id="3" w:name="证书编号"/>
            <w:bookmarkEnd w:id="3"/>
          </w:p>
        </w:tc>
      </w:tr>
      <w:tr w:rsidR="007D4448">
        <w:tc>
          <w:tcPr>
            <w:tcW w:w="1576" w:type="dxa"/>
          </w:tcPr>
          <w:p w:rsidR="007D4448" w:rsidRDefault="00741C13">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7D4448" w:rsidRDefault="00741C13">
            <w:pPr>
              <w:snapToGrid w:val="0"/>
              <w:spacing w:line="0" w:lineRule="atLeast"/>
              <w:jc w:val="center"/>
              <w:rPr>
                <w:sz w:val="22"/>
                <w:szCs w:val="22"/>
              </w:rPr>
            </w:pPr>
            <w:bookmarkStart w:id="4" w:name="机构代码"/>
            <w:r>
              <w:rPr>
                <w:rFonts w:hint="eastAsia"/>
                <w:sz w:val="22"/>
                <w:szCs w:val="22"/>
              </w:rPr>
              <w:t>91350582099753001T</w:t>
            </w:r>
            <w:bookmarkEnd w:id="4"/>
          </w:p>
        </w:tc>
        <w:tc>
          <w:tcPr>
            <w:tcW w:w="1370" w:type="dxa"/>
          </w:tcPr>
          <w:p w:rsidR="007D4448" w:rsidRDefault="00741C1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7D4448" w:rsidRDefault="00741C13">
            <w:pPr>
              <w:snapToGrid w:val="0"/>
              <w:spacing w:line="0" w:lineRule="atLeast"/>
              <w:rPr>
                <w:sz w:val="22"/>
                <w:szCs w:val="22"/>
              </w:rPr>
            </w:pPr>
            <w:r>
              <w:rPr>
                <w:rFonts w:ascii="Wingdings" w:hAnsi="Wingdings" w:hint="eastAsia"/>
                <w:sz w:val="22"/>
                <w:szCs w:val="22"/>
              </w:rPr>
              <w:t>¨</w:t>
            </w:r>
            <w:r>
              <w:rPr>
                <w:rFonts w:hint="eastAsia"/>
                <w:sz w:val="22"/>
                <w:szCs w:val="22"/>
              </w:rPr>
              <w:t>带标</w:t>
            </w:r>
            <w:r>
              <w:rPr>
                <w:rFonts w:ascii="Wingdings" w:hAnsi="Wingdings" w:hint="eastAsia"/>
                <w:sz w:val="22"/>
                <w:szCs w:val="22"/>
              </w:rPr>
              <w:t>¨</w:t>
            </w:r>
            <w:r>
              <w:rPr>
                <w:rFonts w:hint="eastAsia"/>
                <w:sz w:val="22"/>
                <w:szCs w:val="22"/>
              </w:rPr>
              <w:t>不带标</w:t>
            </w:r>
          </w:p>
        </w:tc>
      </w:tr>
      <w:tr w:rsidR="007D4448">
        <w:tc>
          <w:tcPr>
            <w:tcW w:w="1576" w:type="dxa"/>
          </w:tcPr>
          <w:p w:rsidR="007D4448" w:rsidRDefault="00741C1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7D4448" w:rsidRDefault="00741C13">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不适用：条款</w:t>
            </w:r>
            <w:r>
              <w:rPr>
                <w:rFonts w:hint="eastAsia"/>
                <w:sz w:val="22"/>
                <w:szCs w:val="22"/>
              </w:rPr>
              <w:t>)</w:t>
            </w:r>
          </w:p>
          <w:p w:rsidR="007D4448" w:rsidRDefault="00741C13">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不适用：条款</w:t>
            </w:r>
            <w:r>
              <w:rPr>
                <w:rFonts w:hint="eastAsia"/>
                <w:sz w:val="22"/>
                <w:szCs w:val="22"/>
              </w:rPr>
              <w:t>)</w:t>
            </w:r>
            <w:r>
              <w:rPr>
                <w:rFonts w:hint="eastAsia"/>
                <w:sz w:val="22"/>
                <w:szCs w:val="22"/>
              </w:rPr>
              <w:t>；</w:t>
            </w:r>
          </w:p>
          <w:p w:rsidR="007D4448" w:rsidRDefault="00741C13">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w:t>
            </w:r>
            <w:r>
              <w:rPr>
                <w:rFonts w:hint="eastAsia"/>
                <w:sz w:val="22"/>
                <w:szCs w:val="22"/>
              </w:rPr>
              <w:t>标准；</w:t>
            </w:r>
          </w:p>
          <w:p w:rsidR="007D4448" w:rsidRDefault="00741C13">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w:t>
            </w:r>
            <w:r>
              <w:rPr>
                <w:rFonts w:hint="eastAsia"/>
                <w:sz w:val="22"/>
                <w:szCs w:val="22"/>
              </w:rPr>
              <w:t>标准；</w:t>
            </w:r>
          </w:p>
          <w:p w:rsidR="007D4448" w:rsidRDefault="00741C13">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w:t>
            </w:r>
            <w:r>
              <w:rPr>
                <w:rFonts w:hint="eastAsia"/>
                <w:sz w:val="22"/>
                <w:szCs w:val="22"/>
              </w:rPr>
              <w:t>标准；</w:t>
            </w:r>
          </w:p>
          <w:p w:rsidR="007D4448" w:rsidRDefault="00741C1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7D4448" w:rsidRDefault="00741C13">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r w:rsidR="00BB597D">
              <w:rPr>
                <w:sz w:val="22"/>
                <w:szCs w:val="22"/>
              </w:rPr>
              <w:t>&amp;</w:t>
            </w:r>
            <w:r w:rsidR="00BB597D">
              <w:rPr>
                <w:rFonts w:ascii="宋体" w:hAnsi="宋体"/>
                <w:b/>
                <w:sz w:val="21"/>
                <w:szCs w:val="21"/>
              </w:rPr>
              <w:t>专项技术要求</w:t>
            </w:r>
            <w:r w:rsidR="00BB597D" w:rsidRPr="00BB597D">
              <w:rPr>
                <w:rFonts w:hint="eastAsia"/>
                <w:sz w:val="22"/>
                <w:szCs w:val="22"/>
              </w:rPr>
              <w:t xml:space="preserve">CCAA 0022-2014  </w:t>
            </w:r>
            <w:r w:rsidR="00BB597D" w:rsidRPr="00BB597D">
              <w:rPr>
                <w:rFonts w:hint="eastAsia"/>
                <w:sz w:val="22"/>
                <w:szCs w:val="22"/>
              </w:rPr>
              <w:t>食品包装容器及材料生产企业要求</w:t>
            </w:r>
          </w:p>
          <w:p w:rsidR="007D4448" w:rsidRDefault="00741C13">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7D4448" w:rsidRDefault="00741C13">
            <w:pPr>
              <w:snapToGrid w:val="0"/>
              <w:spacing w:line="0" w:lineRule="atLeast"/>
              <w:jc w:val="center"/>
              <w:rPr>
                <w:sz w:val="22"/>
                <w:szCs w:val="22"/>
              </w:rPr>
            </w:pPr>
            <w:r>
              <w:rPr>
                <w:rFonts w:hint="eastAsia"/>
                <w:sz w:val="22"/>
                <w:szCs w:val="22"/>
              </w:rPr>
              <w:t>企业体系有效人数</w:t>
            </w:r>
          </w:p>
        </w:tc>
        <w:tc>
          <w:tcPr>
            <w:tcW w:w="1976" w:type="dxa"/>
          </w:tcPr>
          <w:p w:rsidR="007D4448" w:rsidRDefault="00320BA8">
            <w:pPr>
              <w:snapToGrid w:val="0"/>
              <w:spacing w:line="0" w:lineRule="atLeast"/>
              <w:jc w:val="center"/>
              <w:rPr>
                <w:sz w:val="22"/>
                <w:szCs w:val="22"/>
              </w:rPr>
            </w:pPr>
            <w:r>
              <w:rPr>
                <w:sz w:val="22"/>
                <w:szCs w:val="22"/>
              </w:rPr>
              <w:t>44</w:t>
            </w:r>
            <w:bookmarkStart w:id="12" w:name="_GoBack"/>
            <w:bookmarkEnd w:id="12"/>
          </w:p>
        </w:tc>
      </w:tr>
      <w:tr w:rsidR="007D4448">
        <w:tc>
          <w:tcPr>
            <w:tcW w:w="1576" w:type="dxa"/>
          </w:tcPr>
          <w:p w:rsidR="007D4448" w:rsidRDefault="00741C13">
            <w:pPr>
              <w:snapToGrid w:val="0"/>
              <w:spacing w:line="0" w:lineRule="atLeast"/>
              <w:jc w:val="center"/>
              <w:rPr>
                <w:sz w:val="22"/>
                <w:szCs w:val="22"/>
              </w:rPr>
            </w:pPr>
            <w:r>
              <w:rPr>
                <w:rFonts w:hint="eastAsia"/>
                <w:sz w:val="22"/>
                <w:szCs w:val="22"/>
              </w:rPr>
              <w:t>审核类型</w:t>
            </w:r>
          </w:p>
        </w:tc>
        <w:tc>
          <w:tcPr>
            <w:tcW w:w="8386" w:type="dxa"/>
            <w:gridSpan w:val="5"/>
          </w:tcPr>
          <w:p w:rsidR="007D4448" w:rsidRDefault="00741C13">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7D4448">
        <w:tc>
          <w:tcPr>
            <w:tcW w:w="1576" w:type="dxa"/>
          </w:tcPr>
          <w:p w:rsidR="007D4448" w:rsidRDefault="00741C13">
            <w:pPr>
              <w:snapToGrid w:val="0"/>
              <w:spacing w:line="0" w:lineRule="atLeast"/>
              <w:jc w:val="center"/>
              <w:rPr>
                <w:sz w:val="22"/>
                <w:szCs w:val="22"/>
              </w:rPr>
            </w:pPr>
            <w:r>
              <w:rPr>
                <w:rFonts w:hint="eastAsia"/>
                <w:sz w:val="22"/>
                <w:szCs w:val="22"/>
              </w:rPr>
              <w:t>变更内容</w:t>
            </w:r>
          </w:p>
        </w:tc>
        <w:tc>
          <w:tcPr>
            <w:tcW w:w="8386" w:type="dxa"/>
            <w:gridSpan w:val="5"/>
          </w:tcPr>
          <w:p w:rsidR="007D4448" w:rsidRDefault="00741C13">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7D4448">
        <w:tc>
          <w:tcPr>
            <w:tcW w:w="9962" w:type="dxa"/>
            <w:gridSpan w:val="6"/>
            <w:shd w:val="clear" w:color="auto" w:fill="D8D8D8" w:themeFill="background1" w:themeFillShade="D8"/>
          </w:tcPr>
          <w:p w:rsidR="007D4448" w:rsidRDefault="00741C1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7D4448">
        <w:tc>
          <w:tcPr>
            <w:tcW w:w="1576" w:type="dxa"/>
          </w:tcPr>
          <w:p w:rsidR="007D4448" w:rsidRDefault="007D4448">
            <w:pPr>
              <w:snapToGrid w:val="0"/>
              <w:spacing w:line="0" w:lineRule="atLeast"/>
              <w:jc w:val="left"/>
              <w:rPr>
                <w:sz w:val="22"/>
                <w:szCs w:val="22"/>
              </w:rPr>
            </w:pPr>
          </w:p>
        </w:tc>
        <w:tc>
          <w:tcPr>
            <w:tcW w:w="3373" w:type="dxa"/>
          </w:tcPr>
          <w:p w:rsidR="007D4448" w:rsidRDefault="00741C13">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7D4448" w:rsidRDefault="00741C13">
            <w:pPr>
              <w:snapToGrid w:val="0"/>
              <w:spacing w:line="0" w:lineRule="atLeast"/>
              <w:jc w:val="left"/>
              <w:rPr>
                <w:sz w:val="22"/>
                <w:szCs w:val="22"/>
              </w:rPr>
            </w:pPr>
            <w:r>
              <w:rPr>
                <w:rFonts w:hint="eastAsia"/>
                <w:sz w:val="22"/>
                <w:szCs w:val="22"/>
                <w:lang w:val="en-GB"/>
              </w:rPr>
              <w:t>中文认证范围</w:t>
            </w:r>
          </w:p>
        </w:tc>
      </w:tr>
      <w:tr w:rsidR="007D4448">
        <w:trPr>
          <w:trHeight w:val="453"/>
        </w:trPr>
        <w:tc>
          <w:tcPr>
            <w:tcW w:w="1576" w:type="dxa"/>
            <w:vMerge w:val="restart"/>
          </w:tcPr>
          <w:p w:rsidR="007D4448" w:rsidRDefault="00741C13">
            <w:pPr>
              <w:snapToGrid w:val="0"/>
              <w:spacing w:line="0" w:lineRule="atLeast"/>
              <w:jc w:val="left"/>
              <w:rPr>
                <w:sz w:val="22"/>
                <w:szCs w:val="22"/>
              </w:rPr>
            </w:pPr>
            <w:r>
              <w:rPr>
                <w:rFonts w:hint="eastAsia"/>
                <w:sz w:val="22"/>
                <w:szCs w:val="22"/>
                <w:lang w:val="en-GB"/>
              </w:rPr>
              <w:t>公司名称</w:t>
            </w:r>
          </w:p>
        </w:tc>
        <w:tc>
          <w:tcPr>
            <w:tcW w:w="3373" w:type="dxa"/>
            <w:vMerge w:val="restart"/>
          </w:tcPr>
          <w:p w:rsidR="007D4448" w:rsidRDefault="00741C13">
            <w:pPr>
              <w:snapToGrid w:val="0"/>
              <w:spacing w:line="0" w:lineRule="atLeast"/>
              <w:jc w:val="left"/>
              <w:rPr>
                <w:sz w:val="22"/>
                <w:szCs w:val="22"/>
                <w:lang w:val="en-GB"/>
              </w:rPr>
            </w:pPr>
            <w:bookmarkStart w:id="17" w:name="组织名称Add1"/>
            <w:r>
              <w:rPr>
                <w:rFonts w:hint="eastAsia"/>
                <w:sz w:val="22"/>
                <w:szCs w:val="22"/>
              </w:rPr>
              <w:t>福建亮点印务有限公司</w:t>
            </w:r>
            <w:bookmarkEnd w:id="17"/>
          </w:p>
        </w:tc>
        <w:tc>
          <w:tcPr>
            <w:tcW w:w="5013" w:type="dxa"/>
            <w:gridSpan w:val="4"/>
            <w:vMerge w:val="restart"/>
          </w:tcPr>
          <w:p w:rsidR="007D4448" w:rsidRDefault="00CF19FB">
            <w:pPr>
              <w:snapToGrid w:val="0"/>
              <w:spacing w:line="0" w:lineRule="atLeast"/>
              <w:jc w:val="left"/>
              <w:rPr>
                <w:sz w:val="22"/>
                <w:szCs w:val="22"/>
              </w:rPr>
            </w:pPr>
            <w:r w:rsidRPr="00AB0D84">
              <w:rPr>
                <w:rFonts w:asciiTheme="minorEastAsia" w:eastAsiaTheme="minorEastAsia" w:hAnsiTheme="minorEastAsia" w:hint="eastAsia"/>
                <w:sz w:val="21"/>
                <w:szCs w:val="21"/>
              </w:rPr>
              <w:t>位于福建省泉州市晋江市经济开发区（五里园）泉源路23号福建亮点印务有限公司生产车间食品包装用复合膜、袋[接触食品层材质:聚乙烯(乙烯均聚物)、聚丙烯(丙烯均聚物)]的生产</w:t>
            </w:r>
          </w:p>
        </w:tc>
      </w:tr>
      <w:tr w:rsidR="007D4448">
        <w:trPr>
          <w:trHeight w:val="376"/>
        </w:trPr>
        <w:tc>
          <w:tcPr>
            <w:tcW w:w="1576" w:type="dxa"/>
          </w:tcPr>
          <w:p w:rsidR="007D4448" w:rsidRDefault="00741C13">
            <w:pPr>
              <w:snapToGrid w:val="0"/>
              <w:spacing w:line="0" w:lineRule="atLeast"/>
              <w:jc w:val="left"/>
              <w:rPr>
                <w:sz w:val="22"/>
                <w:szCs w:val="22"/>
              </w:rPr>
            </w:pPr>
            <w:r>
              <w:rPr>
                <w:rFonts w:hint="eastAsia"/>
                <w:sz w:val="22"/>
                <w:szCs w:val="22"/>
                <w:lang w:val="en-GB"/>
              </w:rPr>
              <w:t>注册地址</w:t>
            </w:r>
          </w:p>
        </w:tc>
        <w:tc>
          <w:tcPr>
            <w:tcW w:w="3373" w:type="dxa"/>
          </w:tcPr>
          <w:p w:rsidR="007D4448" w:rsidRDefault="00741C13">
            <w:pPr>
              <w:snapToGrid w:val="0"/>
              <w:spacing w:line="0" w:lineRule="atLeast"/>
              <w:jc w:val="left"/>
              <w:rPr>
                <w:sz w:val="22"/>
                <w:szCs w:val="22"/>
              </w:rPr>
            </w:pPr>
            <w:bookmarkStart w:id="18" w:name="注册地址"/>
            <w:r>
              <w:rPr>
                <w:rFonts w:hint="eastAsia"/>
                <w:sz w:val="22"/>
                <w:szCs w:val="22"/>
                <w:lang w:val="en-GB"/>
              </w:rPr>
              <w:t>福建省泉州市晋江市经济开发区（五里园）泉源路</w:t>
            </w:r>
            <w:r>
              <w:rPr>
                <w:rFonts w:hint="eastAsia"/>
                <w:sz w:val="22"/>
                <w:szCs w:val="22"/>
                <w:lang w:val="en-GB"/>
              </w:rPr>
              <w:t>23</w:t>
            </w:r>
            <w:r>
              <w:rPr>
                <w:rFonts w:hint="eastAsia"/>
                <w:sz w:val="22"/>
                <w:szCs w:val="22"/>
                <w:lang w:val="en-GB"/>
              </w:rPr>
              <w:t>号</w:t>
            </w:r>
            <w:bookmarkEnd w:id="18"/>
          </w:p>
        </w:tc>
        <w:tc>
          <w:tcPr>
            <w:tcW w:w="5013" w:type="dxa"/>
            <w:gridSpan w:val="4"/>
            <w:vMerge/>
          </w:tcPr>
          <w:p w:rsidR="007D4448" w:rsidRDefault="007D4448">
            <w:pPr>
              <w:snapToGrid w:val="0"/>
              <w:spacing w:line="0" w:lineRule="atLeast"/>
              <w:jc w:val="left"/>
              <w:rPr>
                <w:sz w:val="22"/>
                <w:szCs w:val="22"/>
              </w:rPr>
            </w:pPr>
          </w:p>
        </w:tc>
      </w:tr>
      <w:tr w:rsidR="007D4448">
        <w:trPr>
          <w:trHeight w:val="437"/>
        </w:trPr>
        <w:tc>
          <w:tcPr>
            <w:tcW w:w="1576" w:type="dxa"/>
          </w:tcPr>
          <w:p w:rsidR="007D4448" w:rsidRDefault="00741C13">
            <w:pPr>
              <w:snapToGrid w:val="0"/>
              <w:spacing w:line="0" w:lineRule="atLeast"/>
              <w:jc w:val="left"/>
              <w:rPr>
                <w:sz w:val="22"/>
                <w:szCs w:val="22"/>
                <w:lang w:val="en-GB"/>
              </w:rPr>
            </w:pPr>
            <w:r>
              <w:rPr>
                <w:rFonts w:hint="eastAsia"/>
                <w:sz w:val="22"/>
                <w:szCs w:val="22"/>
                <w:lang w:val="en-GB"/>
              </w:rPr>
              <w:t>经营地址</w:t>
            </w:r>
          </w:p>
        </w:tc>
        <w:tc>
          <w:tcPr>
            <w:tcW w:w="3373" w:type="dxa"/>
          </w:tcPr>
          <w:p w:rsidR="007D4448" w:rsidRDefault="00741C13">
            <w:pPr>
              <w:snapToGrid w:val="0"/>
              <w:spacing w:line="0" w:lineRule="atLeast"/>
              <w:jc w:val="left"/>
              <w:rPr>
                <w:sz w:val="22"/>
                <w:szCs w:val="22"/>
              </w:rPr>
            </w:pPr>
            <w:bookmarkStart w:id="19" w:name="办公地址"/>
            <w:r>
              <w:rPr>
                <w:rFonts w:hint="eastAsia"/>
                <w:sz w:val="22"/>
                <w:szCs w:val="22"/>
                <w:lang w:val="en-GB"/>
              </w:rPr>
              <w:t>福建省泉州市晋江市经济开发区（五里园）泉源路</w:t>
            </w:r>
            <w:r>
              <w:rPr>
                <w:rFonts w:hint="eastAsia"/>
                <w:sz w:val="22"/>
                <w:szCs w:val="22"/>
                <w:lang w:val="en-GB"/>
              </w:rPr>
              <w:t>23</w:t>
            </w:r>
            <w:r>
              <w:rPr>
                <w:rFonts w:hint="eastAsia"/>
                <w:sz w:val="22"/>
                <w:szCs w:val="22"/>
                <w:lang w:val="en-GB"/>
              </w:rPr>
              <w:t>号</w:t>
            </w:r>
            <w:bookmarkEnd w:id="19"/>
          </w:p>
        </w:tc>
        <w:tc>
          <w:tcPr>
            <w:tcW w:w="5013" w:type="dxa"/>
            <w:gridSpan w:val="4"/>
            <w:vMerge/>
          </w:tcPr>
          <w:p w:rsidR="007D4448" w:rsidRDefault="007D4448">
            <w:pPr>
              <w:snapToGrid w:val="0"/>
              <w:spacing w:line="0" w:lineRule="atLeast"/>
              <w:jc w:val="left"/>
              <w:rPr>
                <w:sz w:val="22"/>
                <w:szCs w:val="22"/>
              </w:rPr>
            </w:pPr>
          </w:p>
        </w:tc>
      </w:tr>
      <w:tr w:rsidR="007D4448">
        <w:tc>
          <w:tcPr>
            <w:tcW w:w="9962" w:type="dxa"/>
            <w:gridSpan w:val="6"/>
            <w:shd w:val="clear" w:color="auto" w:fill="D8D8D8" w:themeFill="background1" w:themeFillShade="D8"/>
          </w:tcPr>
          <w:p w:rsidR="007D4448" w:rsidRDefault="00741C1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7D4448">
        <w:tc>
          <w:tcPr>
            <w:tcW w:w="1576" w:type="dxa"/>
          </w:tcPr>
          <w:p w:rsidR="007D4448" w:rsidRDefault="007D4448">
            <w:pPr>
              <w:snapToGrid w:val="0"/>
              <w:spacing w:line="0" w:lineRule="atLeast"/>
              <w:jc w:val="left"/>
              <w:rPr>
                <w:sz w:val="22"/>
                <w:szCs w:val="22"/>
              </w:rPr>
            </w:pPr>
          </w:p>
        </w:tc>
        <w:tc>
          <w:tcPr>
            <w:tcW w:w="3373" w:type="dxa"/>
          </w:tcPr>
          <w:p w:rsidR="007D4448" w:rsidRDefault="00741C1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7D4448" w:rsidRDefault="00741C13">
            <w:pPr>
              <w:snapToGrid w:val="0"/>
              <w:spacing w:line="0" w:lineRule="atLeast"/>
              <w:jc w:val="left"/>
              <w:rPr>
                <w:sz w:val="22"/>
                <w:szCs w:val="22"/>
                <w:lang w:val="en-GB"/>
              </w:rPr>
            </w:pPr>
            <w:r>
              <w:rPr>
                <w:rFonts w:hint="eastAsia"/>
                <w:sz w:val="22"/>
                <w:szCs w:val="22"/>
                <w:lang w:val="en-GB"/>
              </w:rPr>
              <w:t>英文认证范围</w:t>
            </w:r>
          </w:p>
          <w:p w:rsidR="007D4448" w:rsidRDefault="00741C13">
            <w:pPr>
              <w:snapToGrid w:val="0"/>
              <w:spacing w:line="0" w:lineRule="atLeast"/>
              <w:jc w:val="left"/>
              <w:rPr>
                <w:sz w:val="22"/>
                <w:szCs w:val="22"/>
              </w:rPr>
            </w:pPr>
            <w:r>
              <w:rPr>
                <w:rFonts w:hint="eastAsia"/>
                <w:sz w:val="22"/>
                <w:szCs w:val="22"/>
                <w:lang w:val="en-GB"/>
              </w:rPr>
              <w:t>English Scope</w:t>
            </w:r>
          </w:p>
        </w:tc>
      </w:tr>
      <w:tr w:rsidR="007D4448">
        <w:trPr>
          <w:trHeight w:val="387"/>
        </w:trPr>
        <w:tc>
          <w:tcPr>
            <w:tcW w:w="1576" w:type="dxa"/>
            <w:vMerge w:val="restart"/>
          </w:tcPr>
          <w:p w:rsidR="007D4448" w:rsidRDefault="00741C13">
            <w:pPr>
              <w:snapToGrid w:val="0"/>
              <w:spacing w:line="0" w:lineRule="atLeast"/>
              <w:jc w:val="left"/>
              <w:rPr>
                <w:sz w:val="22"/>
                <w:szCs w:val="22"/>
              </w:rPr>
            </w:pPr>
            <w:r>
              <w:rPr>
                <w:rFonts w:cs="Arial"/>
                <w:b/>
                <w:bCs/>
                <w:sz w:val="22"/>
                <w:szCs w:val="16"/>
              </w:rPr>
              <w:lastRenderedPageBreak/>
              <w:t>Company Name</w:t>
            </w:r>
            <w:r>
              <w:rPr>
                <w:rFonts w:hint="eastAsia"/>
                <w:sz w:val="22"/>
                <w:szCs w:val="22"/>
                <w:lang w:val="en-GB"/>
              </w:rPr>
              <w:t>公司名称</w:t>
            </w:r>
          </w:p>
        </w:tc>
        <w:tc>
          <w:tcPr>
            <w:tcW w:w="3373" w:type="dxa"/>
            <w:vMerge w:val="restart"/>
          </w:tcPr>
          <w:p w:rsidR="007D4448" w:rsidRDefault="00D911CC">
            <w:pPr>
              <w:snapToGrid w:val="0"/>
              <w:spacing w:line="0" w:lineRule="atLeast"/>
              <w:jc w:val="left"/>
              <w:rPr>
                <w:sz w:val="22"/>
                <w:szCs w:val="22"/>
              </w:rPr>
            </w:pPr>
            <w:r w:rsidRPr="00111740">
              <w:rPr>
                <w:rFonts w:eastAsia="黑体"/>
                <w:color w:val="FF0000"/>
                <w:szCs w:val="21"/>
              </w:rPr>
              <w:t>Fujian bright spot Printing Co., Ltd</w:t>
            </w:r>
          </w:p>
        </w:tc>
        <w:tc>
          <w:tcPr>
            <w:tcW w:w="1337" w:type="dxa"/>
          </w:tcPr>
          <w:p w:rsidR="007D4448" w:rsidRDefault="00741C13">
            <w:pPr>
              <w:snapToGrid w:val="0"/>
              <w:spacing w:line="0" w:lineRule="atLeast"/>
              <w:jc w:val="left"/>
              <w:rPr>
                <w:sz w:val="22"/>
                <w:szCs w:val="22"/>
              </w:rPr>
            </w:pPr>
            <w:r>
              <w:rPr>
                <w:rFonts w:hint="eastAsia"/>
                <w:sz w:val="22"/>
                <w:szCs w:val="22"/>
              </w:rPr>
              <w:t>QMS/EcMS</w:t>
            </w:r>
          </w:p>
        </w:tc>
        <w:tc>
          <w:tcPr>
            <w:tcW w:w="3676" w:type="dxa"/>
            <w:gridSpan w:val="3"/>
          </w:tcPr>
          <w:p w:rsidR="007D4448" w:rsidRDefault="007D4448">
            <w:pPr>
              <w:snapToGrid w:val="0"/>
              <w:spacing w:line="0" w:lineRule="atLeast"/>
              <w:jc w:val="left"/>
              <w:rPr>
                <w:sz w:val="21"/>
                <w:szCs w:val="16"/>
              </w:rPr>
            </w:pPr>
          </w:p>
        </w:tc>
      </w:tr>
      <w:tr w:rsidR="007D4448">
        <w:trPr>
          <w:trHeight w:val="446"/>
        </w:trPr>
        <w:tc>
          <w:tcPr>
            <w:tcW w:w="1576" w:type="dxa"/>
            <w:vMerge/>
          </w:tcPr>
          <w:p w:rsidR="007D4448" w:rsidRDefault="007D4448">
            <w:pPr>
              <w:snapToGrid w:val="0"/>
              <w:spacing w:line="0" w:lineRule="atLeast"/>
              <w:jc w:val="left"/>
              <w:rPr>
                <w:rFonts w:cs="Arial"/>
                <w:b/>
                <w:bCs/>
                <w:sz w:val="22"/>
                <w:szCs w:val="16"/>
              </w:rPr>
            </w:pPr>
          </w:p>
        </w:tc>
        <w:tc>
          <w:tcPr>
            <w:tcW w:w="3373" w:type="dxa"/>
            <w:vMerge/>
          </w:tcPr>
          <w:p w:rsidR="007D4448" w:rsidRDefault="007D4448">
            <w:pPr>
              <w:snapToGrid w:val="0"/>
              <w:spacing w:line="0" w:lineRule="atLeast"/>
              <w:jc w:val="left"/>
              <w:rPr>
                <w:rFonts w:cs="Arial"/>
                <w:b/>
                <w:bCs/>
                <w:sz w:val="22"/>
                <w:szCs w:val="16"/>
              </w:rPr>
            </w:pPr>
          </w:p>
        </w:tc>
        <w:tc>
          <w:tcPr>
            <w:tcW w:w="1337" w:type="dxa"/>
          </w:tcPr>
          <w:p w:rsidR="007D4448" w:rsidRDefault="00741C13">
            <w:pPr>
              <w:snapToGrid w:val="0"/>
              <w:spacing w:line="0" w:lineRule="atLeast"/>
              <w:jc w:val="left"/>
              <w:rPr>
                <w:sz w:val="22"/>
                <w:szCs w:val="22"/>
              </w:rPr>
            </w:pPr>
            <w:r>
              <w:rPr>
                <w:rFonts w:hint="eastAsia"/>
                <w:sz w:val="22"/>
                <w:szCs w:val="22"/>
              </w:rPr>
              <w:t>EMS</w:t>
            </w:r>
          </w:p>
        </w:tc>
        <w:tc>
          <w:tcPr>
            <w:tcW w:w="3676" w:type="dxa"/>
            <w:gridSpan w:val="3"/>
          </w:tcPr>
          <w:p w:rsidR="007D4448" w:rsidRDefault="007D4448">
            <w:pPr>
              <w:snapToGrid w:val="0"/>
              <w:spacing w:line="0" w:lineRule="atLeast"/>
              <w:jc w:val="left"/>
              <w:rPr>
                <w:sz w:val="21"/>
                <w:szCs w:val="16"/>
              </w:rPr>
            </w:pPr>
          </w:p>
        </w:tc>
      </w:tr>
      <w:tr w:rsidR="007D4448">
        <w:trPr>
          <w:trHeight w:val="412"/>
        </w:trPr>
        <w:tc>
          <w:tcPr>
            <w:tcW w:w="1576" w:type="dxa"/>
            <w:vMerge w:val="restart"/>
          </w:tcPr>
          <w:p w:rsidR="007D4448" w:rsidRDefault="00757A14">
            <w:pPr>
              <w:snapToGrid w:val="0"/>
              <w:spacing w:line="0" w:lineRule="atLeast"/>
              <w:jc w:val="left"/>
              <w:rPr>
                <w:sz w:val="22"/>
                <w:szCs w:val="22"/>
              </w:rPr>
            </w:pPr>
            <w:r>
              <w:rPr>
                <w:sz w:val="22"/>
                <w:szCs w:val="16"/>
              </w:rPr>
              <w:fldChar w:fldCharType="begin"/>
            </w:r>
            <w:r w:rsidR="00741C13">
              <w:rPr>
                <w:sz w:val="22"/>
                <w:szCs w:val="16"/>
                <w:lang w:val="en-GB"/>
              </w:rPr>
              <w:instrText xml:space="preserve"> STYLEREF TM_street \* MERGEFORMAT </w:instrText>
            </w:r>
            <w:r>
              <w:rPr>
                <w:sz w:val="22"/>
                <w:szCs w:val="16"/>
              </w:rPr>
              <w:fldChar w:fldCharType="end"/>
            </w:r>
            <w:r w:rsidR="00741C13">
              <w:rPr>
                <w:rFonts w:cs="Arial"/>
                <w:b/>
                <w:bCs/>
                <w:sz w:val="22"/>
                <w:szCs w:val="16"/>
              </w:rPr>
              <w:t>Registration Address</w:t>
            </w:r>
            <w:r w:rsidR="00741C13">
              <w:rPr>
                <w:rFonts w:hint="eastAsia"/>
                <w:sz w:val="22"/>
                <w:szCs w:val="22"/>
                <w:lang w:val="en-GB"/>
              </w:rPr>
              <w:t>注册地址</w:t>
            </w:r>
          </w:p>
        </w:tc>
        <w:tc>
          <w:tcPr>
            <w:tcW w:w="3373" w:type="dxa"/>
            <w:vMerge w:val="restart"/>
          </w:tcPr>
          <w:p w:rsidR="007D4448" w:rsidRDefault="00D911CC">
            <w:pPr>
              <w:snapToGrid w:val="0"/>
              <w:spacing w:line="0" w:lineRule="atLeast"/>
              <w:jc w:val="left"/>
              <w:rPr>
                <w:sz w:val="22"/>
                <w:szCs w:val="22"/>
              </w:rPr>
            </w:pPr>
            <w:r w:rsidRPr="00111740">
              <w:rPr>
                <w:rFonts w:ascii="宋体" w:hAnsi="宋体"/>
                <w:szCs w:val="21"/>
              </w:rPr>
              <w:t>No.23, Quanyuan Road, economic development zone (wuliyuan), Jinjiang City, Quanzhou, Fujian Province</w:t>
            </w:r>
          </w:p>
        </w:tc>
        <w:tc>
          <w:tcPr>
            <w:tcW w:w="1337" w:type="dxa"/>
          </w:tcPr>
          <w:p w:rsidR="007D4448" w:rsidRDefault="00741C13">
            <w:pPr>
              <w:snapToGrid w:val="0"/>
              <w:spacing w:line="0" w:lineRule="atLeast"/>
              <w:jc w:val="left"/>
              <w:rPr>
                <w:sz w:val="22"/>
                <w:szCs w:val="22"/>
              </w:rPr>
            </w:pPr>
            <w:r>
              <w:rPr>
                <w:rFonts w:hint="eastAsia"/>
                <w:sz w:val="22"/>
                <w:szCs w:val="22"/>
              </w:rPr>
              <w:t>OHSMS</w:t>
            </w:r>
          </w:p>
        </w:tc>
        <w:tc>
          <w:tcPr>
            <w:tcW w:w="3676" w:type="dxa"/>
            <w:gridSpan w:val="3"/>
          </w:tcPr>
          <w:p w:rsidR="007D4448" w:rsidRDefault="007D4448">
            <w:pPr>
              <w:snapToGrid w:val="0"/>
              <w:spacing w:line="0" w:lineRule="atLeast"/>
              <w:jc w:val="left"/>
              <w:rPr>
                <w:sz w:val="22"/>
                <w:szCs w:val="22"/>
              </w:rPr>
            </w:pPr>
          </w:p>
        </w:tc>
      </w:tr>
      <w:tr w:rsidR="007D4448">
        <w:trPr>
          <w:trHeight w:val="421"/>
        </w:trPr>
        <w:tc>
          <w:tcPr>
            <w:tcW w:w="1576" w:type="dxa"/>
            <w:vMerge/>
          </w:tcPr>
          <w:p w:rsidR="007D4448" w:rsidRDefault="007D4448">
            <w:pPr>
              <w:snapToGrid w:val="0"/>
              <w:spacing w:line="0" w:lineRule="atLeast"/>
              <w:jc w:val="left"/>
              <w:rPr>
                <w:sz w:val="22"/>
                <w:szCs w:val="16"/>
              </w:rPr>
            </w:pPr>
          </w:p>
        </w:tc>
        <w:tc>
          <w:tcPr>
            <w:tcW w:w="3373" w:type="dxa"/>
            <w:vMerge/>
          </w:tcPr>
          <w:p w:rsidR="007D4448" w:rsidRDefault="007D4448">
            <w:pPr>
              <w:snapToGrid w:val="0"/>
              <w:spacing w:line="0" w:lineRule="atLeast"/>
              <w:jc w:val="left"/>
              <w:rPr>
                <w:rFonts w:cs="Arial"/>
                <w:b/>
                <w:bCs/>
                <w:sz w:val="22"/>
                <w:szCs w:val="16"/>
              </w:rPr>
            </w:pPr>
          </w:p>
        </w:tc>
        <w:tc>
          <w:tcPr>
            <w:tcW w:w="1337" w:type="dxa"/>
          </w:tcPr>
          <w:p w:rsidR="007D4448" w:rsidRDefault="00741C13">
            <w:pPr>
              <w:snapToGrid w:val="0"/>
              <w:spacing w:line="0" w:lineRule="atLeast"/>
              <w:jc w:val="left"/>
              <w:rPr>
                <w:sz w:val="22"/>
                <w:szCs w:val="22"/>
              </w:rPr>
            </w:pPr>
            <w:r>
              <w:rPr>
                <w:rFonts w:hint="eastAsia"/>
                <w:sz w:val="22"/>
                <w:szCs w:val="22"/>
              </w:rPr>
              <w:t>EnMS</w:t>
            </w:r>
          </w:p>
        </w:tc>
        <w:tc>
          <w:tcPr>
            <w:tcW w:w="3676" w:type="dxa"/>
            <w:gridSpan w:val="3"/>
          </w:tcPr>
          <w:p w:rsidR="007D4448" w:rsidRDefault="007D4448">
            <w:pPr>
              <w:snapToGrid w:val="0"/>
              <w:spacing w:line="0" w:lineRule="atLeast"/>
              <w:jc w:val="left"/>
              <w:rPr>
                <w:sz w:val="22"/>
                <w:szCs w:val="22"/>
              </w:rPr>
            </w:pPr>
          </w:p>
        </w:tc>
      </w:tr>
      <w:tr w:rsidR="007D4448">
        <w:trPr>
          <w:trHeight w:val="459"/>
        </w:trPr>
        <w:tc>
          <w:tcPr>
            <w:tcW w:w="1576" w:type="dxa"/>
            <w:vMerge w:val="restart"/>
          </w:tcPr>
          <w:p w:rsidR="007D4448" w:rsidRDefault="00741C13">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7D4448" w:rsidRDefault="00D911CC">
            <w:pPr>
              <w:snapToGrid w:val="0"/>
              <w:spacing w:line="0" w:lineRule="atLeast"/>
              <w:jc w:val="left"/>
              <w:rPr>
                <w:sz w:val="22"/>
                <w:szCs w:val="22"/>
              </w:rPr>
            </w:pPr>
            <w:r w:rsidRPr="00111740">
              <w:rPr>
                <w:rFonts w:ascii="宋体" w:hAnsi="宋体"/>
                <w:szCs w:val="21"/>
              </w:rPr>
              <w:t>No.23, Quanyuan Road, economic development zone (wuliyuan), Jinjiang City, Quanzhou, Fujian Province</w:t>
            </w:r>
          </w:p>
        </w:tc>
        <w:tc>
          <w:tcPr>
            <w:tcW w:w="1337" w:type="dxa"/>
          </w:tcPr>
          <w:p w:rsidR="007D4448" w:rsidRDefault="00741C13">
            <w:pPr>
              <w:snapToGrid w:val="0"/>
              <w:spacing w:line="0" w:lineRule="atLeast"/>
              <w:jc w:val="left"/>
              <w:rPr>
                <w:sz w:val="22"/>
                <w:szCs w:val="22"/>
              </w:rPr>
            </w:pPr>
            <w:r>
              <w:rPr>
                <w:rFonts w:hint="eastAsia"/>
                <w:sz w:val="22"/>
                <w:szCs w:val="22"/>
              </w:rPr>
              <w:t>FSMS</w:t>
            </w:r>
          </w:p>
        </w:tc>
        <w:tc>
          <w:tcPr>
            <w:tcW w:w="3676" w:type="dxa"/>
            <w:gridSpan w:val="3"/>
          </w:tcPr>
          <w:p w:rsidR="007D4448" w:rsidRDefault="00D911CC">
            <w:pPr>
              <w:snapToGrid w:val="0"/>
              <w:spacing w:line="0" w:lineRule="atLeast"/>
              <w:jc w:val="left"/>
              <w:rPr>
                <w:sz w:val="22"/>
                <w:szCs w:val="22"/>
              </w:rPr>
            </w:pPr>
            <w:r w:rsidRPr="00D911CC">
              <w:rPr>
                <w:sz w:val="22"/>
                <w:szCs w:val="22"/>
              </w:rPr>
              <w:t>located in the production workshop of Fujian bright spot Printing Co., Ltd., No. 23, Quanyuan Road, Jinjiang Economic Development Zone (wuliyuan), Quanzhou City, Fujian Province</w:t>
            </w:r>
          </w:p>
        </w:tc>
      </w:tr>
      <w:tr w:rsidR="007D4448">
        <w:trPr>
          <w:trHeight w:val="374"/>
        </w:trPr>
        <w:tc>
          <w:tcPr>
            <w:tcW w:w="1576" w:type="dxa"/>
            <w:vMerge/>
          </w:tcPr>
          <w:p w:rsidR="007D4448" w:rsidRDefault="007D4448">
            <w:pPr>
              <w:snapToGrid w:val="0"/>
              <w:spacing w:line="0" w:lineRule="atLeast"/>
              <w:jc w:val="left"/>
              <w:rPr>
                <w:rFonts w:cs="Arial"/>
                <w:b/>
                <w:bCs/>
                <w:sz w:val="22"/>
                <w:szCs w:val="16"/>
              </w:rPr>
            </w:pPr>
          </w:p>
        </w:tc>
        <w:tc>
          <w:tcPr>
            <w:tcW w:w="3373" w:type="dxa"/>
            <w:vMerge/>
          </w:tcPr>
          <w:p w:rsidR="007D4448" w:rsidRDefault="007D4448">
            <w:pPr>
              <w:snapToGrid w:val="0"/>
              <w:spacing w:line="0" w:lineRule="atLeast"/>
              <w:jc w:val="left"/>
              <w:rPr>
                <w:rFonts w:cs="Arial"/>
                <w:b/>
                <w:bCs/>
                <w:sz w:val="22"/>
                <w:szCs w:val="16"/>
              </w:rPr>
            </w:pPr>
          </w:p>
        </w:tc>
        <w:tc>
          <w:tcPr>
            <w:tcW w:w="1337" w:type="dxa"/>
          </w:tcPr>
          <w:p w:rsidR="007D4448" w:rsidRDefault="00741C13">
            <w:pPr>
              <w:snapToGrid w:val="0"/>
              <w:spacing w:line="0" w:lineRule="atLeast"/>
              <w:jc w:val="left"/>
              <w:rPr>
                <w:sz w:val="22"/>
                <w:szCs w:val="22"/>
              </w:rPr>
            </w:pPr>
            <w:r>
              <w:rPr>
                <w:rFonts w:hint="eastAsia"/>
                <w:sz w:val="22"/>
                <w:szCs w:val="22"/>
              </w:rPr>
              <w:t>HACCP</w:t>
            </w:r>
          </w:p>
        </w:tc>
        <w:tc>
          <w:tcPr>
            <w:tcW w:w="3676" w:type="dxa"/>
            <w:gridSpan w:val="3"/>
          </w:tcPr>
          <w:p w:rsidR="007D4448" w:rsidRDefault="007D4448">
            <w:pPr>
              <w:snapToGrid w:val="0"/>
              <w:spacing w:line="0" w:lineRule="atLeast"/>
              <w:jc w:val="left"/>
              <w:rPr>
                <w:sz w:val="22"/>
                <w:szCs w:val="22"/>
              </w:rPr>
            </w:pPr>
          </w:p>
        </w:tc>
      </w:tr>
      <w:tr w:rsidR="007D4448">
        <w:trPr>
          <w:trHeight w:val="90"/>
        </w:trPr>
        <w:tc>
          <w:tcPr>
            <w:tcW w:w="9962" w:type="dxa"/>
            <w:gridSpan w:val="6"/>
          </w:tcPr>
          <w:p w:rsidR="007D4448" w:rsidRDefault="00741C1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；中英文各一份；</w:t>
            </w:r>
          </w:p>
        </w:tc>
      </w:tr>
      <w:tr w:rsidR="007D4448">
        <w:tc>
          <w:tcPr>
            <w:tcW w:w="9962" w:type="dxa"/>
            <w:gridSpan w:val="6"/>
          </w:tcPr>
          <w:p w:rsidR="007D4448" w:rsidRDefault="00741C1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7D4448">
        <w:trPr>
          <w:trHeight w:val="862"/>
        </w:trPr>
        <w:tc>
          <w:tcPr>
            <w:tcW w:w="1576" w:type="dxa"/>
          </w:tcPr>
          <w:p w:rsidR="007D4448" w:rsidRDefault="00741C1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7D4448" w:rsidRDefault="007D4448">
            <w:pPr>
              <w:snapToGrid w:val="0"/>
              <w:spacing w:line="0" w:lineRule="atLeast"/>
              <w:jc w:val="left"/>
              <w:rPr>
                <w:rFonts w:cs="Arial"/>
                <w:b/>
                <w:bCs/>
                <w:sz w:val="22"/>
                <w:szCs w:val="16"/>
              </w:rPr>
            </w:pPr>
          </w:p>
          <w:p w:rsidR="007D4448" w:rsidRDefault="007D4448">
            <w:pPr>
              <w:snapToGrid w:val="0"/>
              <w:spacing w:line="0" w:lineRule="atLeast"/>
              <w:jc w:val="left"/>
              <w:rPr>
                <w:rFonts w:cs="Arial"/>
                <w:b/>
                <w:bCs/>
                <w:sz w:val="22"/>
                <w:szCs w:val="16"/>
              </w:rPr>
            </w:pPr>
          </w:p>
          <w:p w:rsidR="007D4448" w:rsidRDefault="007D4448">
            <w:pPr>
              <w:snapToGrid w:val="0"/>
              <w:spacing w:line="0" w:lineRule="atLeast"/>
              <w:jc w:val="left"/>
              <w:rPr>
                <w:rFonts w:cs="Arial"/>
                <w:b/>
                <w:bCs/>
                <w:sz w:val="22"/>
                <w:szCs w:val="16"/>
              </w:rPr>
            </w:pPr>
          </w:p>
          <w:p w:rsidR="007D4448" w:rsidRDefault="007D4448">
            <w:pPr>
              <w:snapToGrid w:val="0"/>
              <w:spacing w:line="0" w:lineRule="atLeast"/>
              <w:jc w:val="left"/>
              <w:rPr>
                <w:rFonts w:cs="Arial"/>
                <w:b/>
                <w:bCs/>
                <w:sz w:val="22"/>
                <w:szCs w:val="16"/>
              </w:rPr>
            </w:pPr>
          </w:p>
        </w:tc>
        <w:tc>
          <w:tcPr>
            <w:tcW w:w="1370" w:type="dxa"/>
          </w:tcPr>
          <w:p w:rsidR="007D4448" w:rsidRDefault="00741C13">
            <w:pPr>
              <w:snapToGrid w:val="0"/>
              <w:spacing w:line="0" w:lineRule="atLeast"/>
              <w:jc w:val="left"/>
              <w:rPr>
                <w:sz w:val="22"/>
                <w:szCs w:val="22"/>
              </w:rPr>
            </w:pPr>
            <w:r>
              <w:rPr>
                <w:rFonts w:hint="eastAsia"/>
                <w:sz w:val="22"/>
                <w:szCs w:val="18"/>
              </w:rPr>
              <w:t>审核组长签字</w:t>
            </w:r>
          </w:p>
        </w:tc>
        <w:tc>
          <w:tcPr>
            <w:tcW w:w="1976" w:type="dxa"/>
          </w:tcPr>
          <w:p w:rsidR="007D4448" w:rsidRDefault="007D4448">
            <w:pPr>
              <w:snapToGrid w:val="0"/>
              <w:spacing w:line="0" w:lineRule="atLeast"/>
              <w:jc w:val="left"/>
              <w:rPr>
                <w:sz w:val="22"/>
                <w:szCs w:val="22"/>
              </w:rPr>
            </w:pPr>
          </w:p>
        </w:tc>
      </w:tr>
    </w:tbl>
    <w:p w:rsidR="007D4448" w:rsidRDefault="007D4448">
      <w:pPr>
        <w:snapToGrid w:val="0"/>
        <w:spacing w:line="0" w:lineRule="atLeast"/>
        <w:jc w:val="center"/>
        <w:rPr>
          <w:szCs w:val="24"/>
        </w:rPr>
      </w:pPr>
    </w:p>
    <w:p w:rsidR="007D4448" w:rsidRDefault="00741C13">
      <w:pPr>
        <w:snapToGrid w:val="0"/>
        <w:spacing w:line="0" w:lineRule="atLeast"/>
      </w:pPr>
      <w:r>
        <w:rPr>
          <w:rFonts w:hint="eastAsia"/>
        </w:rPr>
        <w:t>注：</w:t>
      </w:r>
    </w:p>
    <w:p w:rsidR="007D4448" w:rsidRDefault="00741C13">
      <w:pPr>
        <w:snapToGrid w:val="0"/>
        <w:spacing w:line="0" w:lineRule="atLeast"/>
      </w:pPr>
      <w:r>
        <w:rPr>
          <w:rFonts w:hint="eastAsia"/>
        </w:rPr>
        <w:t>1</w:t>
      </w:r>
      <w:r>
        <w:rPr>
          <w:rFonts w:hint="eastAsia"/>
        </w:rPr>
        <w:t>、填写本说明并不代表贵单位已通过认证；</w:t>
      </w:r>
    </w:p>
    <w:p w:rsidR="007D4448" w:rsidRDefault="00741C13">
      <w:pPr>
        <w:snapToGrid w:val="0"/>
        <w:spacing w:line="0" w:lineRule="atLeast"/>
      </w:pPr>
      <w:r>
        <w:rPr>
          <w:rFonts w:hint="eastAsia"/>
        </w:rPr>
        <w:t>2</w:t>
      </w:r>
      <w:r>
        <w:rPr>
          <w:rFonts w:hint="eastAsia"/>
        </w:rPr>
        <w:t>、本说明中填写的管理体系覆盖范围，应与末次会议上宣布的及审核报告上确认的范围一致；</w:t>
      </w:r>
    </w:p>
    <w:p w:rsidR="007D4448" w:rsidRDefault="00741C13">
      <w:pPr>
        <w:snapToGrid w:val="0"/>
        <w:spacing w:line="0" w:lineRule="atLeast"/>
      </w:pPr>
      <w:r>
        <w:rPr>
          <w:rFonts w:hint="eastAsia"/>
        </w:rPr>
        <w:t>3</w:t>
      </w:r>
      <w:r>
        <w:rPr>
          <w:rFonts w:hint="eastAsia"/>
        </w:rPr>
        <w:t>、请在申请认证组织名称处加盖公章；</w:t>
      </w:r>
    </w:p>
    <w:p w:rsidR="007D4448" w:rsidRDefault="00741C13">
      <w:pPr>
        <w:snapToGrid w:val="0"/>
        <w:spacing w:line="0" w:lineRule="atLeast"/>
      </w:pPr>
      <w:r>
        <w:rPr>
          <w:rFonts w:hint="eastAsia"/>
        </w:rPr>
        <w:t>4</w:t>
      </w:r>
      <w:r>
        <w:rPr>
          <w:rFonts w:hint="eastAsia"/>
        </w:rPr>
        <w:t>、组织三个地址一致时只需填写一个，其余填“同上”，不同时分别填写；</w:t>
      </w:r>
    </w:p>
    <w:p w:rsidR="007D4448" w:rsidRDefault="00741C13">
      <w:pPr>
        <w:snapToGrid w:val="0"/>
        <w:spacing w:line="0" w:lineRule="atLeast"/>
      </w:pPr>
      <w:r>
        <w:rPr>
          <w:rFonts w:hint="eastAsia"/>
        </w:rPr>
        <w:t>5</w:t>
      </w:r>
      <w:r>
        <w:rPr>
          <w:rFonts w:hint="eastAsia"/>
        </w:rPr>
        <w:t>、组织需自行提供英文版认证证书信息。</w:t>
      </w:r>
    </w:p>
    <w:p w:rsidR="007D4448" w:rsidRDefault="00741C13">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7D4448" w:rsidRDefault="00741C13">
      <w:pPr>
        <w:snapToGrid w:val="0"/>
        <w:spacing w:line="0" w:lineRule="atLeast"/>
      </w:pPr>
      <w:r>
        <w:rPr>
          <w:rFonts w:hint="eastAsia"/>
        </w:rPr>
        <w:t>7</w:t>
      </w:r>
      <w:r>
        <w:rPr>
          <w:rFonts w:hint="eastAsia"/>
        </w:rPr>
        <w:t>、翻译费用可直接与审核费用一同汇入我公司账户或由审核组长从现场带回。</w:t>
      </w:r>
    </w:p>
    <w:p w:rsidR="007D4448" w:rsidRDefault="007D4448">
      <w:pPr>
        <w:snapToGrid w:val="0"/>
        <w:spacing w:line="0" w:lineRule="atLeast"/>
      </w:pPr>
    </w:p>
    <w:p w:rsidR="007D4448" w:rsidRDefault="007D4448">
      <w:pPr>
        <w:snapToGrid w:val="0"/>
        <w:spacing w:line="0" w:lineRule="atLeast"/>
      </w:pPr>
    </w:p>
    <w:p w:rsidR="007D4448" w:rsidRDefault="007D4448">
      <w:pPr>
        <w:snapToGrid w:val="0"/>
        <w:spacing w:line="0" w:lineRule="atLeast"/>
      </w:pPr>
    </w:p>
    <w:sectPr w:rsidR="007D4448" w:rsidSect="00757A14">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9C0" w:rsidRDefault="005019C0">
      <w:pPr>
        <w:spacing w:after="0" w:line="240" w:lineRule="auto"/>
      </w:pPr>
      <w:r>
        <w:separator/>
      </w:r>
    </w:p>
  </w:endnote>
  <w:endnote w:type="continuationSeparator" w:id="1">
    <w:p w:rsidR="005019C0" w:rsidRDefault="005019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9C0" w:rsidRDefault="005019C0">
      <w:pPr>
        <w:spacing w:after="0" w:line="240" w:lineRule="auto"/>
      </w:pPr>
      <w:r>
        <w:separator/>
      </w:r>
    </w:p>
  </w:footnote>
  <w:footnote w:type="continuationSeparator" w:id="1">
    <w:p w:rsidR="005019C0" w:rsidRDefault="005019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448" w:rsidRDefault="00757A14">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757A14">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 stroked="f">
          <v:textbox>
            <w:txbxContent>
              <w:p w:rsidR="007D4448" w:rsidRDefault="00741C13">
                <w:pPr>
                  <w:rPr>
                    <w:sz w:val="18"/>
                    <w:szCs w:val="18"/>
                  </w:rPr>
                </w:pPr>
                <w:r>
                  <w:rPr>
                    <w:rFonts w:hint="eastAsia"/>
                    <w:sz w:val="18"/>
                    <w:szCs w:val="18"/>
                  </w:rPr>
                  <w:t>ISC-B-II-20(05</w:t>
                </w:r>
                <w:r>
                  <w:rPr>
                    <w:rFonts w:hint="eastAsia"/>
                    <w:sz w:val="18"/>
                    <w:szCs w:val="18"/>
                  </w:rPr>
                  <w:t>版）</w:t>
                </w:r>
              </w:p>
            </w:txbxContent>
          </v:textbox>
        </v:shape>
      </w:pict>
    </w:r>
    <w:r w:rsidR="00741C13">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741C13">
      <w:rPr>
        <w:rStyle w:val="CharChar1"/>
        <w:rFonts w:hint="default"/>
      </w:rPr>
      <w:t>北京国标联合认证有限公司</w:t>
    </w:r>
    <w:r w:rsidR="00741C13">
      <w:rPr>
        <w:rStyle w:val="CharChar1"/>
        <w:rFonts w:hint="default"/>
      </w:rPr>
      <w:tab/>
    </w:r>
    <w:r w:rsidR="00741C13">
      <w:rPr>
        <w:rStyle w:val="CharChar1"/>
        <w:rFonts w:hint="default"/>
      </w:rPr>
      <w:tab/>
    </w:r>
    <w:r w:rsidR="00741C13">
      <w:rPr>
        <w:rStyle w:val="CharChar1"/>
        <w:rFonts w:hint="default"/>
      </w:rPr>
      <w:tab/>
    </w:r>
  </w:p>
  <w:p w:rsidR="007D4448" w:rsidRDefault="00741C13">
    <w:pPr>
      <w:pStyle w:val="a5"/>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5122"/>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4448"/>
    <w:rsid w:val="00320BA8"/>
    <w:rsid w:val="005019C0"/>
    <w:rsid w:val="006A778F"/>
    <w:rsid w:val="00741C13"/>
    <w:rsid w:val="00757A14"/>
    <w:rsid w:val="007D4448"/>
    <w:rsid w:val="00841936"/>
    <w:rsid w:val="00BB597D"/>
    <w:rsid w:val="00CF19FB"/>
    <w:rsid w:val="00D911CC"/>
    <w:rsid w:val="00FE68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A14"/>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757A14"/>
    <w:pPr>
      <w:snapToGrid w:val="0"/>
      <w:spacing w:line="336" w:lineRule="auto"/>
      <w:ind w:firstLine="630"/>
    </w:pPr>
    <w:rPr>
      <w:sz w:val="32"/>
    </w:rPr>
  </w:style>
  <w:style w:type="paragraph" w:styleId="a4">
    <w:name w:val="footer"/>
    <w:basedOn w:val="a"/>
    <w:link w:val="Char0"/>
    <w:uiPriority w:val="99"/>
    <w:unhideWhenUsed/>
    <w:qFormat/>
    <w:rsid w:val="00757A14"/>
    <w:pPr>
      <w:tabs>
        <w:tab w:val="center" w:pos="4153"/>
        <w:tab w:val="right" w:pos="8306"/>
      </w:tabs>
      <w:snapToGrid w:val="0"/>
      <w:jc w:val="left"/>
    </w:pPr>
    <w:rPr>
      <w:sz w:val="18"/>
      <w:szCs w:val="18"/>
    </w:rPr>
  </w:style>
  <w:style w:type="paragraph" w:styleId="a5">
    <w:name w:val="header"/>
    <w:basedOn w:val="a"/>
    <w:link w:val="Char1"/>
    <w:unhideWhenUsed/>
    <w:rsid w:val="00757A14"/>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757A1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757A14"/>
    <w:rPr>
      <w:rFonts w:ascii="Times New Roman" w:eastAsia="宋体" w:hAnsi="Times New Roman" w:cs="Times New Roman"/>
      <w:sz w:val="32"/>
      <w:szCs w:val="20"/>
    </w:rPr>
  </w:style>
  <w:style w:type="character" w:customStyle="1" w:styleId="Char1">
    <w:name w:val="页眉 Char"/>
    <w:basedOn w:val="a0"/>
    <w:link w:val="a5"/>
    <w:uiPriority w:val="99"/>
    <w:qFormat/>
    <w:rsid w:val="00757A14"/>
    <w:rPr>
      <w:rFonts w:ascii="Times New Roman" w:eastAsia="宋体" w:hAnsi="Times New Roman" w:cs="Times New Roman"/>
      <w:sz w:val="18"/>
      <w:szCs w:val="18"/>
    </w:rPr>
  </w:style>
  <w:style w:type="character" w:customStyle="1" w:styleId="Char0">
    <w:name w:val="页脚 Char"/>
    <w:basedOn w:val="a0"/>
    <w:link w:val="a4"/>
    <w:uiPriority w:val="99"/>
    <w:qFormat/>
    <w:rsid w:val="00757A14"/>
    <w:rPr>
      <w:rFonts w:ascii="Times New Roman" w:eastAsia="宋体" w:hAnsi="Times New Roman" w:cs="Times New Roman"/>
      <w:sz w:val="18"/>
      <w:szCs w:val="18"/>
    </w:rPr>
  </w:style>
  <w:style w:type="character" w:customStyle="1" w:styleId="CharChar1">
    <w:name w:val="Char Char1"/>
    <w:qFormat/>
    <w:locked/>
    <w:rsid w:val="00757A14"/>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757A14"/>
  </w:style>
  <w:style w:type="paragraph" w:customStyle="1" w:styleId="Body9ptBold">
    <w:name w:val="Body 9pt Bold"/>
    <w:basedOn w:val="a"/>
    <w:qFormat/>
    <w:rsid w:val="00757A14"/>
    <w:pPr>
      <w:ind w:left="170"/>
    </w:pPr>
    <w:rPr>
      <w:b/>
      <w:sz w:val="18"/>
    </w:rPr>
  </w:style>
  <w:style w:type="paragraph" w:customStyle="1" w:styleId="Body8ptFeeder">
    <w:name w:val="Body 8pt Feeder"/>
    <w:basedOn w:val="a"/>
    <w:next w:val="a"/>
    <w:qFormat/>
    <w:rsid w:val="00757A14"/>
    <w:pPr>
      <w:spacing w:before="40" w:after="40"/>
      <w:ind w:left="284" w:right="284"/>
    </w:pPr>
    <w:rPr>
      <w:sz w:val="16"/>
    </w:rPr>
  </w:style>
  <w:style w:type="paragraph" w:customStyle="1" w:styleId="Body7pt">
    <w:name w:val="Body 7pt"/>
    <w:basedOn w:val="a"/>
    <w:qFormat/>
    <w:rsid w:val="00757A14"/>
    <w:pPr>
      <w:spacing w:before="40" w:after="40"/>
      <w:jc w:val="left"/>
    </w:pPr>
    <w:rPr>
      <w:sz w:val="14"/>
    </w:rPr>
  </w:style>
  <w:style w:type="paragraph" w:customStyle="1" w:styleId="Body9pt">
    <w:name w:val="Body 9pt"/>
    <w:basedOn w:val="a"/>
    <w:qFormat/>
    <w:rsid w:val="00757A14"/>
    <w:pPr>
      <w:spacing w:before="40" w:after="40"/>
    </w:pPr>
    <w:rPr>
      <w:sz w:val="18"/>
    </w:rPr>
  </w:style>
  <w:style w:type="paragraph" w:customStyle="1" w:styleId="Header14ptBoldCentered">
    <w:name w:val="Header 14pt Bold Centered"/>
    <w:basedOn w:val="a"/>
    <w:qFormat/>
    <w:rsid w:val="00757A14"/>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263</Words>
  <Characters>1505</Characters>
  <Application>Microsoft Office Word</Application>
  <DocSecurity>0</DocSecurity>
  <Lines>12</Lines>
  <Paragraphs>3</Paragraphs>
  <ScaleCrop>false</ScaleCrop>
  <Company>微软中国</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35</cp:revision>
  <cp:lastPrinted>2019-05-13T03:13:00Z</cp:lastPrinted>
  <dcterms:created xsi:type="dcterms:W3CDTF">2016-02-16T02:49:00Z</dcterms:created>
  <dcterms:modified xsi:type="dcterms:W3CDTF">2021-11-18T07:11:00Z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