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960"/>
        <w:gridCol w:w="745"/>
        <w:gridCol w:w="92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vAlign w:val="center"/>
          </w:tcPr>
          <w:p>
            <w:pPr>
              <w:rPr>
                <w:sz w:val="24"/>
                <w:szCs w:val="24"/>
              </w:rPr>
            </w:pPr>
            <w:r>
              <w:rPr>
                <w:rFonts w:hint="eastAsia"/>
                <w:sz w:val="24"/>
                <w:szCs w:val="24"/>
              </w:rPr>
              <w:t>受审核部门：采</w:t>
            </w:r>
            <w:r>
              <w:rPr>
                <w:sz w:val="24"/>
                <w:szCs w:val="24"/>
              </w:rPr>
              <w:t>购</w:t>
            </w:r>
            <w:r>
              <w:rPr>
                <w:rFonts w:hint="eastAsia"/>
                <w:sz w:val="24"/>
                <w:szCs w:val="24"/>
              </w:rPr>
              <w:t>部</w:t>
            </w:r>
            <w:r>
              <w:rPr>
                <w:sz w:val="24"/>
                <w:szCs w:val="24"/>
              </w:rPr>
              <w:t xml:space="preserve">      </w:t>
            </w:r>
            <w:r>
              <w:rPr>
                <w:rFonts w:hint="eastAsia"/>
                <w:sz w:val="24"/>
                <w:szCs w:val="24"/>
              </w:rPr>
              <w:t>部</w:t>
            </w:r>
            <w:r>
              <w:rPr>
                <w:sz w:val="24"/>
                <w:szCs w:val="24"/>
              </w:rPr>
              <w:t>门负</w:t>
            </w:r>
            <w:r>
              <w:rPr>
                <w:rFonts w:hint="eastAsia"/>
                <w:sz w:val="24"/>
                <w:szCs w:val="24"/>
              </w:rPr>
              <w:t>责</w:t>
            </w:r>
            <w:r>
              <w:rPr>
                <w:sz w:val="24"/>
                <w:szCs w:val="24"/>
              </w:rPr>
              <w:t xml:space="preserve">人：  </w:t>
            </w:r>
            <w:r>
              <w:rPr>
                <w:rFonts w:hint="eastAsia"/>
                <w:sz w:val="24"/>
                <w:szCs w:val="24"/>
              </w:rPr>
              <w:t>郑</w:t>
            </w:r>
            <w:r>
              <w:rPr>
                <w:sz w:val="24"/>
                <w:szCs w:val="24"/>
              </w:rPr>
              <w:t xml:space="preserve">福飞        </w:t>
            </w:r>
            <w:r>
              <w:rPr>
                <w:rFonts w:hint="eastAsia"/>
                <w:sz w:val="24"/>
                <w:szCs w:val="24"/>
              </w:rPr>
              <w:t>陪同人员：</w:t>
            </w:r>
            <w:r>
              <w:rPr>
                <w:rFonts w:hint="eastAsia" w:ascii="宋体" w:hAnsi="宋体"/>
                <w:sz w:val="24"/>
              </w:rPr>
              <w:t>蔡加坤</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vMerge w:val="continue"/>
            <w:vAlign w:val="center"/>
          </w:tcPr>
          <w:p/>
        </w:tc>
        <w:tc>
          <w:tcPr>
            <w:tcW w:w="960" w:type="dxa"/>
            <w:vMerge w:val="continue"/>
            <w:vAlign w:val="center"/>
          </w:tcPr>
          <w:p/>
        </w:tc>
        <w:tc>
          <w:tcPr>
            <w:tcW w:w="10001" w:type="dxa"/>
            <w:gridSpan w:val="2"/>
            <w:vAlign w:val="center"/>
          </w:tcPr>
          <w:p>
            <w:pPr>
              <w:spacing w:before="120"/>
            </w:pPr>
            <w:r>
              <w:rPr>
                <w:rFonts w:hint="eastAsia"/>
                <w:sz w:val="24"/>
                <w:szCs w:val="24"/>
              </w:rPr>
              <w:t>审核员：邝柏</w:t>
            </w:r>
            <w:r>
              <w:rPr>
                <w:sz w:val="24"/>
                <w:szCs w:val="24"/>
              </w:rPr>
              <w:t>臣</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1-0</w:t>
            </w:r>
            <w:r>
              <w:rPr>
                <w:sz w:val="24"/>
                <w:szCs w:val="24"/>
              </w:rPr>
              <w:t>8</w:t>
            </w:r>
            <w:r>
              <w:rPr>
                <w:rFonts w:hint="eastAsia"/>
                <w:sz w:val="24"/>
                <w:szCs w:val="24"/>
              </w:rPr>
              <w:t>-</w:t>
            </w:r>
            <w:r>
              <w:rPr>
                <w:sz w:val="24"/>
                <w:szCs w:val="24"/>
              </w:rPr>
              <w:t>03</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vMerge w:val="continue"/>
            <w:vAlign w:val="center"/>
          </w:tcPr>
          <w:p/>
        </w:tc>
        <w:tc>
          <w:tcPr>
            <w:tcW w:w="960" w:type="dxa"/>
            <w:vMerge w:val="continue"/>
            <w:vAlign w:val="center"/>
          </w:tcPr>
          <w:p/>
        </w:tc>
        <w:tc>
          <w:tcPr>
            <w:tcW w:w="10001" w:type="dxa"/>
            <w:gridSpan w:val="2"/>
            <w:vAlign w:val="center"/>
          </w:tcPr>
          <w:p>
            <w:pPr>
              <w:pStyle w:val="14"/>
              <w:spacing w:after="0" w:line="320" w:lineRule="exact"/>
              <w:rPr>
                <w:szCs w:val="21"/>
              </w:rPr>
            </w:pPr>
            <w:r>
              <w:rPr>
                <w:rFonts w:hint="eastAsia" w:ascii="宋体" w:hAnsi="宋体" w:eastAsia="宋体" w:cs="宋体"/>
                <w:sz w:val="24"/>
                <w:szCs w:val="24"/>
              </w:rPr>
              <w:t>审核条款：</w:t>
            </w:r>
            <w:r>
              <w:rPr>
                <w:sz w:val="21"/>
                <w:szCs w:val="21"/>
                <w:lang w:val="en-US" w:eastAsia="zh-CN"/>
              </w:rPr>
              <w:t xml:space="preserve">FSMS </w:t>
            </w:r>
            <w:r>
              <w:rPr>
                <w:rFonts w:hint="eastAsia" w:eastAsia="宋体"/>
                <w:sz w:val="21"/>
                <w:szCs w:val="21"/>
                <w:lang w:val="en-US" w:eastAsia="zh-CN"/>
              </w:rPr>
              <w:t>5.3/6.2/7.1.6/</w:t>
            </w:r>
            <w:r>
              <w:rPr>
                <w:rFonts w:eastAsia="宋体"/>
                <w:sz w:val="21"/>
                <w:szCs w:val="21"/>
                <w:lang w:val="en-US" w:eastAsia="zh-CN"/>
              </w:rPr>
              <w:t>7.4/</w:t>
            </w:r>
            <w:r>
              <w:rPr>
                <w:rFonts w:hint="eastAsia" w:eastAsia="宋体"/>
                <w:sz w:val="21"/>
                <w:szCs w:val="21"/>
                <w:lang w:val="en-US" w:eastAsia="zh-CN"/>
              </w:rPr>
              <w:t>8.2</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4" w:type="dxa"/>
          </w:tcPr>
          <w:p>
            <w:r>
              <w:rPr>
                <w:rFonts w:hint="eastAsia"/>
                <w:color w:val="000000"/>
                <w:szCs w:val="21"/>
              </w:rPr>
              <w:t>部门职责</w:t>
            </w:r>
          </w:p>
        </w:tc>
        <w:tc>
          <w:tcPr>
            <w:tcW w:w="960" w:type="dxa"/>
          </w:tcPr>
          <w:p>
            <w:r>
              <w:rPr>
                <w:rFonts w:hint="eastAsia"/>
              </w:rPr>
              <w:t>F5.3</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《管理手册》第5.3条款</w:t>
            </w:r>
          </w:p>
        </w:tc>
        <w:tc>
          <w:tcPr>
            <w:tcW w:w="1589" w:type="dxa"/>
            <w:vMerge w:val="restart"/>
          </w:tcPr>
          <w:p>
            <w:pPr>
              <w:rPr>
                <w:rFonts w:hint="eastAsia"/>
              </w:rPr>
            </w:p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4" w:type="dxa"/>
          </w:tcPr>
          <w:p/>
        </w:tc>
        <w:tc>
          <w:tcPr>
            <w:tcW w:w="960" w:type="dxa"/>
          </w:tcPr>
          <w:p/>
        </w:tc>
        <w:tc>
          <w:tcPr>
            <w:tcW w:w="745" w:type="dxa"/>
          </w:tcPr>
          <w:p>
            <w:pPr>
              <w:rPr>
                <w:color w:val="000000"/>
                <w:szCs w:val="21"/>
              </w:rPr>
            </w:pPr>
            <w:r>
              <w:rPr>
                <w:rFonts w:hint="eastAsia"/>
              </w:rPr>
              <w:t>运行证据</w:t>
            </w:r>
          </w:p>
        </w:tc>
        <w:tc>
          <w:tcPr>
            <w:tcW w:w="9256" w:type="dxa"/>
          </w:tcPr>
          <w:p>
            <w:pPr>
              <w:autoSpaceDE w:val="0"/>
              <w:autoSpaceDN w:val="0"/>
              <w:adjustRightInd w:val="0"/>
              <w:jc w:val="left"/>
              <w:rPr>
                <w:rFonts w:ascii="宋体" w:hAnsi="宋体" w:cs="宋体"/>
                <w:szCs w:val="21"/>
              </w:rPr>
            </w:pPr>
            <w:r>
              <w:rPr>
                <w:rFonts w:hint="eastAsia" w:ascii="宋体" w:hAnsi="宋体" w:cs="宋体"/>
                <w:szCs w:val="21"/>
              </w:rPr>
              <w:t>该部</w:t>
            </w:r>
            <w:r>
              <w:rPr>
                <w:rFonts w:ascii="宋体" w:hAnsi="宋体" w:cs="宋体"/>
                <w:szCs w:val="21"/>
              </w:rPr>
              <w:t>门负责人为</w:t>
            </w:r>
            <w:r>
              <w:rPr>
                <w:rFonts w:hint="eastAsia"/>
                <w:szCs w:val="21"/>
              </w:rPr>
              <w:t>郑福飞</w:t>
            </w:r>
            <w:r>
              <w:rPr>
                <w:rFonts w:hint="eastAsia" w:ascii="宋体" w:hAnsi="宋体" w:cs="宋体"/>
                <w:szCs w:val="21"/>
              </w:rPr>
              <w:t>，</w:t>
            </w:r>
            <w:r>
              <w:rPr>
                <w:rFonts w:ascii="宋体" w:hAnsi="宋体" w:cs="宋体"/>
                <w:szCs w:val="21"/>
              </w:rPr>
              <w:t>主要</w:t>
            </w:r>
            <w:r>
              <w:rPr>
                <w:rFonts w:hint="eastAsia" w:ascii="宋体" w:hAnsi="宋体" w:cs="宋体"/>
                <w:szCs w:val="21"/>
              </w:rPr>
              <w:t>职</w:t>
            </w:r>
            <w:r>
              <w:rPr>
                <w:rFonts w:ascii="宋体" w:hAnsi="宋体" w:cs="宋体"/>
                <w:szCs w:val="21"/>
              </w:rPr>
              <w:t>能</w:t>
            </w:r>
            <w:r>
              <w:rPr>
                <w:rFonts w:hint="eastAsia" w:ascii="宋体" w:hAnsi="宋体" w:cs="宋体"/>
                <w:szCs w:val="21"/>
              </w:rPr>
              <w:t>包</w:t>
            </w:r>
            <w:r>
              <w:rPr>
                <w:rFonts w:ascii="宋体" w:hAnsi="宋体" w:cs="宋体"/>
                <w:szCs w:val="21"/>
              </w:rPr>
              <w:t>括采购管理；具体如下：</w:t>
            </w:r>
          </w:p>
          <w:p>
            <w:pPr>
              <w:spacing w:line="360" w:lineRule="auto"/>
              <w:ind w:firstLine="210" w:firstLineChars="100"/>
              <w:rPr>
                <w:rFonts w:ascii="宋体" w:hAnsi="宋体" w:cs="宋体"/>
                <w:szCs w:val="21"/>
              </w:rPr>
            </w:pPr>
            <w:r>
              <w:rPr>
                <w:rFonts w:hint="eastAsia" w:ascii="宋体" w:hAnsi="宋体" w:cs="宋体"/>
                <w:szCs w:val="21"/>
              </w:rPr>
              <w:t>1)负责确定对外部供方的评价、选择、绩效监视以及再评价的准则，并实施。</w:t>
            </w:r>
          </w:p>
          <w:p>
            <w:pPr>
              <w:spacing w:line="360" w:lineRule="auto"/>
              <w:ind w:firstLine="210" w:firstLineChars="100"/>
              <w:rPr>
                <w:rFonts w:ascii="宋体" w:hAnsi="宋体" w:cs="宋体"/>
                <w:szCs w:val="21"/>
              </w:rPr>
            </w:pPr>
            <w:r>
              <w:rPr>
                <w:rFonts w:hint="eastAsia" w:ascii="宋体" w:hAnsi="宋体" w:cs="宋体"/>
                <w:szCs w:val="21"/>
              </w:rPr>
              <w:t>2）</w:t>
            </w:r>
            <w:r>
              <w:rPr>
                <w:rFonts w:hint="eastAsia" w:ascii="宋体" w:hAnsi="宋体" w:cs="宋体"/>
                <w:kern w:val="0"/>
                <w:szCs w:val="21"/>
              </w:rPr>
              <w:t>负责制定采购计划，负责原料的收购和生产所需原材料的采购工作。</w:t>
            </w:r>
            <w:r>
              <w:rPr>
                <w:rFonts w:hint="eastAsia" w:ascii="宋体" w:hAnsi="宋体" w:cs="宋体"/>
                <w:szCs w:val="21"/>
              </w:rPr>
              <w:t>；</w:t>
            </w:r>
          </w:p>
          <w:p>
            <w:pPr>
              <w:spacing w:line="360" w:lineRule="auto"/>
              <w:ind w:firstLine="210" w:firstLineChars="100"/>
            </w:pPr>
            <w:r>
              <w:rPr>
                <w:rFonts w:hint="eastAsia" w:ascii="宋体" w:hAnsi="宋体" w:cs="宋体"/>
                <w:szCs w:val="21"/>
              </w:rPr>
              <w:t>3）参与公司对实现管理体系预期目标的内外部环境和相关方进行监视和评审，识别出公司需应对的风险和机遇，实施应对风险和机遇的措施,评价有效性。</w:t>
            </w:r>
          </w:p>
        </w:tc>
        <w:tc>
          <w:tcPr>
            <w:tcW w:w="1589"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4" w:type="dxa"/>
          </w:tcPr>
          <w:p>
            <w:pPr>
              <w:rPr>
                <w:color w:val="000000"/>
                <w:szCs w:val="21"/>
              </w:rPr>
            </w:pPr>
            <w:r>
              <w:rPr>
                <w:rFonts w:hint="eastAsia"/>
                <w:color w:val="000000"/>
                <w:szCs w:val="21"/>
              </w:rPr>
              <w:t>食品安全目标</w:t>
            </w:r>
          </w:p>
          <w:p/>
        </w:tc>
        <w:tc>
          <w:tcPr>
            <w:tcW w:w="960" w:type="dxa"/>
          </w:tcPr>
          <w:p>
            <w:r>
              <w:rPr>
                <w:rFonts w:hint="eastAsia"/>
                <w:color w:val="000000"/>
                <w:szCs w:val="21"/>
              </w:rPr>
              <w:t>F</w:t>
            </w:r>
            <w:r>
              <w:rPr>
                <w:color w:val="000000"/>
                <w:szCs w:val="21"/>
              </w:rPr>
              <w:t>6.2</w:t>
            </w:r>
          </w:p>
        </w:tc>
        <w:tc>
          <w:tcPr>
            <w:tcW w:w="745" w:type="dxa"/>
          </w:tcPr>
          <w:p>
            <w:r>
              <w:rPr>
                <w:rFonts w:hint="eastAsia"/>
              </w:rPr>
              <w:t>文件名称</w:t>
            </w:r>
          </w:p>
        </w:tc>
        <w:tc>
          <w:tcPr>
            <w:tcW w:w="9256" w:type="dxa"/>
          </w:tcPr>
          <w:p>
            <w:r>
              <w:rPr/>
              <w:sym w:font="Wingdings" w:char="00FE"/>
            </w:r>
            <w:r>
              <w:rPr>
                <w:rFonts w:hint="eastAsia"/>
              </w:rPr>
              <w:t>《</w:t>
            </w:r>
            <w:r>
              <w:rPr>
                <w:rFonts w:hint="eastAsia"/>
                <w:color w:val="000000"/>
                <w:szCs w:val="21"/>
              </w:rPr>
              <w:t>食品安全目标及</w:t>
            </w:r>
            <w:r>
              <w:rPr>
                <w:color w:val="000000"/>
                <w:szCs w:val="21"/>
              </w:rPr>
              <w:t>考核</w:t>
            </w:r>
            <w:r>
              <w:rPr>
                <w:rFonts w:hint="eastAsia"/>
              </w:rPr>
              <w:t>》</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4" w:type="dxa"/>
          </w:tcPr>
          <w:p>
            <w:pPr>
              <w:rPr>
                <w:rFonts w:hint="eastAsia"/>
                <w:color w:val="000000"/>
                <w:szCs w:val="21"/>
              </w:rPr>
            </w:pPr>
          </w:p>
        </w:tc>
        <w:tc>
          <w:tcPr>
            <w:tcW w:w="960" w:type="dxa"/>
          </w:tcPr>
          <w:p>
            <w:pPr>
              <w:rPr>
                <w:rFonts w:hint="eastAsia"/>
                <w:color w:val="000000"/>
                <w:szCs w:val="21"/>
              </w:rPr>
            </w:pPr>
          </w:p>
        </w:tc>
        <w:tc>
          <w:tcPr>
            <w:tcW w:w="745" w:type="dxa"/>
          </w:tcPr>
          <w:p>
            <w:pPr>
              <w:rPr>
                <w:rFonts w:hint="eastAsia"/>
              </w:rPr>
            </w:pPr>
            <w:r>
              <w:rPr>
                <w:rFonts w:hint="eastAsia"/>
              </w:rPr>
              <w:t>运行证据</w:t>
            </w:r>
          </w:p>
        </w:tc>
        <w:tc>
          <w:tcPr>
            <w:tcW w:w="9256" w:type="dxa"/>
          </w:tcPr>
          <w:p>
            <w:r>
              <w:rPr>
                <w:rFonts w:hint="eastAsia"/>
              </w:rPr>
              <w:t>本部门的分解环境目标实现情况的评价，及其测量方法是：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2702"/>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shd w:val="clear" w:color="auto" w:fill="auto"/>
                </w:tcPr>
                <w:p>
                  <w:pPr>
                    <w:rPr>
                      <w:rFonts w:ascii="宋体" w:hAnsi="宋体"/>
                      <w:szCs w:val="21"/>
                    </w:rPr>
                  </w:pPr>
                  <w:r>
                    <w:rPr>
                      <w:rFonts w:hint="eastAsia" w:ascii="宋体" w:hAnsi="宋体"/>
                      <w:szCs w:val="21"/>
                    </w:rPr>
                    <w:t>食品安全目标</w:t>
                  </w:r>
                </w:p>
              </w:tc>
              <w:tc>
                <w:tcPr>
                  <w:tcW w:w="2702" w:type="dxa"/>
                  <w:shd w:val="clear" w:color="auto" w:fill="auto"/>
                </w:tcPr>
                <w:p>
                  <w:pPr>
                    <w:rPr>
                      <w:rFonts w:ascii="宋体" w:hAnsi="宋体"/>
                      <w:szCs w:val="21"/>
                    </w:rPr>
                  </w:pPr>
                  <w:r>
                    <w:rPr>
                      <w:rFonts w:hint="eastAsia" w:ascii="宋体" w:hAnsi="宋体"/>
                      <w:szCs w:val="21"/>
                    </w:rPr>
                    <w:t>计算方法</w:t>
                  </w:r>
                </w:p>
              </w:tc>
              <w:tc>
                <w:tcPr>
                  <w:tcW w:w="2738" w:type="dxa"/>
                  <w:shd w:val="clear" w:color="auto" w:fill="auto"/>
                </w:tcPr>
                <w:p>
                  <w:pPr>
                    <w:rPr>
                      <w:rFonts w:ascii="宋体" w:hAnsi="宋体"/>
                      <w:szCs w:val="21"/>
                    </w:rPr>
                  </w:pPr>
                  <w:r>
                    <w:rPr>
                      <w:rFonts w:hint="eastAsia" w:ascii="宋体" w:hAnsi="宋体"/>
                      <w:szCs w:val="21"/>
                    </w:rPr>
                    <w:t>目标实际完成</w:t>
                  </w:r>
                </w:p>
                <w:p>
                  <w:pPr>
                    <w:rPr>
                      <w:rFonts w:asciiTheme="minorEastAsia" w:hAnsiTheme="minorEastAsia" w:eastAsiaTheme="minorEastAsia"/>
                      <w:szCs w:val="21"/>
                    </w:rPr>
                  </w:pPr>
                  <w:r>
                    <w:rPr>
                      <w:rFonts w:hint="eastAsia" w:asciiTheme="minorEastAsia" w:hAnsiTheme="minorEastAsia" w:eastAsiaTheme="minorEastAsia"/>
                      <w:bCs/>
                      <w:szCs w:val="21"/>
                    </w:rPr>
                    <w:t>（2020年01月01日至2021年07月31日）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shd w:val="clear" w:color="auto" w:fill="auto"/>
                  <w:vAlign w:val="center"/>
                </w:tcPr>
                <w:p>
                  <w:pPr>
                    <w:rPr>
                      <w:szCs w:val="21"/>
                    </w:rPr>
                  </w:pPr>
                  <w:r>
                    <w:rPr>
                      <w:rFonts w:hint="eastAsia"/>
                      <w:bCs/>
                      <w:sz w:val="24"/>
                    </w:rPr>
                    <w:t>食品安全事故为零</w:t>
                  </w:r>
                </w:p>
              </w:tc>
              <w:tc>
                <w:tcPr>
                  <w:tcW w:w="2702" w:type="dxa"/>
                  <w:shd w:val="clear" w:color="auto" w:fill="auto"/>
                  <w:vAlign w:val="center"/>
                </w:tcPr>
                <w:p>
                  <w:pPr>
                    <w:rPr>
                      <w:szCs w:val="21"/>
                    </w:rPr>
                  </w:pPr>
                  <w:r>
                    <w:rPr>
                      <w:rFonts w:hint="eastAsia"/>
                      <w:bCs/>
                      <w:sz w:val="24"/>
                    </w:rPr>
                    <w:t>食品安全事故由行政部每半年统计一次</w:t>
                  </w:r>
                </w:p>
              </w:tc>
              <w:tc>
                <w:tcPr>
                  <w:tcW w:w="2738" w:type="dxa"/>
                  <w:shd w:val="clear" w:color="auto" w:fill="auto"/>
                </w:tcPr>
                <w:p>
                  <w:pPr>
                    <w:spacing w:before="156" w:beforeLines="50"/>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shd w:val="clear" w:color="auto" w:fill="auto"/>
                  <w:vAlign w:val="center"/>
                </w:tcPr>
                <w:p>
                  <w:pPr>
                    <w:rPr>
                      <w:szCs w:val="21"/>
                    </w:rPr>
                  </w:pPr>
                  <w:r>
                    <w:rPr>
                      <w:rFonts w:hint="eastAsia" w:ascii="宋体" w:hAnsi="宋体" w:cs="宋体"/>
                      <w:sz w:val="24"/>
                    </w:rPr>
                    <w:t>采购原料100%来自合格供方</w:t>
                  </w:r>
                </w:p>
              </w:tc>
              <w:tc>
                <w:tcPr>
                  <w:tcW w:w="2702" w:type="dxa"/>
                  <w:shd w:val="clear" w:color="auto" w:fill="auto"/>
                  <w:vAlign w:val="center"/>
                </w:tcPr>
                <w:p>
                  <w:pPr>
                    <w:rPr>
                      <w:szCs w:val="21"/>
                      <w:lang w:val="en-GB"/>
                    </w:rPr>
                  </w:pPr>
                  <w:r>
                    <w:rPr>
                      <w:rFonts w:hint="eastAsia" w:ascii="宋体" w:hAnsi="宋体" w:cs="宋体"/>
                      <w:sz w:val="24"/>
                    </w:rPr>
                    <w:t>每季度由行政部对客户统计</w:t>
                  </w:r>
                </w:p>
              </w:tc>
              <w:tc>
                <w:tcPr>
                  <w:tcW w:w="2738" w:type="dxa"/>
                  <w:shd w:val="clear" w:color="auto" w:fill="auto"/>
                </w:tcPr>
                <w:p>
                  <w:pPr>
                    <w:spacing w:before="156" w:beforeLines="50"/>
                    <w:jc w:val="center"/>
                    <w:rPr>
                      <w:szCs w:val="21"/>
                      <w:lang w:val="en-GB"/>
                    </w:rPr>
                  </w:pPr>
                  <w:r>
                    <w:rPr>
                      <w:rFonts w:hint="eastAsia"/>
                      <w:szCs w:val="21"/>
                      <w:lang w:val="en-GB"/>
                    </w:rPr>
                    <w:t>10</w:t>
                  </w:r>
                  <w:r>
                    <w:rPr>
                      <w:szCs w:val="21"/>
                      <w:lang w:val="en-GB"/>
                    </w:rPr>
                    <w:t>0%</w:t>
                  </w:r>
                </w:p>
              </w:tc>
            </w:tr>
          </w:tbl>
          <w:p>
            <w:r>
              <w:rPr>
                <w:rFonts w:hint="eastAsia"/>
              </w:rPr>
              <w:sym w:font="Wingdings" w:char="00FE"/>
            </w:r>
            <w:r>
              <w:rPr>
                <w:rFonts w:hint="eastAsia"/>
              </w:rPr>
              <w:t>目标已实现</w:t>
            </w:r>
          </w:p>
          <w:p>
            <w:pPr>
              <w:rPr>
                <w:rFonts w:hint="eastAsia"/>
              </w:rPr>
            </w:pPr>
            <w:r>
              <w:rPr>
                <w:rFonts w:hint="eastAsia"/>
              </w:rPr>
              <w:sym w:font="Wingdings" w:char="00A8"/>
            </w:r>
            <w:r>
              <w:t xml:space="preserve"> </w:t>
            </w:r>
            <w:r>
              <w:rPr>
                <w:rFonts w:hint="eastAsia"/>
              </w:rPr>
              <w:t>目标没有实现的，在内部及时进行原因分析并采取了改进措施。</w:t>
            </w:r>
          </w:p>
        </w:tc>
        <w:tc>
          <w:tcPr>
            <w:tcW w:w="1589"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4" w:type="dxa"/>
            <w:vMerge w:val="restart"/>
          </w:tcPr>
          <w:p>
            <w:r>
              <w:rPr>
                <w:rFonts w:hint="eastAsia"/>
              </w:rPr>
              <w:t>外部提供产品或服务的控制</w:t>
            </w:r>
          </w:p>
          <w:p/>
        </w:tc>
        <w:tc>
          <w:tcPr>
            <w:tcW w:w="960" w:type="dxa"/>
            <w:vMerge w:val="restart"/>
          </w:tcPr>
          <w:p>
            <w:r>
              <w:rPr>
                <w:rFonts w:hint="eastAsia"/>
              </w:rPr>
              <w:t>F7.</w:t>
            </w:r>
            <w:r>
              <w:t>1.6</w:t>
            </w:r>
          </w:p>
        </w:tc>
        <w:tc>
          <w:tcPr>
            <w:tcW w:w="745" w:type="dxa"/>
          </w:tcPr>
          <w:p>
            <w:r>
              <w:rPr>
                <w:rFonts w:hint="eastAsia"/>
              </w:rPr>
              <w:t>文件名称</w:t>
            </w:r>
          </w:p>
        </w:tc>
        <w:tc>
          <w:tcPr>
            <w:tcW w:w="9256" w:type="dxa"/>
          </w:tcPr>
          <w:p>
            <w:r>
              <w:rPr>
                <w:rFonts w:hint="eastAsia"/>
              </w:rPr>
              <w:t>如：</w:t>
            </w:r>
            <w:r>
              <w:rPr/>
              <w:sym w:font="Wingdings" w:char="00A8"/>
            </w:r>
            <w:r>
              <w:rPr>
                <w:rFonts w:hint="eastAsia"/>
              </w:rPr>
              <w:t>《外部提供的过程、产品和服务的控制程序》、</w:t>
            </w:r>
            <w:r>
              <w:rPr/>
              <w:sym w:font="Wingdings" w:char="00FE"/>
            </w:r>
            <w:r>
              <w:rPr>
                <w:rFonts w:hint="eastAsia"/>
              </w:rPr>
              <w:t>《采购管理制度》《采购控制程序》</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spacing w:line="280" w:lineRule="exact"/>
            </w:pPr>
            <w:r>
              <w:rPr>
                <w:rFonts w:hint="eastAsia"/>
              </w:rPr>
              <w:t>如：《外部提供的过程、产品和服务的控制程序》或《采购控制程序》</w:t>
            </w:r>
          </w:p>
          <w:p>
            <w:r>
              <w:rPr>
                <w:rFonts w:hint="eastAsia"/>
              </w:rPr>
              <w:t>外部提供的过程、产品和服务包括：</w:t>
            </w:r>
          </w:p>
          <w:p>
            <w:pPr>
              <w:ind w:left="210" w:leftChars="100"/>
            </w:pPr>
            <w:r>
              <w:fldChar w:fldCharType="begin"/>
            </w:r>
            <w:r>
              <w:instrText xml:space="preserve"> </w:instrText>
            </w:r>
            <w:r>
              <w:rPr>
                <w:rFonts w:hint="eastAsia"/>
              </w:rPr>
              <w:instrText xml:space="preserve">eq \o\ac(□,√)</w:instrText>
            </w:r>
            <w:r>
              <w:fldChar w:fldCharType="end"/>
            </w:r>
            <w:r>
              <w:rPr>
                <w:rFonts w:hint="eastAsia"/>
              </w:rPr>
              <w:t xml:space="preserve">原材料采购  </w:t>
            </w:r>
            <w:r>
              <w:rPr>
                <w:rFonts w:hint="eastAsia"/>
              </w:rPr>
              <w:sym w:font="Wingdings" w:char="00A8"/>
            </w:r>
            <w:r>
              <w:rPr>
                <w:rFonts w:hint="eastAsia"/>
              </w:rPr>
              <w:t xml:space="preserve">产品的设计和开发 </w:t>
            </w:r>
            <w:r>
              <w:fldChar w:fldCharType="begin"/>
            </w:r>
            <w:r>
              <w:instrText xml:space="preserve"> </w:instrText>
            </w:r>
            <w:r>
              <w:rPr>
                <w:rFonts w:hint="eastAsia"/>
              </w:rPr>
              <w:instrText xml:space="preserve">eq \o\ac(□,√)</w:instrText>
            </w:r>
            <w:r>
              <w:fldChar w:fldCharType="end"/>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FE"/>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 xml:space="preserve">其他 ——虫害控制外包   </w:t>
            </w:r>
          </w:p>
          <w:p>
            <w:r>
              <w:rPr>
                <w:rFonts w:hint="eastAsia"/>
              </w:rPr>
              <w:t>从《合格供方名单》中抽取下列证据：</w:t>
            </w:r>
          </w:p>
          <w:p>
            <w:r>
              <w:rPr>
                <w:rFonts w:hint="eastAsia"/>
              </w:rPr>
              <w:t xml:space="preserve">外部供方的初始评价和选择要求—— </w:t>
            </w:r>
            <w:r>
              <w:fldChar w:fldCharType="begin"/>
            </w:r>
            <w:r>
              <w:instrText xml:space="preserve"> </w:instrText>
            </w:r>
            <w:r>
              <w:rPr>
                <w:rFonts w:hint="eastAsia"/>
              </w:rPr>
              <w:instrText xml:space="preserve">eq \o\ac(□,√)</w:instrText>
            </w:r>
            <w:r>
              <w:fldChar w:fldCharType="end"/>
            </w:r>
            <w:r>
              <w:rPr>
                <w:rFonts w:hint="eastAsia"/>
              </w:rPr>
              <w:t xml:space="preserve">充分   </w:t>
            </w:r>
            <w:r>
              <w:rPr>
                <w:rFonts w:hint="eastAsia"/>
              </w:rPr>
              <w:sym w:font="Wingdings" w:char="00A8"/>
            </w:r>
            <w:r>
              <w:rPr>
                <w:rFonts w:hint="eastAsia"/>
              </w:rPr>
              <w:t xml:space="preserve">不充分，说明：                   </w:t>
            </w:r>
          </w:p>
          <w:p>
            <w:pPr>
              <w:rPr>
                <w:u w:val="single"/>
              </w:rPr>
            </w:pPr>
            <w:r>
              <w:rPr>
                <w:rFonts w:hint="eastAsia"/>
              </w:rPr>
              <w:t>抽查外部供方的评价记录名称：</w:t>
            </w:r>
            <w:r>
              <w:rPr>
                <w:rFonts w:hint="eastAsia"/>
                <w:u w:val="single"/>
              </w:rPr>
              <w:t>《合格供方目录》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t>厦门珍新食品有限公司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鲜肉类、禽肉类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rFonts w:ascii="Helvetica" w:hAnsi="Helvetica"/>
                      <w:color w:val="333333"/>
                      <w:szCs w:val="21"/>
                      <w:u w:val="single"/>
                      <w:shd w:val="clear" w:color="auto" w:fill="FFFFFF"/>
                    </w:rPr>
                    <w:t xml:space="preserve"> </w:t>
                  </w:r>
                  <w:r>
                    <w:rPr>
                      <w:rFonts w:ascii="Helvetica" w:hAnsi="Helvetica" w:cs="Helvetica"/>
                      <w:color w:val="333333"/>
                      <w:szCs w:val="21"/>
                      <w:u w:val="single"/>
                      <w:shd w:val="clear" w:color="auto" w:fill="FFFFFF"/>
                    </w:rPr>
                    <w:t>913502126782803097</w:t>
                  </w:r>
                  <w:r>
                    <w:rPr>
                      <w:rFonts w:ascii="Helvetica" w:hAnsi="Helvetica"/>
                      <w:color w:val="333333"/>
                      <w:szCs w:val="21"/>
                      <w:u w:val="single"/>
                      <w:shd w:val="clear" w:color="auto" w:fill="FFFFFF"/>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《许可证书》编号：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pPr>
                    <w:pStyle w:val="2"/>
                    <w:ind w:left="0" w:firstLine="0" w:firstLineChars="0"/>
                  </w:pPr>
                  <w:r>
                    <w:rPr>
                      <w:rFonts w:hint="eastAsia"/>
                    </w:rPr>
                    <w:t>产</w:t>
                  </w:r>
                  <w:r>
                    <w:t>品：猪酮体</w:t>
                  </w:r>
                </w:p>
                <w:p>
                  <w:pPr>
                    <w:pStyle w:val="2"/>
                    <w:ind w:left="0" w:firstLine="0" w:firstLineChars="0"/>
                  </w:pPr>
                  <w:r>
                    <w:rPr>
                      <w:rFonts w:hint="eastAsia"/>
                    </w:rPr>
                    <w:t>动</w:t>
                  </w:r>
                  <w:r>
                    <w:t>物检疫合</w:t>
                  </w:r>
                  <w:r>
                    <w:rPr>
                      <w:rFonts w:hint="eastAsia"/>
                    </w:rPr>
                    <w:t>格</w:t>
                  </w:r>
                  <w:r>
                    <w:t>证明：</w:t>
                  </w:r>
                  <w:r>
                    <w:rPr>
                      <w:rFonts w:hint="eastAsia"/>
                    </w:rPr>
                    <w:t>3560234664</w:t>
                  </w:r>
                </w:p>
                <w:p>
                  <w:pPr>
                    <w:pStyle w:val="2"/>
                    <w:ind w:left="0" w:firstLine="0" w:firstLineChars="0"/>
                  </w:pPr>
                  <w:r>
                    <w:rPr>
                      <w:rFonts w:hint="eastAsia"/>
                    </w:rPr>
                    <w:t>货</w:t>
                  </w:r>
                  <w:r>
                    <w:t>主：厦门珍新食品有限公司</w:t>
                  </w:r>
                </w:p>
                <w:p>
                  <w:pPr>
                    <w:pStyle w:val="2"/>
                    <w:ind w:left="0" w:firstLine="0" w:firstLineChars="0"/>
                  </w:pPr>
                  <w:r>
                    <w:rPr>
                      <w:rFonts w:hint="eastAsia"/>
                    </w:rPr>
                    <w:t>检</w:t>
                  </w:r>
                  <w:r>
                    <w:t>测机</w:t>
                  </w:r>
                  <w:r>
                    <w:rPr>
                      <w:rFonts w:hint="eastAsia"/>
                    </w:rPr>
                    <w:t>构</w:t>
                  </w:r>
                  <w:r>
                    <w:t>：厦门</w:t>
                  </w:r>
                  <w:r>
                    <w:rPr>
                      <w:rFonts w:hint="eastAsia"/>
                    </w:rPr>
                    <w:t>海沧</w:t>
                  </w:r>
                  <w:r>
                    <w:t>区动物</w:t>
                  </w:r>
                  <w:r>
                    <w:rPr>
                      <w:rFonts w:hint="eastAsia"/>
                    </w:rPr>
                    <w:t>卫</w:t>
                  </w:r>
                  <w:r>
                    <w:t>生</w:t>
                  </w:r>
                  <w:r>
                    <w:rPr>
                      <w:rFonts w:hint="eastAsia"/>
                    </w:rPr>
                    <w:t>监</w:t>
                  </w:r>
                  <w:r>
                    <w:t>督所</w:t>
                  </w:r>
                </w:p>
                <w:p>
                  <w:pPr>
                    <w:pStyle w:val="2"/>
                    <w:ind w:left="0" w:firstLine="0" w:firstLineChars="0"/>
                  </w:pPr>
                  <w:r>
                    <w:rPr>
                      <w:rFonts w:hint="eastAsia"/>
                    </w:rPr>
                    <w:t xml:space="preserve">日期：2021年8月1日 </w:t>
                  </w:r>
                </w:p>
                <w:p>
                  <w:pPr>
                    <w:pStyle w:val="2"/>
                    <w:ind w:left="0" w:firstLine="0" w:firstLineChars="0"/>
                  </w:pPr>
                  <w:r>
                    <w:rPr>
                      <w:rFonts w:hint="eastAsia"/>
                    </w:rPr>
                    <w:t>检</w:t>
                  </w:r>
                  <w:r>
                    <w:t>测项目</w:t>
                  </w:r>
                  <w:r>
                    <w:rPr>
                      <w:rFonts w:hint="eastAsia"/>
                    </w:rPr>
                    <w:t xml:space="preserve"> ：D001非</w:t>
                  </w:r>
                  <w:r>
                    <w:t>洲猪瘟检测方法</w:t>
                  </w:r>
                  <w:r>
                    <w:rPr>
                      <w:rFonts w:hint="eastAsia"/>
                    </w:rPr>
                    <w:t>PCR仪</w:t>
                  </w:r>
                  <w:r>
                    <w:t>阴</w:t>
                  </w:r>
                  <w:r>
                    <w:rPr>
                      <w:rFonts w:hint="eastAsia"/>
                    </w:rPr>
                    <w:t>性</w:t>
                  </w:r>
                </w:p>
                <w:p>
                  <w:pPr>
                    <w:pStyle w:val="2"/>
                    <w:ind w:left="0" w:firstLine="0" w:firstLineChars="0"/>
                  </w:pPr>
                  <w:r>
                    <w:rPr>
                      <w:rFonts w:hint="eastAsia"/>
                    </w:rPr>
                    <w:t>结</w:t>
                  </w:r>
                  <w:r>
                    <w:t>果</w:t>
                  </w:r>
                  <w:r>
                    <w:rPr>
                      <w:rFonts w:hint="eastAsia"/>
                    </w:rPr>
                    <w:t>：合</w:t>
                  </w:r>
                  <w:r>
                    <w:t>格</w:t>
                  </w:r>
                </w:p>
                <w:p>
                  <w:pPr>
                    <w:pStyle w:val="2"/>
                    <w:ind w:left="0" w:firstLine="0" w:firstLineChars="0"/>
                  </w:pPr>
                </w:p>
                <w:p>
                  <w:pPr>
                    <w:pStyle w:val="2"/>
                    <w:ind w:left="0" w:firstLine="0" w:firstLineChars="0"/>
                  </w:pPr>
                  <w:r>
                    <w:rPr>
                      <w:rFonts w:hint="eastAsia"/>
                    </w:rPr>
                    <w:t>白</w:t>
                  </w:r>
                  <w:r>
                    <w:t>条猪</w:t>
                  </w:r>
                  <w:r>
                    <w:rPr>
                      <w:rFonts w:hint="eastAsia"/>
                    </w:rPr>
                    <w:t xml:space="preserve">  编</w:t>
                  </w:r>
                  <w:r>
                    <w:t>号：</w:t>
                  </w:r>
                  <w:r>
                    <w:rPr>
                      <w:rFonts w:hint="eastAsia"/>
                    </w:rPr>
                    <w:t>013788016</w:t>
                  </w:r>
                </w:p>
                <w:p>
                  <w:pPr>
                    <w:pStyle w:val="2"/>
                    <w:ind w:left="0" w:firstLine="0" w:firstLineChars="0"/>
                  </w:pPr>
                  <w:r>
                    <w:rPr>
                      <w:rFonts w:hint="eastAsia"/>
                    </w:rPr>
                    <w:t>购</w:t>
                  </w:r>
                  <w:r>
                    <w:t>货纹：厦门珍新食品</w:t>
                  </w:r>
                  <w:r>
                    <w:rPr>
                      <w:rFonts w:hint="eastAsia"/>
                    </w:rPr>
                    <w:t>有</w:t>
                  </w:r>
                  <w:r>
                    <w:t>限公司</w:t>
                  </w:r>
                </w:p>
                <w:p>
                  <w:pPr>
                    <w:pStyle w:val="2"/>
                    <w:ind w:left="0" w:firstLine="0" w:firstLineChars="0"/>
                  </w:pPr>
                  <w:r>
                    <w:rPr>
                      <w:rFonts w:hint="eastAsia"/>
                    </w:rPr>
                    <w:t>生</w:t>
                  </w:r>
                  <w:r>
                    <w:t>产单位：厦门亿香肉类联合加工有限公司</w:t>
                  </w:r>
                </w:p>
                <w:p>
                  <w:pPr>
                    <w:pStyle w:val="2"/>
                    <w:ind w:left="0" w:firstLine="0" w:firstLineChars="0"/>
                  </w:pPr>
                  <w:r>
                    <w:rPr>
                      <w:rFonts w:hint="eastAsia"/>
                    </w:rPr>
                    <w:t>生产</w:t>
                  </w:r>
                  <w:r>
                    <w:t>日期：</w:t>
                  </w:r>
                  <w:r>
                    <w:rPr>
                      <w:rFonts w:hint="eastAsia"/>
                    </w:rPr>
                    <w:t>2021-08-01</w:t>
                  </w:r>
                </w:p>
                <w:p>
                  <w:pPr>
                    <w:pStyle w:val="2"/>
                    <w:ind w:left="0" w:firstLine="0" w:firstLineChars="0"/>
                  </w:pPr>
                  <w:r>
                    <w:rPr>
                      <w:rFonts w:hint="eastAsia"/>
                    </w:rPr>
                    <w:drawing>
                      <wp:inline distT="0" distB="0" distL="0" distR="0">
                        <wp:extent cx="2238375" cy="1504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9871" cy="1506392"/>
                                </a:xfrm>
                                <a:prstGeom prst="rect">
                                  <a:avLst/>
                                </a:prstGeom>
                              </pic:spPr>
                            </pic:pic>
                          </a:graphicData>
                        </a:graphic>
                      </wp:inline>
                    </w:drawing>
                  </w:r>
                  <w:r>
                    <w:rPr>
                      <w:rFonts w:hint="eastAsia"/>
                    </w:rPr>
                    <w:drawing>
                      <wp:inline distT="0" distB="0" distL="0" distR="0">
                        <wp:extent cx="1905000" cy="15233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176" cy="1526003"/>
                                </a:xfrm>
                                <a:prstGeom prst="rect">
                                  <a:avLst/>
                                </a:prstGeom>
                              </pic:spPr>
                            </pic:pic>
                          </a:graphicData>
                        </a:graphic>
                      </wp:inline>
                    </w:drawing>
                  </w:r>
                </w:p>
                <w:p>
                  <w:pPr>
                    <w:pStyle w:val="2"/>
                    <w:ind w:left="0" w:firstLine="0" w:firstLineChars="0"/>
                  </w:pPr>
                  <w:r>
                    <w:rPr>
                      <w:rFonts w:hint="eastAsia"/>
                    </w:rPr>
                    <w:t>（以</w:t>
                  </w:r>
                  <w:r>
                    <w:t>下厦门食品检</w:t>
                  </w:r>
                  <w:r>
                    <w:rPr>
                      <w:rFonts w:hint="eastAsia"/>
                    </w:rPr>
                    <w:t>测</w:t>
                  </w:r>
                  <w:r>
                    <w:t>平台系统</w:t>
                  </w:r>
                  <w:r>
                    <w:rPr>
                      <w:rFonts w:hint="eastAsia"/>
                    </w:rPr>
                    <w:t>导</w:t>
                  </w:r>
                  <w:r>
                    <w:t>出数据）</w:t>
                  </w:r>
                </w:p>
                <w:p>
                  <w:pPr>
                    <w:pStyle w:val="2"/>
                    <w:ind w:left="0" w:firstLine="0" w:firstLineChars="0"/>
                  </w:pPr>
                  <w:r>
                    <w:rPr>
                      <w:rFonts w:hint="eastAsia"/>
                    </w:rPr>
                    <w:t>白</w:t>
                  </w:r>
                  <w:r>
                    <w:t>条鸭检疫信息：</w:t>
                  </w:r>
                  <w:r>
                    <w:rPr>
                      <w:rFonts w:hint="eastAsia"/>
                    </w:rPr>
                    <w:t>0605020100000</w:t>
                  </w:r>
                </w:p>
                <w:p>
                  <w:pPr>
                    <w:pStyle w:val="2"/>
                    <w:ind w:left="0" w:firstLine="0" w:firstLineChars="0"/>
                  </w:pPr>
                  <w:r>
                    <w:rPr>
                      <w:rFonts w:hint="eastAsia"/>
                    </w:rPr>
                    <w:t>检</w:t>
                  </w:r>
                  <w:r>
                    <w:t>验证号：</w:t>
                  </w:r>
                  <w:r>
                    <w:rPr>
                      <w:rFonts w:hint="eastAsia"/>
                    </w:rPr>
                    <w:t>3507682307</w:t>
                  </w:r>
                </w:p>
                <w:p>
                  <w:pPr>
                    <w:pStyle w:val="2"/>
                    <w:ind w:left="0" w:firstLine="0" w:firstLineChars="0"/>
                  </w:pPr>
                  <w:r>
                    <w:rPr>
                      <w:rFonts w:hint="eastAsia"/>
                    </w:rPr>
                    <w:t>白</w:t>
                  </w:r>
                  <w:r>
                    <w:t>条鸡检疫信息：</w:t>
                  </w:r>
                  <w:r>
                    <w:rPr>
                      <w:rFonts w:hint="eastAsia"/>
                    </w:rPr>
                    <w:t>0604020101000</w:t>
                  </w:r>
                </w:p>
                <w:p>
                  <w:pPr>
                    <w:pStyle w:val="2"/>
                    <w:ind w:left="0" w:firstLine="0" w:firstLineChars="0"/>
                  </w:pPr>
                  <w:r>
                    <w:rPr>
                      <w:rFonts w:hint="eastAsia"/>
                    </w:rPr>
                    <w:t>检</w:t>
                  </w:r>
                  <w:r>
                    <w:t>验证号：</w:t>
                  </w:r>
                  <w:r>
                    <w:rPr>
                      <w:rFonts w:hint="eastAsia"/>
                    </w:rPr>
                    <w:t>3508612603</w:t>
                  </w:r>
                </w:p>
                <w:p>
                  <w:pPr>
                    <w:pStyle w:val="2"/>
                    <w:ind w:left="0" w:firstLine="0" w:firstLineChars="0"/>
                  </w:pPr>
                  <w:r>
                    <w:rPr>
                      <w:rFonts w:hint="eastAsia"/>
                    </w:rPr>
                    <w:drawing>
                      <wp:inline distT="0" distB="0" distL="0" distR="0">
                        <wp:extent cx="3276600" cy="796290"/>
                        <wp:effectExtent l="0" t="0" r="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3385" cy="798187"/>
                                </a:xfrm>
                                <a:prstGeom prst="rect">
                                  <a:avLst/>
                                </a:prstGeom>
                              </pic:spPr>
                            </pic:pic>
                          </a:graphicData>
                        </a:graphic>
                      </wp:inline>
                    </w:drawing>
                  </w:r>
                </w:p>
                <w:p>
                  <w:pPr>
                    <w:pStyle w:val="2"/>
                    <w:ind w:left="0" w:firstLine="0" w:firstLineChars="0"/>
                  </w:pPr>
                  <w:r>
                    <w:rPr>
                      <w:rFonts w:hint="eastAsia"/>
                    </w:rPr>
                    <w:drawing>
                      <wp:inline distT="0" distB="0" distL="0" distR="0">
                        <wp:extent cx="3152775" cy="77470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921" cy="77781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w:t>
                  </w:r>
                </w:p>
              </w:tc>
            </w:tr>
          </w:tbl>
          <w:p/>
          <w:p>
            <w:pPr>
              <w:pStyle w:val="2"/>
              <w:ind w:left="0" w:firstLine="0" w:firstLineChars="0"/>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真</w:t>
                  </w:r>
                  <w:r>
                    <w:t>食惠（厦门）企业管理有限</w:t>
                  </w:r>
                  <w:r>
                    <w:rPr>
                      <w:rFonts w:hint="eastAsia"/>
                    </w:rPr>
                    <w:t>公</w:t>
                  </w:r>
                  <w: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蔬</w:t>
                  </w:r>
                  <w:r>
                    <w:t>菜（</w:t>
                  </w:r>
                  <w:r>
                    <w:rPr>
                      <w:rFonts w:hint="eastAsia"/>
                    </w:rPr>
                    <w:t>金</w:t>
                  </w:r>
                  <w:r>
                    <w:t>针菇、西</w:t>
                  </w:r>
                  <w:r>
                    <w:rPr>
                      <w:rFonts w:hint="eastAsia"/>
                    </w:rPr>
                    <w:t>兰花、</w:t>
                  </w:r>
                  <w:r>
                    <w:t>小米椒、绿</w:t>
                  </w:r>
                  <w:r>
                    <w:rPr>
                      <w:rFonts w:hint="eastAsia"/>
                    </w:rPr>
                    <w:t>豆</w:t>
                  </w:r>
                  <w:r>
                    <w:t>芽、玉米笋竺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91350212303072116M</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《资质证书》编号：</w:t>
                  </w:r>
                  <w:r>
                    <w:rPr>
                      <w:rFonts w:hint="eastAsia"/>
                      <w:u w:val="single"/>
                    </w:rPr>
                    <w:t xml:space="preserve">  </w:t>
                  </w:r>
                  <w:r>
                    <w:rPr>
                      <w:u w:val="single"/>
                    </w:rPr>
                    <w:t>JY13502120155619</w:t>
                  </w:r>
                  <w:r>
                    <w:rPr>
                      <w:rFonts w:hint="eastAsia"/>
                      <w:u w:val="single"/>
                    </w:rPr>
                    <w:t xml:space="preserve">         （适用时）</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《XXX经营许可证》编号： </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检测报告/卫生证明的提供</w:t>
                  </w:r>
                </w:p>
              </w:tc>
              <w:tc>
                <w:tcPr>
                  <w:tcW w:w="7316" w:type="dxa"/>
                </w:tcPr>
                <w:p>
                  <w:pPr>
                    <w:pStyle w:val="2"/>
                    <w:ind w:left="0" w:firstLine="0" w:firstLineChars="0"/>
                  </w:pPr>
                  <w:r>
                    <w:rPr>
                      <w:rFonts w:hint="eastAsia"/>
                    </w:rPr>
                    <w:t>蔬</w:t>
                  </w:r>
                  <w:r>
                    <w:t>菜农残</w:t>
                  </w:r>
                  <w:r>
                    <w:rPr>
                      <w:rFonts w:hint="eastAsia"/>
                    </w:rPr>
                    <w:t>检</w:t>
                  </w:r>
                  <w:r>
                    <w:t>测：</w:t>
                  </w:r>
                </w:p>
                <w:p>
                  <w:pPr>
                    <w:pStyle w:val="2"/>
                    <w:ind w:left="0" w:firstLine="0" w:firstLineChars="0"/>
                  </w:pPr>
                  <w:r>
                    <w:rPr>
                      <w:rFonts w:hint="eastAsia"/>
                    </w:rPr>
                    <w:t>样</w:t>
                  </w:r>
                  <w:r>
                    <w:t>品</w:t>
                  </w:r>
                  <w:r>
                    <w:rPr>
                      <w:rFonts w:hint="eastAsia"/>
                    </w:rPr>
                    <w:t>编</w:t>
                  </w:r>
                  <w:r>
                    <w:t>号：</w:t>
                  </w:r>
                  <w:r>
                    <w:rPr>
                      <w:rFonts w:hint="eastAsia"/>
                    </w:rPr>
                    <w:t>XC20210801-16 鲜香</w:t>
                  </w:r>
                  <w:r>
                    <w:t>菇</w:t>
                  </w:r>
                  <w:r>
                    <w:rPr>
                      <w:rFonts w:hint="eastAsia"/>
                    </w:rPr>
                    <w:t xml:space="preserve"> 抑</w:t>
                  </w:r>
                  <w:r>
                    <w:t>制</w:t>
                  </w:r>
                  <w:r>
                    <w:rPr>
                      <w:rFonts w:hint="eastAsia"/>
                    </w:rPr>
                    <w:t>率13.7%  判</w:t>
                  </w:r>
                  <w:r>
                    <w:t>定结果</w:t>
                  </w:r>
                  <w:r>
                    <w:rPr>
                      <w:rFonts w:hint="eastAsia"/>
                    </w:rPr>
                    <w:t>： 合</w:t>
                  </w:r>
                  <w:r>
                    <w:t>格</w:t>
                  </w:r>
                  <w:r>
                    <w:rPr>
                      <w:rFonts w:hint="eastAsia"/>
                    </w:rPr>
                    <w:t xml:space="preserve"> </w:t>
                  </w:r>
                </w:p>
                <w:p>
                  <w:pPr>
                    <w:pStyle w:val="2"/>
                    <w:ind w:left="0" w:firstLine="0" w:firstLineChars="0"/>
                  </w:pPr>
                  <w:r>
                    <w:rPr>
                      <w:rFonts w:hint="eastAsia"/>
                    </w:rPr>
                    <w:t xml:space="preserve">          </w:t>
                  </w:r>
                  <w:r>
                    <w:t>XC20210801-17</w:t>
                  </w:r>
                  <w:r>
                    <w:rPr>
                      <w:rFonts w:hint="eastAsia"/>
                    </w:rPr>
                    <w:t>金</w:t>
                  </w:r>
                  <w:r>
                    <w:t>针菇</w:t>
                  </w:r>
                  <w:r>
                    <w:rPr>
                      <w:rFonts w:hint="eastAsia"/>
                    </w:rPr>
                    <w:t xml:space="preserve">  抑</w:t>
                  </w:r>
                  <w:r>
                    <w:t>制率</w:t>
                  </w:r>
                  <w:r>
                    <w:rPr>
                      <w:rFonts w:hint="eastAsia"/>
                    </w:rPr>
                    <w:t>1.7%   判</w:t>
                  </w:r>
                  <w:r>
                    <w:t>定结果：合格</w:t>
                  </w:r>
                </w:p>
                <w:p>
                  <w:pPr>
                    <w:pStyle w:val="2"/>
                    <w:ind w:left="0" w:firstLine="0" w:firstLineChars="0"/>
                  </w:pPr>
                  <w:r>
                    <w:rPr>
                      <w:rFonts w:hint="eastAsia"/>
                    </w:rPr>
                    <w:t xml:space="preserve">         </w:t>
                  </w:r>
                  <w:r>
                    <w:t xml:space="preserve">XC20210801-18  </w:t>
                  </w:r>
                  <w:r>
                    <w:rPr>
                      <w:rFonts w:hint="eastAsia"/>
                    </w:rPr>
                    <w:t>西</w:t>
                  </w:r>
                  <w:r>
                    <w:t>红</w:t>
                  </w:r>
                  <w:r>
                    <w:rPr>
                      <w:rFonts w:hint="eastAsia"/>
                    </w:rPr>
                    <w:t>杮  抑</w:t>
                  </w:r>
                  <w:r>
                    <w:t>制率</w:t>
                  </w:r>
                  <w:r>
                    <w:rPr>
                      <w:rFonts w:hint="eastAsia"/>
                    </w:rPr>
                    <w:t xml:space="preserve"> 19.9%  判</w:t>
                  </w:r>
                  <w:r>
                    <w:t>定结</w:t>
                  </w:r>
                  <w:r>
                    <w:rPr>
                      <w:rFonts w:hint="eastAsia"/>
                    </w:rPr>
                    <w:t>果</w:t>
                  </w:r>
                  <w:r>
                    <w:t>：合格</w:t>
                  </w:r>
                </w:p>
                <w:p>
                  <w:pPr>
                    <w:pStyle w:val="2"/>
                    <w:ind w:left="0" w:firstLine="0" w:firstLineChars="0"/>
                  </w:pPr>
                  <w:r>
                    <w:rPr>
                      <w:rFonts w:hint="eastAsia"/>
                    </w:rPr>
                    <w:drawing>
                      <wp:inline distT="0" distB="0" distL="0" distR="0">
                        <wp:extent cx="3629025" cy="2681605"/>
                        <wp:effectExtent l="0" t="0" r="0" b="444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0040" cy="268265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通过来料检验进行控制，有检验检录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w:t>
                  </w:r>
                </w:p>
              </w:tc>
            </w:tr>
          </w:tbl>
          <w:p>
            <w:pPr>
              <w:pStyle w:val="2"/>
              <w:ind w:left="0" w:firstLine="0" w:firstLineChars="0"/>
            </w:pPr>
          </w:p>
          <w:p>
            <w:pPr>
              <w:pStyle w:val="2"/>
              <w:ind w:left="0" w:firstLine="0" w:firstLineChars="0"/>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shd w:val="clear" w:color="auto" w:fill="auto"/>
                </w:tcPr>
                <w:p>
                  <w:r>
                    <w:rPr>
                      <w:rFonts w:hint="eastAsia"/>
                    </w:rPr>
                    <w:t>供方名称</w:t>
                  </w:r>
                </w:p>
              </w:tc>
              <w:tc>
                <w:tcPr>
                  <w:tcW w:w="7316" w:type="dxa"/>
                  <w:shd w:val="clear" w:color="auto" w:fill="auto"/>
                </w:tcPr>
                <w:p>
                  <w:bookmarkStart w:id="0" w:name="_GoBack"/>
                  <w:r>
                    <w:rPr>
                      <w:rFonts w:hint="eastAsia"/>
                    </w:rPr>
                    <w:t>厦</w:t>
                  </w:r>
                  <w:r>
                    <w:t>门</w:t>
                  </w:r>
                  <w:r>
                    <w:rPr>
                      <w:rFonts w:hint="eastAsia"/>
                    </w:rPr>
                    <w:t>沧</w:t>
                  </w:r>
                  <w:r>
                    <w:t>鹭水产有</w:t>
                  </w:r>
                  <w:r>
                    <w:rPr>
                      <w:rFonts w:hint="eastAsia"/>
                    </w:rPr>
                    <w:t>限</w:t>
                  </w:r>
                  <w:r>
                    <w:t>公</w:t>
                  </w:r>
                  <w:r>
                    <w:rPr>
                      <w:rFonts w:hint="eastAsia"/>
                    </w:rPr>
                    <w:t>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提供的产品/过程/服务种类</w:t>
                  </w:r>
                </w:p>
              </w:tc>
              <w:tc>
                <w:tcPr>
                  <w:tcW w:w="7316" w:type="dxa"/>
                  <w:shd w:val="clear" w:color="auto" w:fill="auto"/>
                </w:tcPr>
                <w:p>
                  <w:r>
                    <w:rPr>
                      <w:rFonts w:hint="eastAsia"/>
                    </w:rPr>
                    <w:t>鲜</w:t>
                  </w:r>
                  <w:r>
                    <w:t>活水产：多宝鱼、包公鱼、龙船、黄骨午、金鲳鱼</w:t>
                  </w:r>
                  <w:r>
                    <w:rPr>
                      <w:rFonts w:hint="eastAsia"/>
                    </w:rPr>
                    <w:t>、冷</w:t>
                  </w:r>
                  <w:r>
                    <w:t>冻</w:t>
                  </w:r>
                  <w:r>
                    <w:rPr>
                      <w:rFonts w:hint="eastAsia"/>
                    </w:rPr>
                    <w:t>水</w:t>
                  </w:r>
                  <w:r>
                    <w:t>产品</w:t>
                  </w:r>
                  <w:r>
                    <w:rPr>
                      <w:rFonts w:hint="eastAsia"/>
                    </w:rPr>
                    <w:t>（</w:t>
                  </w:r>
                  <w:r>
                    <w:t>带</w:t>
                  </w:r>
                  <w:r>
                    <w:rPr>
                      <w:rFonts w:hint="eastAsia"/>
                    </w:rPr>
                    <w:t>鱼等</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收集评价资质材料</w:t>
                  </w:r>
                </w:p>
              </w:tc>
              <w:tc>
                <w:tcPr>
                  <w:tcW w:w="7316" w:type="dxa"/>
                  <w:shd w:val="clear" w:color="auto" w:fill="auto"/>
                </w:tcPr>
                <w:p>
                  <w:r>
                    <w:rPr>
                      <w:rFonts w:hint="eastAsia"/>
                    </w:rPr>
                    <w:sym w:font="Wingdings" w:char="00FE"/>
                  </w:r>
                  <w:r>
                    <w:rPr>
                      <w:rFonts w:hint="eastAsia"/>
                    </w:rPr>
                    <w:t>《营业执照》编号：</w:t>
                  </w:r>
                  <w:r>
                    <w:rPr>
                      <w:rFonts w:hint="eastAsia"/>
                      <w:u w:val="single"/>
                    </w:rPr>
                    <w:t xml:space="preserve"> </w:t>
                  </w:r>
                  <w:r>
                    <w:rPr>
                      <w:rFonts w:ascii="Helvetica" w:hAnsi="Helvetica" w:cs="Helvetica"/>
                      <w:color w:val="333333"/>
                      <w:szCs w:val="21"/>
                      <w:u w:val="single"/>
                      <w:shd w:val="clear" w:color="auto" w:fill="FFFFFF"/>
                    </w:rPr>
                    <w:t>91350200MA2Y97BY82</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《资质证书》编号：</w:t>
                  </w:r>
                  <w:r>
                    <w:rPr>
                      <w:rFonts w:hint="eastAsia"/>
                      <w:u w:val="single"/>
                    </w:rPr>
                    <w:t xml:space="preserve">           （适用时）</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《排</w:t>
                  </w:r>
                  <w:r>
                    <w:t>污许可证</w:t>
                  </w:r>
                  <w:r>
                    <w:rPr>
                      <w:rFonts w:hint="eastAsia"/>
                    </w:rPr>
                    <w:t xml:space="preserve">》编号： </w:t>
                  </w:r>
                  <w:r>
                    <w:rPr>
                      <w:rFonts w:hint="eastAsia"/>
                      <w:u w:val="single"/>
                    </w:rPr>
                    <w:t xml:space="preserve"> </w:t>
                  </w:r>
                  <w:r>
                    <w:rPr>
                      <w:u w:val="single"/>
                    </w:rPr>
                    <w:t xml:space="preserve">    </w:t>
                  </w:r>
                  <w:r>
                    <w:rPr>
                      <w:rFonts w:hint="eastAsia"/>
                      <w:u w:val="single"/>
                    </w:rPr>
                    <w:t>（适用时）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遵守法规的情况</w:t>
                  </w:r>
                </w:p>
              </w:tc>
              <w:tc>
                <w:tcPr>
                  <w:tcW w:w="7316" w:type="dxa"/>
                  <w:shd w:val="clear" w:color="auto" w:fill="auto"/>
                </w:tcPr>
                <w:p>
                  <w:r>
                    <w:rPr>
                      <w:rFonts w:hint="eastAsia"/>
                    </w:rPr>
                    <w:t>依据国家标准定期对虫害进行消杀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检测报告/卫生证明的提供</w:t>
                  </w:r>
                </w:p>
              </w:tc>
              <w:tc>
                <w:tcPr>
                  <w:tcW w:w="7316" w:type="dxa"/>
                  <w:shd w:val="clear" w:color="auto" w:fill="auto"/>
                </w:tcPr>
                <w:p>
                  <w:r>
                    <w:rPr>
                      <w:rFonts w:hint="eastAsia"/>
                    </w:rPr>
                    <w:t>上</w:t>
                  </w:r>
                  <w:r>
                    <w:t>市凭证：</w:t>
                  </w:r>
                </w:p>
                <w:p>
                  <w:r>
                    <w:rPr>
                      <w:rFonts w:hint="eastAsia"/>
                    </w:rPr>
                    <w:t>产</w:t>
                  </w:r>
                  <w:r>
                    <w:t>品</w:t>
                  </w:r>
                  <w:r>
                    <w:rPr>
                      <w:rFonts w:hint="eastAsia"/>
                    </w:rPr>
                    <w:t>：</w:t>
                  </w:r>
                  <w:r>
                    <w:t>多宝鱼、包公鱼、龙船、黄骨</w:t>
                  </w:r>
                  <w:r>
                    <w:rPr>
                      <w:rFonts w:hint="eastAsia"/>
                    </w:rPr>
                    <w:t>鱼</w:t>
                  </w:r>
                  <w:r>
                    <w:t>、金鲳鱼</w:t>
                  </w:r>
                </w:p>
                <w:p>
                  <w:pPr>
                    <w:pStyle w:val="2"/>
                    <w:ind w:left="0" w:firstLine="0" w:firstLineChars="0"/>
                  </w:pPr>
                  <w:r>
                    <w:rPr>
                      <w:rFonts w:hint="eastAsia"/>
                    </w:rPr>
                    <w:t>供</w:t>
                  </w:r>
                  <w:r>
                    <w:t>应商：</w:t>
                  </w:r>
                  <w:r>
                    <w:rPr>
                      <w:rFonts w:hint="eastAsia"/>
                    </w:rPr>
                    <w:t>厦</w:t>
                  </w:r>
                  <w:r>
                    <w:t>门</w:t>
                  </w:r>
                  <w:r>
                    <w:rPr>
                      <w:rFonts w:hint="eastAsia"/>
                    </w:rPr>
                    <w:t>沧</w:t>
                  </w:r>
                  <w:r>
                    <w:t>鹭水产有</w:t>
                  </w:r>
                  <w:r>
                    <w:rPr>
                      <w:rFonts w:hint="eastAsia"/>
                    </w:rPr>
                    <w:t>限</w:t>
                  </w:r>
                  <w:r>
                    <w:t>公</w:t>
                  </w:r>
                  <w:r>
                    <w:rPr>
                      <w:rFonts w:hint="eastAsia"/>
                    </w:rPr>
                    <w:t>司</w:t>
                  </w:r>
                </w:p>
                <w:p>
                  <w:pPr>
                    <w:pStyle w:val="2"/>
                    <w:ind w:left="0" w:firstLine="0" w:firstLineChars="0"/>
                  </w:pPr>
                  <w:r>
                    <w:rPr>
                      <w:rFonts w:hint="eastAsia"/>
                    </w:rPr>
                    <w:t>销</w:t>
                  </w:r>
                  <w:r>
                    <w:t>售日期：</w:t>
                  </w:r>
                  <w:r>
                    <w:rPr>
                      <w:rFonts w:hint="eastAsia"/>
                    </w:rPr>
                    <w:t>202-07-30</w:t>
                  </w:r>
                </w:p>
                <w:p>
                  <w:pPr>
                    <w:pStyle w:val="2"/>
                    <w:ind w:left="0" w:firstLine="0" w:firstLineChars="0"/>
                  </w:pPr>
                  <w:r>
                    <w:rPr>
                      <w:rFonts w:hint="eastAsia"/>
                    </w:rPr>
                    <w:t>查</w:t>
                  </w:r>
                  <w:r>
                    <w:t>验状态：已查验</w:t>
                  </w:r>
                </w:p>
                <w:p>
                  <w:pPr>
                    <w:pStyle w:val="2"/>
                    <w:ind w:left="0" w:firstLine="0" w:firstLineChars="0"/>
                  </w:pPr>
                  <w:r>
                    <w:rPr>
                      <w:rFonts w:hint="eastAsia"/>
                    </w:rPr>
                    <w:drawing>
                      <wp:inline distT="0" distB="0" distL="0" distR="0">
                        <wp:extent cx="4508500" cy="2307590"/>
                        <wp:effectExtent l="0" t="0" r="635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08500" cy="2307590"/>
                                </a:xfrm>
                                <a:prstGeom prst="rect">
                                  <a:avLst/>
                                </a:prstGeom>
                              </pic:spPr>
                            </pic:pic>
                          </a:graphicData>
                        </a:graphic>
                      </wp:inline>
                    </w:drawing>
                  </w:r>
                </w:p>
                <w:p>
                  <w:pPr>
                    <w:pStyle w:val="2"/>
                    <w:ind w:left="0" w:firstLine="0" w:firstLineChars="0"/>
                  </w:pPr>
                </w:p>
                <w:p>
                  <w:pPr>
                    <w:pStyle w:val="2"/>
                    <w:ind w:left="0" w:firstLine="0" w:firstLineChars="0"/>
                  </w:pPr>
                  <w:r>
                    <w:rPr>
                      <w:rFonts w:hint="eastAsia"/>
                    </w:rPr>
                    <w:t>产</w:t>
                  </w:r>
                  <w:r>
                    <w:t>品：</w:t>
                  </w:r>
                  <w:r>
                    <w:rPr>
                      <w:rFonts w:hint="eastAsia"/>
                    </w:rPr>
                    <w:t>包</w:t>
                  </w:r>
                  <w:r>
                    <w:t>公鱼</w:t>
                  </w:r>
                </w:p>
                <w:p>
                  <w:pPr>
                    <w:pStyle w:val="2"/>
                    <w:ind w:left="0" w:firstLine="0" w:firstLineChars="0"/>
                  </w:pPr>
                  <w:r>
                    <w:rPr>
                      <w:rFonts w:hint="eastAsia"/>
                    </w:rPr>
                    <w:t>检</w:t>
                  </w:r>
                  <w:r>
                    <w:t>测报告编</w:t>
                  </w:r>
                  <w:r>
                    <w:rPr>
                      <w:rFonts w:hint="eastAsia"/>
                    </w:rPr>
                    <w:t>号</w:t>
                  </w:r>
                  <w:r>
                    <w:t>：（</w:t>
                  </w:r>
                  <w:r>
                    <w:rPr>
                      <w:rFonts w:hint="eastAsia"/>
                    </w:rPr>
                    <w:t>2021）XSJBG-0502</w:t>
                  </w:r>
                </w:p>
                <w:p>
                  <w:pPr>
                    <w:pStyle w:val="2"/>
                    <w:ind w:left="0" w:firstLine="0" w:firstLineChars="0"/>
                  </w:pPr>
                  <w:r>
                    <w:rPr>
                      <w:rFonts w:hint="eastAsia"/>
                    </w:rPr>
                    <w:t>检</w:t>
                  </w:r>
                  <w:r>
                    <w:t>测机色：厦门夏商农产品检测有限公</w:t>
                  </w:r>
                  <w:r>
                    <w:rPr>
                      <w:rFonts w:hint="eastAsia"/>
                    </w:rPr>
                    <w:t>司</w:t>
                  </w:r>
                </w:p>
                <w:p>
                  <w:pPr>
                    <w:pStyle w:val="2"/>
                    <w:ind w:left="0" w:firstLine="0" w:firstLineChars="0"/>
                  </w:pPr>
                  <w:r>
                    <w:rPr>
                      <w:rFonts w:hint="eastAsia"/>
                    </w:rPr>
                    <w:t>检测</w:t>
                  </w:r>
                  <w:r>
                    <w:t>依据：</w:t>
                  </w:r>
                  <w:r>
                    <w:rPr>
                      <w:rFonts w:hint="eastAsia"/>
                    </w:rPr>
                    <w:t>GB/T 19857-2005《水</w:t>
                  </w:r>
                  <w:r>
                    <w:t>产品中孔雀石当我和结</w:t>
                  </w:r>
                  <w:r>
                    <w:rPr>
                      <w:rFonts w:hint="eastAsia"/>
                    </w:rPr>
                    <w:t>晶</w:t>
                  </w:r>
                  <w:r>
                    <w:t>紫残留量的测定》</w:t>
                  </w:r>
                </w:p>
                <w:p>
                  <w:pPr>
                    <w:pStyle w:val="2"/>
                    <w:ind w:left="0" w:firstLine="0" w:firstLineChars="0"/>
                  </w:pPr>
                  <w:r>
                    <w:rPr>
                      <w:rFonts w:hint="eastAsia"/>
                    </w:rPr>
                    <w:t>检</w:t>
                  </w:r>
                  <w:r>
                    <w:t>测日期：</w:t>
                  </w:r>
                  <w:r>
                    <w:rPr>
                      <w:rFonts w:hint="eastAsia"/>
                    </w:rPr>
                    <w:t>2021-5-18~2021-5-19</w:t>
                  </w:r>
                </w:p>
                <w:p>
                  <w:pPr>
                    <w:pStyle w:val="2"/>
                    <w:ind w:left="0" w:firstLine="0" w:firstLineChars="0"/>
                  </w:pPr>
                  <w:r>
                    <w:rPr>
                      <w:rFonts w:hint="eastAsia"/>
                    </w:rPr>
                    <w:t>检</w:t>
                  </w:r>
                  <w:r>
                    <w:t>测结果：合格</w:t>
                  </w:r>
                </w:p>
                <w:p>
                  <w:pPr>
                    <w:pStyle w:val="2"/>
                    <w:ind w:left="0" w:firstLine="0" w:firstLineChars="0"/>
                  </w:pPr>
                  <w:r>
                    <w:rPr>
                      <w:rFonts w:hint="eastAsia"/>
                    </w:rPr>
                    <w:drawing>
                      <wp:inline distT="0" distB="0" distL="0" distR="0">
                        <wp:extent cx="1971675" cy="26943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3696" cy="2697544"/>
                                </a:xfrm>
                                <a:prstGeom prst="rect">
                                  <a:avLst/>
                                </a:prstGeom>
                              </pic:spPr>
                            </pic:pic>
                          </a:graphicData>
                        </a:graphic>
                      </wp:inline>
                    </w:drawing>
                  </w:r>
                </w:p>
                <w:p>
                  <w:pPr>
                    <w:pStyle w:val="2"/>
                    <w:ind w:left="0" w:firstLine="0" w:firstLineChars="0"/>
                  </w:pPr>
                </w:p>
                <w:p>
                  <w:pPr>
                    <w:pStyle w:val="2"/>
                    <w:ind w:left="0" w:firstLine="0" w:firstLineChars="0"/>
                  </w:pPr>
                  <w:r>
                    <w:rPr>
                      <w:rFonts w:hint="eastAsia"/>
                    </w:rPr>
                    <w:t>冻</w:t>
                  </w:r>
                  <w:r>
                    <w:t>品：带鱼</w:t>
                  </w:r>
                </w:p>
                <w:p>
                  <w:pPr>
                    <w:pStyle w:val="2"/>
                    <w:ind w:left="0" w:firstLine="0" w:firstLineChars="0"/>
                  </w:pPr>
                  <w:r>
                    <w:rPr>
                      <w:rFonts w:hint="eastAsia"/>
                    </w:rPr>
                    <w:t>报</w:t>
                  </w:r>
                  <w:r>
                    <w:t>告</w:t>
                  </w:r>
                  <w:r>
                    <w:rPr>
                      <w:rFonts w:hint="eastAsia"/>
                    </w:rPr>
                    <w:t>编</w:t>
                  </w:r>
                  <w:r>
                    <w:t>号</w:t>
                  </w:r>
                  <w:r>
                    <w:rPr>
                      <w:rFonts w:hint="eastAsia"/>
                    </w:rPr>
                    <w:t>：FRK</w:t>
                  </w:r>
                  <w:r>
                    <w:t>202014775</w:t>
                  </w:r>
                </w:p>
                <w:p>
                  <w:pPr>
                    <w:pStyle w:val="2"/>
                    <w:ind w:left="0" w:firstLine="0" w:firstLineChars="0"/>
                  </w:pPr>
                  <w:r>
                    <w:rPr>
                      <w:rFonts w:hint="eastAsia"/>
                    </w:rPr>
                    <w:t>检</w:t>
                  </w:r>
                  <w:r>
                    <w:t>测机构：</w:t>
                  </w:r>
                  <w:r>
                    <w:rPr>
                      <w:rFonts w:hint="eastAsia"/>
                    </w:rPr>
                    <w:t>福</w:t>
                  </w:r>
                  <w:r>
                    <w:t>建中检华日食品检</w:t>
                  </w:r>
                  <w:r>
                    <w:rPr>
                      <w:rFonts w:hint="eastAsia"/>
                    </w:rPr>
                    <w:t>测</w:t>
                  </w:r>
                  <w:r>
                    <w:t>有限公司</w:t>
                  </w:r>
                </w:p>
                <w:p>
                  <w:pPr>
                    <w:pStyle w:val="2"/>
                    <w:ind w:left="0" w:firstLine="0" w:firstLineChars="0"/>
                  </w:pPr>
                  <w:r>
                    <w:rPr>
                      <w:rFonts w:hint="eastAsia"/>
                    </w:rPr>
                    <w:t>委</w:t>
                  </w:r>
                  <w:r>
                    <w:t>托方：</w:t>
                  </w:r>
                  <w:r>
                    <w:rPr>
                      <w:rFonts w:hint="eastAsia"/>
                    </w:rPr>
                    <w:t>长</w:t>
                  </w:r>
                  <w:r>
                    <w:t>乐</w:t>
                  </w:r>
                  <w:r>
                    <w:rPr>
                      <w:rFonts w:hint="eastAsia"/>
                    </w:rPr>
                    <w:t>梅</w:t>
                  </w:r>
                  <w:r>
                    <w:t>花佳利水产冷冻</w:t>
                  </w:r>
                  <w:r>
                    <w:rPr>
                      <w:rFonts w:hint="eastAsia"/>
                    </w:rPr>
                    <w:t>厂</w:t>
                  </w:r>
                </w:p>
                <w:p>
                  <w:pPr>
                    <w:pStyle w:val="2"/>
                    <w:ind w:left="0" w:firstLine="0" w:firstLineChars="0"/>
                  </w:pPr>
                  <w:r>
                    <w:rPr>
                      <w:rFonts w:hint="eastAsia"/>
                    </w:rPr>
                    <w:t>报</w:t>
                  </w:r>
                  <w:r>
                    <w:t>告日期：</w:t>
                  </w:r>
                  <w:r>
                    <w:rPr>
                      <w:rFonts w:hint="eastAsia"/>
                    </w:rPr>
                    <w:t>2020-9-11</w:t>
                  </w:r>
                </w:p>
                <w:p>
                  <w:pPr>
                    <w:pStyle w:val="2"/>
                    <w:ind w:left="0" w:firstLine="0" w:firstLineChars="0"/>
                  </w:pPr>
                  <w:r>
                    <w:rPr>
                      <w:rFonts w:hint="eastAsia"/>
                    </w:rPr>
                    <w:t>检</w:t>
                  </w:r>
                  <w:r>
                    <w:t>测</w:t>
                  </w:r>
                  <w:r>
                    <w:rPr>
                      <w:rFonts w:hint="eastAsia"/>
                    </w:rPr>
                    <w:t>依</w:t>
                  </w:r>
                  <w:r>
                    <w:t>据：</w:t>
                  </w:r>
                  <w:r>
                    <w:rPr>
                      <w:rFonts w:hint="eastAsia"/>
                    </w:rPr>
                    <w:t>GB-2733-</w:t>
                  </w:r>
                  <w:r>
                    <w:t>2015</w:t>
                  </w:r>
                  <w:r>
                    <w:rPr>
                      <w:rFonts w:hint="eastAsia"/>
                    </w:rPr>
                    <w:t>《食</w:t>
                  </w:r>
                  <w:r>
                    <w:t>品安全国家标</w:t>
                  </w:r>
                  <w:r>
                    <w:rPr>
                      <w:rFonts w:hint="eastAsia"/>
                    </w:rPr>
                    <w:t>准 鲜</w:t>
                  </w:r>
                  <w:r>
                    <w:t>、冻</w:t>
                  </w:r>
                  <w:r>
                    <w:rPr>
                      <w:rFonts w:hint="eastAsia"/>
                    </w:rPr>
                    <w:t xml:space="preserve"> 动</w:t>
                  </w:r>
                  <w:r>
                    <w:t>物性</w:t>
                  </w:r>
                  <w:r>
                    <w:rPr>
                      <w:rFonts w:hint="eastAsia"/>
                    </w:rPr>
                    <w:t>水</w:t>
                  </w:r>
                  <w:r>
                    <w:t>产品》</w:t>
                  </w:r>
                </w:p>
                <w:p>
                  <w:pPr>
                    <w:pStyle w:val="2"/>
                    <w:ind w:left="0" w:firstLine="0" w:firstLineChars="0"/>
                  </w:pPr>
                  <w:r>
                    <w:rPr>
                      <w:rFonts w:hint="eastAsia"/>
                    </w:rPr>
                    <w:t>检</w:t>
                  </w:r>
                  <w:r>
                    <w:t>测结果：合格</w:t>
                  </w:r>
                </w:p>
                <w:p>
                  <w:pPr>
                    <w:pStyle w:val="2"/>
                    <w:ind w:left="0" w:firstLine="0" w:firstLineChars="0"/>
                  </w:pPr>
                  <w:r>
                    <w:rPr>
                      <w:rFonts w:hint="eastAsia"/>
                    </w:rPr>
                    <w:drawing>
                      <wp:inline distT="0" distB="0" distL="0" distR="0">
                        <wp:extent cx="1314450" cy="18161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7922" cy="1821122"/>
                                </a:xfrm>
                                <a:prstGeom prst="rect">
                                  <a:avLst/>
                                </a:prstGeom>
                              </pic:spPr>
                            </pic:pic>
                          </a:graphicData>
                        </a:graphic>
                      </wp:inline>
                    </w:drawing>
                  </w:r>
                  <w:r>
                    <w:rPr>
                      <w:rFonts w:hint="eastAsia"/>
                    </w:rPr>
                    <w:drawing>
                      <wp:inline distT="0" distB="0" distL="0" distR="0">
                        <wp:extent cx="1257300" cy="174053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1643" cy="1746029"/>
                                </a:xfrm>
                                <a:prstGeom prst="rect">
                                  <a:avLst/>
                                </a:prstGeom>
                              </pic:spPr>
                            </pic:pic>
                          </a:graphicData>
                        </a:graphic>
                      </wp:inline>
                    </w:drawing>
                  </w:r>
                  <w:r>
                    <w:rPr>
                      <w:rFonts w:hint="eastAsia"/>
                    </w:rPr>
                    <w:drawing>
                      <wp:inline distT="0" distB="0" distL="0" distR="0">
                        <wp:extent cx="1333500" cy="1847215"/>
                        <wp:effectExtent l="0" t="0" r="0"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6414" cy="18514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样品试用的情况</w:t>
                  </w:r>
                </w:p>
              </w:tc>
              <w:tc>
                <w:tcPr>
                  <w:tcW w:w="7316"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供方现场评价情况</w:t>
                  </w:r>
                </w:p>
              </w:tc>
              <w:tc>
                <w:tcPr>
                  <w:tcW w:w="7316" w:type="dxa"/>
                  <w:shd w:val="clear" w:color="auto" w:fill="auto"/>
                </w:tcPr>
                <w:p>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第二方审核情况</w:t>
                  </w:r>
                </w:p>
              </w:tc>
              <w:tc>
                <w:tcPr>
                  <w:tcW w:w="7316" w:type="dxa"/>
                  <w:shd w:val="clear" w:color="auto" w:fill="auto"/>
                </w:tcPr>
                <w:p>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其他</w:t>
                  </w:r>
                </w:p>
              </w:tc>
              <w:tc>
                <w:tcPr>
                  <w:tcW w:w="73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结论</w:t>
                  </w:r>
                </w:p>
              </w:tc>
              <w:tc>
                <w:tcPr>
                  <w:tcW w:w="7316" w:type="dxa"/>
                  <w:shd w:val="clear" w:color="auto" w:fill="auto"/>
                </w:tcPr>
                <w:p>
                  <w:r>
                    <w:rPr>
                      <w:rFonts w:hint="eastAsia"/>
                    </w:rPr>
                    <w:sym w:font="Wingdings" w:char="00FE"/>
                  </w:r>
                  <w:r>
                    <w:rPr>
                      <w:rFonts w:hint="eastAsia"/>
                    </w:rPr>
                    <w:t xml:space="preserve">符合合格供方   </w:t>
                  </w:r>
                  <w:r>
                    <w:rPr>
                      <w:rFonts w:hint="eastAsia"/>
                    </w:rPr>
                    <w:sym w:font="Wingdings" w:char="00A8"/>
                  </w:r>
                  <w:r>
                    <w:rPr>
                      <w:rFonts w:hint="eastAsia"/>
                    </w:rPr>
                    <w:t>不符合合格</w:t>
                  </w:r>
                </w:p>
              </w:tc>
            </w:tr>
          </w:tbl>
          <w:p>
            <w:pPr>
              <w:pStyle w:val="2"/>
              <w:ind w:left="0" w:firstLine="0" w:firstLineChars="0"/>
            </w:pPr>
          </w:p>
          <w:p>
            <w:pPr>
              <w:pStyle w:val="2"/>
              <w:ind w:left="0" w:firstLine="0" w:firstLineChars="0"/>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shd w:val="clear" w:color="auto" w:fill="auto"/>
                </w:tcPr>
                <w:p>
                  <w:r>
                    <w:rPr>
                      <w:rFonts w:hint="eastAsia"/>
                    </w:rPr>
                    <w:t>供方名称</w:t>
                  </w:r>
                </w:p>
              </w:tc>
              <w:tc>
                <w:tcPr>
                  <w:tcW w:w="7316" w:type="dxa"/>
                  <w:shd w:val="clear" w:color="auto" w:fill="auto"/>
                </w:tcPr>
                <w:p>
                  <w:r>
                    <w:rPr>
                      <w:rFonts w:hint="eastAsia"/>
                    </w:rPr>
                    <w:t>厦门康</w:t>
                  </w:r>
                  <w:r>
                    <w:t>云</w:t>
                  </w:r>
                  <w:r>
                    <w:rPr>
                      <w:rFonts w:hint="eastAsia"/>
                    </w:rPr>
                    <w:t>祥</w:t>
                  </w:r>
                  <w:r>
                    <w:t>有害生物防治有限公司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提供的产品/过程/服务种类</w:t>
                  </w:r>
                </w:p>
              </w:tc>
              <w:tc>
                <w:tcPr>
                  <w:tcW w:w="7316" w:type="dxa"/>
                  <w:shd w:val="clear" w:color="auto" w:fill="auto"/>
                </w:tcPr>
                <w:p>
                  <w:r>
                    <w:rPr>
                      <w:rFonts w:hint="eastAsia"/>
                      <w:lang w:val="en-US" w:eastAsia="zh-CN"/>
                    </w:rPr>
                    <w:t>服务：</w:t>
                  </w:r>
                  <w:r>
                    <w:rPr>
                      <w:rFonts w:hint="eastAsia"/>
                    </w:rPr>
                    <w:t>虫</w:t>
                  </w:r>
                  <w:r>
                    <w:t>害</w:t>
                  </w:r>
                  <w:r>
                    <w:rPr>
                      <w:rFonts w:hint="eastAsia"/>
                    </w:rPr>
                    <w:t>（四</w:t>
                  </w:r>
                  <w:r>
                    <w:t>害）消杀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收集评价资质材料</w:t>
                  </w:r>
                </w:p>
              </w:tc>
              <w:tc>
                <w:tcPr>
                  <w:tcW w:w="7316" w:type="dxa"/>
                  <w:shd w:val="clear" w:color="auto" w:fill="auto"/>
                </w:tcPr>
                <w:p>
                  <w:r>
                    <w:rPr>
                      <w:rFonts w:hint="eastAsia"/>
                    </w:rPr>
                    <w:sym w:font="Wingdings" w:char="00FE"/>
                  </w:r>
                  <w:r>
                    <w:rPr>
                      <w:rFonts w:hint="eastAsia"/>
                    </w:rPr>
                    <w:t>《营业执照》编号：</w:t>
                  </w:r>
                  <w:r>
                    <w:rPr>
                      <w:rFonts w:hint="eastAsia"/>
                      <w:u w:val="single"/>
                    </w:rPr>
                    <w:t xml:space="preserve"> </w:t>
                  </w:r>
                  <w:r>
                    <w:rPr>
                      <w:u w:val="single"/>
                    </w:rPr>
                    <w:t xml:space="preserve"> 913502036999004667</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《有</w:t>
                  </w:r>
                  <w:r>
                    <w:t>害生物防制服务机构服能力等级</w:t>
                  </w:r>
                  <w:r>
                    <w:rPr>
                      <w:rFonts w:hint="eastAsia"/>
                    </w:rPr>
                    <w:t>证书》编号：</w:t>
                  </w:r>
                  <w:r>
                    <w:rPr>
                      <w:rFonts w:hint="eastAsia"/>
                      <w:u w:val="single"/>
                    </w:rPr>
                    <w:t xml:space="preserve">    </w:t>
                  </w:r>
                  <w:r>
                    <w:rPr>
                      <w:u w:val="single"/>
                    </w:rPr>
                    <w:t>2020040800001</w:t>
                  </w:r>
                  <w:r>
                    <w:rPr>
                      <w:rFonts w:hint="eastAsia"/>
                      <w:u w:val="single"/>
                    </w:rPr>
                    <w:t xml:space="preserve">       （适用时）</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《排</w:t>
                  </w:r>
                  <w:r>
                    <w:t>污许可证</w:t>
                  </w:r>
                  <w:r>
                    <w:rPr>
                      <w:rFonts w:hint="eastAsia"/>
                    </w:rPr>
                    <w:t xml:space="preserve">》编号： </w:t>
                  </w:r>
                  <w:r>
                    <w:rPr>
                      <w:rFonts w:hint="eastAsia"/>
                      <w:u w:val="single"/>
                    </w:rPr>
                    <w:t xml:space="preserve">  </w:t>
                  </w:r>
                  <w:r>
                    <w:rPr>
                      <w:u w:val="single"/>
                    </w:rPr>
                    <w:t xml:space="preserve">   </w:t>
                  </w:r>
                  <w:r>
                    <w:rPr>
                      <w:rFonts w:hint="eastAsia"/>
                      <w:u w:val="single"/>
                    </w:rPr>
                    <w:t>（适用时）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遵守法规的情况</w:t>
                  </w:r>
                </w:p>
              </w:tc>
              <w:tc>
                <w:tcPr>
                  <w:tcW w:w="73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检测报告/卫生证明的提供</w:t>
                  </w:r>
                </w:p>
              </w:tc>
              <w:tc>
                <w:tcPr>
                  <w:tcW w:w="7316" w:type="dxa"/>
                  <w:shd w:val="clear" w:color="auto" w:fill="auto"/>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样品试用的情况</w:t>
                  </w:r>
                </w:p>
              </w:tc>
              <w:tc>
                <w:tcPr>
                  <w:tcW w:w="7316"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供方现场评价情况</w:t>
                  </w:r>
                </w:p>
              </w:tc>
              <w:tc>
                <w:tcPr>
                  <w:tcW w:w="7316" w:type="dxa"/>
                  <w:shd w:val="clear" w:color="auto" w:fill="auto"/>
                </w:tcPr>
                <w:p>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第二方审核情况</w:t>
                  </w:r>
                </w:p>
              </w:tc>
              <w:tc>
                <w:tcPr>
                  <w:tcW w:w="7316" w:type="dxa"/>
                  <w:shd w:val="clear" w:color="auto" w:fill="auto"/>
                </w:tcPr>
                <w:p>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其他</w:t>
                  </w:r>
                </w:p>
              </w:tc>
              <w:tc>
                <w:tcPr>
                  <w:tcW w:w="73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结论</w:t>
                  </w:r>
                </w:p>
              </w:tc>
              <w:tc>
                <w:tcPr>
                  <w:tcW w:w="7316" w:type="dxa"/>
                  <w:shd w:val="clear" w:color="auto" w:fill="auto"/>
                </w:tcPr>
                <w:p>
                  <w:r>
                    <w:rPr>
                      <w:rFonts w:hint="eastAsia"/>
                    </w:rPr>
                    <w:sym w:font="Wingdings" w:char="00FE"/>
                  </w:r>
                  <w:r>
                    <w:rPr>
                      <w:rFonts w:hint="eastAsia"/>
                    </w:rPr>
                    <w:t xml:space="preserve">符合合格供方   </w:t>
                  </w:r>
                  <w:r>
                    <w:rPr>
                      <w:rFonts w:hint="eastAsia"/>
                    </w:rPr>
                    <w:sym w:font="Wingdings" w:char="00A8"/>
                  </w:r>
                  <w:r>
                    <w:rPr>
                      <w:rFonts w:hint="eastAsia"/>
                    </w:rPr>
                    <w:t>不符合合格</w:t>
                  </w:r>
                </w:p>
              </w:tc>
            </w:tr>
          </w:tbl>
          <w:p>
            <w:pPr>
              <w:pStyle w:val="2"/>
              <w:ind w:left="0" w:firstLine="0" w:firstLineChars="0"/>
            </w:pPr>
          </w:p>
          <w:p>
            <w:pPr>
              <w:pStyle w:val="2"/>
              <w:ind w:left="0" w:firstLine="0" w:firstLineChars="0"/>
            </w:pPr>
          </w:p>
          <w:p>
            <w:pPr>
              <w:pStyle w:val="2"/>
              <w:ind w:left="0" w:firstLine="0" w:firstLineChars="0"/>
            </w:pPr>
          </w:p>
          <w:p>
            <w:pPr>
              <w:rPr>
                <w:u w:val="single"/>
              </w:rPr>
            </w:pPr>
            <w:r>
              <w:rPr>
                <w:rFonts w:hint="eastAsia"/>
                <w:u w:val="single"/>
              </w:rPr>
              <w:t>组织使用的次</w:t>
            </w:r>
            <w:r>
              <w:rPr>
                <w:u w:val="single"/>
              </w:rPr>
              <w:t>氯酸</w:t>
            </w:r>
            <w:r>
              <w:rPr>
                <w:rFonts w:hint="eastAsia"/>
                <w:u w:val="single"/>
              </w:rPr>
              <w:t>钠消</w:t>
            </w:r>
            <w:r>
              <w:rPr>
                <w:u w:val="single"/>
              </w:rPr>
              <w:t>毒液、</w:t>
            </w:r>
            <w:r>
              <w:rPr>
                <w:rFonts w:hint="eastAsia"/>
                <w:u w:val="single"/>
              </w:rPr>
              <w:t>75%酒精、</w:t>
            </w:r>
            <w:r>
              <w:rPr>
                <w:u w:val="single"/>
              </w:rPr>
              <w:t>洗手液</w:t>
            </w:r>
            <w:r>
              <w:rPr>
                <w:rFonts w:hint="eastAsia"/>
                <w:u w:val="single"/>
              </w:rPr>
              <w:t>均购买于正规商超、药店。</w:t>
            </w:r>
          </w:p>
          <w:p>
            <w:pPr>
              <w:pStyle w:val="2"/>
            </w:pPr>
          </w:p>
          <w:p>
            <w:r>
              <w:rPr>
                <w:rFonts w:hint="eastAsia"/>
              </w:rPr>
              <w:t>原辅料、食品包装材料验收要求：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697"/>
              <w:gridCol w:w="480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szCs w:val="21"/>
                    </w:rPr>
                  </w:pPr>
                  <w:r>
                    <w:rPr>
                      <w:rFonts w:hint="eastAsia"/>
                      <w:szCs w:val="21"/>
                    </w:rPr>
                    <w:t>放行类型</w:t>
                  </w:r>
                </w:p>
              </w:tc>
              <w:tc>
                <w:tcPr>
                  <w:tcW w:w="1697" w:type="dxa"/>
                </w:tcPr>
                <w:p>
                  <w:pPr>
                    <w:rPr>
                      <w:szCs w:val="21"/>
                    </w:rPr>
                  </w:pPr>
                  <w:r>
                    <w:rPr>
                      <w:rFonts w:hint="eastAsia"/>
                      <w:szCs w:val="21"/>
                    </w:rPr>
                    <w:t>抽样要求</w:t>
                  </w:r>
                </w:p>
              </w:tc>
              <w:tc>
                <w:tcPr>
                  <w:tcW w:w="4800" w:type="dxa"/>
                </w:tcPr>
                <w:p>
                  <w:pPr>
                    <w:rPr>
                      <w:szCs w:val="21"/>
                    </w:rPr>
                  </w:pPr>
                  <w:r>
                    <w:rPr>
                      <w:rFonts w:hint="eastAsia"/>
                      <w:szCs w:val="21"/>
                    </w:rPr>
                    <w:t>验收要求或规范文件名称</w:t>
                  </w:r>
                </w:p>
              </w:tc>
              <w:tc>
                <w:tcPr>
                  <w:tcW w:w="1212"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szCs w:val="21"/>
                    </w:rPr>
                  </w:pPr>
                  <w:r>
                    <w:rPr>
                      <w:rFonts w:hint="eastAsia"/>
                      <w:szCs w:val="21"/>
                    </w:rPr>
                    <w:t>原/辅、包装材料检验</w:t>
                  </w:r>
                </w:p>
              </w:tc>
              <w:tc>
                <w:tcPr>
                  <w:tcW w:w="1697" w:type="dxa"/>
                </w:tcPr>
                <w:p>
                  <w:pPr>
                    <w:rPr>
                      <w:szCs w:val="21"/>
                    </w:rPr>
                  </w:pPr>
                  <w:r>
                    <w:rPr>
                      <w:rFonts w:hint="eastAsia"/>
                      <w:szCs w:val="21"/>
                    </w:rPr>
                    <w:t>每批次，按照进货量的10%抽取</w:t>
                  </w:r>
                </w:p>
              </w:tc>
              <w:tc>
                <w:tcPr>
                  <w:tcW w:w="4800" w:type="dxa"/>
                </w:tcPr>
                <w:p>
                  <w:pPr>
                    <w:rPr>
                      <w:rFonts w:hint="eastAsia"/>
                      <w:szCs w:val="21"/>
                    </w:rPr>
                  </w:pPr>
                  <w:r>
                    <w:rPr>
                      <w:rFonts w:hint="eastAsia" w:ascii="宋体" w:hAnsi="宋体"/>
                      <w:color w:val="000000"/>
                      <w:szCs w:val="21"/>
                    </w:rPr>
                    <w:t>按</w:t>
                  </w:r>
                  <w:r>
                    <w:rPr>
                      <w:rFonts w:hint="eastAsia"/>
                    </w:rPr>
                    <w:t>《</w:t>
                  </w:r>
                  <w:r>
                    <w:t>来料检验标准</w:t>
                  </w:r>
                  <w:r>
                    <w:rPr>
                      <w:rFonts w:hint="eastAsia"/>
                    </w:rPr>
                    <w:t>》，</w:t>
                  </w:r>
                  <w:r>
                    <w:rPr>
                      <w:rFonts w:hint="eastAsia"/>
                      <w:szCs w:val="21"/>
                    </w:rPr>
                    <w:t>查验供货者的许可证和产品合格证明，按照要求进行检验并记录。</w:t>
                  </w:r>
                </w:p>
              </w:tc>
              <w:tc>
                <w:tcPr>
                  <w:tcW w:w="1212"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bl>
          <w:p>
            <w:pPr>
              <w:rPr>
                <w:highlight w:val="yellow"/>
              </w:rPr>
            </w:pPr>
          </w:p>
          <w:p>
            <w:r>
              <w:rPr>
                <w:rFonts w:hint="eastAsia"/>
              </w:rPr>
              <w:t>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w:t>
            </w:r>
            <w:r>
              <w:t>不涉及）</w:t>
            </w:r>
          </w:p>
          <w:p>
            <w:pPr>
              <w:pStyle w:val="2"/>
              <w:ind w:left="0" w:firstLine="0" w:firstLineChars="0"/>
            </w:pPr>
            <w:r>
              <w:rPr>
                <w:rFonts w:hint="eastAsia"/>
              </w:rPr>
              <w:t>食品添加剂种类</w:t>
            </w:r>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 xml:space="preserve">护色剂 </w:t>
            </w:r>
            <w:r>
              <w:rPr>
                <w:rFonts w:hint="eastAsia"/>
              </w:rPr>
              <w:sym w:font="Wingdings" w:char="00A8"/>
            </w:r>
            <w:r>
              <w:rPr>
                <w:rFonts w:hint="eastAsia"/>
              </w:rPr>
              <w:t xml:space="preserve">加工助剂  </w:t>
            </w:r>
            <w:r>
              <w:rPr>
                <w:rFonts w:hint="eastAsia"/>
              </w:rPr>
              <w:sym w:font="Wingdings" w:char="00A8"/>
            </w:r>
            <w:r>
              <w:rPr>
                <w:rFonts w:hint="eastAsia"/>
              </w:rPr>
              <w:t>其他</w:t>
            </w:r>
          </w:p>
          <w:p>
            <w:pPr>
              <w:rPr>
                <w:u w:val="single"/>
              </w:rPr>
            </w:pPr>
            <w:r>
              <w:rPr>
                <w:rFonts w:hint="eastAsia"/>
              </w:rPr>
              <w:t>无用量限制种类：</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有用量限制种类：</w:t>
            </w:r>
            <w:r>
              <w:rPr>
                <w:rFonts w:hint="eastAsia"/>
                <w:u w:val="single"/>
              </w:rPr>
              <w:t xml:space="preserve">                       </w:t>
            </w:r>
          </w:p>
          <w:p>
            <w:pPr>
              <w:pStyle w:val="2"/>
              <w:ind w:left="0" w:firstLine="0" w:firstLineChars="0"/>
            </w:pPr>
          </w:p>
          <w:p>
            <w:r>
              <w:rPr>
                <w:rFonts w:hint="eastAsia"/>
              </w:rPr>
              <w:t>c）制定原辅料、食品包装材料验收要求和程序，包括：</w:t>
            </w:r>
          </w:p>
          <w:p>
            <w:r>
              <w:rPr>
                <w:rFonts w:hint="eastAsia"/>
              </w:rPr>
              <w:t>查看《原辅料</w:t>
            </w:r>
            <w:r>
              <w:rPr>
                <w:rFonts w:hint="cs"/>
                <w:cs/>
              </w:rPr>
              <w:t>/</w:t>
            </w:r>
            <w:r>
              <w:rPr>
                <w:rFonts w:hint="eastAsia"/>
              </w:rPr>
              <w:t>食品包装材料安全卫生控制程序》、《采购管理制度》、《原辅料进货查验管理制度》，方法包括：</w:t>
            </w:r>
          </w:p>
          <w:p>
            <w:r>
              <w:rPr>
                <w:rFonts w:hint="eastAsia"/>
              </w:rPr>
              <w:sym w:font="Wingdings" w:char="00FE"/>
            </w:r>
            <w:r>
              <w:rPr>
                <w:rFonts w:hint="eastAsia"/>
              </w:rPr>
              <w:t>核对原辅料、食品包装材料的许可证明</w:t>
            </w:r>
          </w:p>
          <w:p>
            <w:r>
              <w:rPr>
                <w:rFonts w:hint="eastAsia"/>
              </w:rPr>
              <w:sym w:font="Wingdings" w:char="00FE"/>
            </w:r>
            <w:r>
              <w:rPr>
                <w:rFonts w:hint="eastAsia"/>
              </w:rPr>
              <w:t>核对原辅料、食品包装材料的检验报告;</w:t>
            </w:r>
          </w:p>
          <w:p>
            <w:r>
              <w:rPr>
                <w:rFonts w:hint="eastAsia"/>
              </w:rPr>
              <w:sym w:font="Wingdings" w:char="00FE"/>
            </w:r>
            <w:r>
              <w:rPr>
                <w:rFonts w:hint="eastAsia"/>
              </w:rPr>
              <w:t>必要时，对原辅料、食品包装材料的安全卫生指标实施有针对性的检验、验证;</w:t>
            </w:r>
          </w:p>
          <w:p/>
          <w:p>
            <w:r>
              <w:rPr>
                <w:rFonts w:hint="eastAsia"/>
              </w:rPr>
              <w:t>e）制定供方的评价制度，包括不合格供方的淘汰制度。</w:t>
            </w:r>
          </w:p>
          <w:p>
            <w:pPr>
              <w:ind w:firstLine="210" w:firstLineChars="100"/>
            </w:pPr>
            <w:r>
              <w:rPr>
                <w:rFonts w:hint="eastAsia"/>
              </w:rPr>
              <w:t>每年按照《原辅料</w:t>
            </w:r>
            <w:r>
              <w:rPr>
                <w:rFonts w:hint="cs"/>
                <w:cs/>
              </w:rPr>
              <w:t>/</w:t>
            </w:r>
            <w:r>
              <w:rPr>
                <w:rFonts w:hint="eastAsia"/>
              </w:rPr>
              <w:t>食品包装材料安全卫生控制程序》进行供方再评价，对不合格的供方实施淘汰。</w:t>
            </w:r>
          </w:p>
          <w:p>
            <w:pPr>
              <w:pStyle w:val="2"/>
              <w:ind w:left="0" w:firstLine="0" w:firstLineChars="0"/>
            </w:pPr>
            <w:r>
              <w:rPr>
                <w:rFonts w:hint="eastAsia"/>
              </w:rPr>
              <w:t xml:space="preserve"> </w:t>
            </w:r>
          </w:p>
          <w:p>
            <w:pPr>
              <w:jc w:val="left"/>
              <w:rPr>
                <w:u w:val="single"/>
              </w:rPr>
            </w:pPr>
            <w:r>
              <w:rPr>
                <w:rFonts w:hint="eastAsia"/>
              </w:rPr>
              <w:t>抽查重要供方的评价记录名称：</w:t>
            </w:r>
            <w:r>
              <w:rPr>
                <w:rFonts w:hint="eastAsia"/>
                <w:u w:val="single"/>
              </w:rPr>
              <w:t>《 供方评定记录表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厦</w:t>
                  </w:r>
                  <w:r>
                    <w:t>门</w:t>
                  </w:r>
                  <w:r>
                    <w:rPr>
                      <w:rFonts w:hint="eastAsia"/>
                    </w:rPr>
                    <w:t>沧</w:t>
                  </w:r>
                  <w:r>
                    <w:t>鹭水产有</w:t>
                  </w:r>
                  <w:r>
                    <w:rPr>
                      <w:rFonts w:hint="eastAsia"/>
                    </w:rPr>
                    <w:t>限</w:t>
                  </w:r>
                  <w:r>
                    <w:t>公</w:t>
                  </w:r>
                  <w:r>
                    <w:rPr>
                      <w:rFonts w:hint="eastAsia"/>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tabs>
                      <w:tab w:val="left" w:pos="783"/>
                      <w:tab w:val="left" w:pos="5810"/>
                    </w:tabs>
                  </w:pPr>
                  <w:r>
                    <w:rPr>
                      <w:rFonts w:hint="eastAsia"/>
                    </w:rPr>
                    <w:t>生鲜类水产品(活鲜）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pPr>
                    <w:pStyle w:val="2"/>
                    <w:ind w:left="0" w:firstLine="0" w:firstLineChars="0"/>
                  </w:pPr>
                  <w:r>
                    <w:rPr>
                      <w:rFonts w:hint="eastAsia"/>
                      <w:szCs w:val="20"/>
                    </w:rPr>
                    <w:sym w:font="Wingdings" w:char="00FE"/>
                  </w:r>
                  <w:r>
                    <w:rPr>
                      <w:rFonts w:hint="eastAsia"/>
                      <w:szCs w:val="20"/>
                    </w:rPr>
                    <w:t>售后服务情况</w:t>
                  </w:r>
                </w:p>
                <w:p>
                  <w:r>
                    <w:rPr>
                      <w:rFonts w:hint="eastAsia"/>
                    </w:rPr>
                    <w:sym w:font="Wingdings" w:char="00FE"/>
                  </w:r>
                  <w:r>
                    <w:rPr>
                      <w:rFonts w:hint="eastAsia"/>
                    </w:rPr>
                    <w:t>历史和社会信誉、以往使用情况</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ind w:left="0" w:firstLine="0" w:firstLineChars="0"/>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r>
                    <w:rPr>
                      <w:rFonts w:hint="eastAsia"/>
                    </w:rPr>
                    <w:t>供方名称</w:t>
                  </w:r>
                </w:p>
              </w:tc>
              <w:tc>
                <w:tcPr>
                  <w:tcW w:w="7085" w:type="dxa"/>
                </w:tcPr>
                <w:p>
                  <w:r>
                    <w:rPr>
                      <w:rFonts w:hint="eastAsia"/>
                    </w:rPr>
                    <w:t>真</w:t>
                  </w:r>
                  <w:r>
                    <w:t>食惠（厦门）企业管理有限</w:t>
                  </w:r>
                  <w:r>
                    <w:rPr>
                      <w:rFonts w:hint="eastAsia"/>
                    </w:rPr>
                    <w:t>公</w:t>
                  </w:r>
                  <w: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tabs>
                      <w:tab w:val="left" w:pos="783"/>
                      <w:tab w:val="left" w:pos="5810"/>
                    </w:tabs>
                  </w:pPr>
                  <w:r>
                    <w:rPr>
                      <w:rFonts w:hint="eastAsia"/>
                    </w:rPr>
                    <w:t>蔬</w:t>
                  </w:r>
                  <w:r>
                    <w:t>菜（</w:t>
                  </w:r>
                  <w:r>
                    <w:rPr>
                      <w:rFonts w:hint="eastAsia"/>
                    </w:rPr>
                    <w:t>金</w:t>
                  </w:r>
                  <w:r>
                    <w:t>针菇、西</w:t>
                  </w:r>
                  <w:r>
                    <w:rPr>
                      <w:rFonts w:hint="eastAsia"/>
                    </w:rPr>
                    <w:t>兰花、</w:t>
                  </w:r>
                  <w:r>
                    <w:t>小米椒、绿</w:t>
                  </w:r>
                  <w:r>
                    <w:rPr>
                      <w:rFonts w:hint="eastAsia"/>
                    </w:rPr>
                    <w:t>豆</w:t>
                  </w:r>
                  <w:r>
                    <w:t>芽、玉米笋竺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pPr>
                    <w:pStyle w:val="2"/>
                    <w:ind w:left="0" w:firstLine="0" w:firstLineChars="0"/>
                  </w:pPr>
                  <w:r>
                    <w:rPr>
                      <w:rFonts w:hint="eastAsia"/>
                      <w:szCs w:val="20"/>
                    </w:rPr>
                    <w:sym w:font="Wingdings" w:char="00FE"/>
                  </w:r>
                  <w:r>
                    <w:rPr>
                      <w:rFonts w:hint="eastAsia"/>
                      <w:szCs w:val="20"/>
                    </w:rPr>
                    <w:t>售后服务情况</w:t>
                  </w:r>
                </w:p>
                <w:p>
                  <w:r>
                    <w:rPr>
                      <w:rFonts w:hint="eastAsia"/>
                    </w:rPr>
                    <w:sym w:font="Wingdings" w:char="00FE"/>
                  </w:r>
                  <w:r>
                    <w:rPr>
                      <w:rFonts w:hint="eastAsia"/>
                    </w:rPr>
                    <w:t>历史和社会信誉、以往使用情况</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ind w:left="0" w:firstLine="0" w:firstLineChars="0"/>
            </w:pPr>
          </w:p>
          <w:p>
            <w:r>
              <w:rPr>
                <w:rFonts w:hint="eastAsia"/>
              </w:rPr>
              <w:t>现</w:t>
            </w:r>
            <w:r>
              <w:t>场</w:t>
            </w:r>
            <w:r>
              <w:rPr>
                <w:rFonts w:hint="eastAsia"/>
              </w:rPr>
              <w:t>巡查，在生产现场和库房确认有是否有是从非合格供方处采购的材料。</w:t>
            </w:r>
          </w:p>
          <w:p>
            <w:pPr>
              <w:pStyle w:val="2"/>
              <w:ind w:left="0" w:firstLine="0" w:firstLineChars="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p>
            <w:pPr>
              <w:pStyle w:val="2"/>
              <w:ind w:left="0" w:firstLine="0" w:firstLineChars="0"/>
            </w:pPr>
          </w:p>
          <w:p>
            <w:pPr>
              <w:pStyle w:val="2"/>
              <w:ind w:left="0" w:firstLine="0" w:firstLineChars="0"/>
            </w:pP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vMerge w:val="restart"/>
          </w:tcPr>
          <w:p>
            <w:r>
              <w:rPr>
                <w:rFonts w:hint="eastAsia"/>
              </w:rPr>
              <w:t xml:space="preserve">沟通  </w:t>
            </w:r>
          </w:p>
        </w:tc>
        <w:tc>
          <w:tcPr>
            <w:tcW w:w="960" w:type="dxa"/>
            <w:vMerge w:val="restart"/>
          </w:tcPr>
          <w:p>
            <w:pPr>
              <w:pStyle w:val="2"/>
              <w:ind w:left="0" w:firstLine="0" w:firstLineChars="0"/>
            </w:pPr>
            <w:r>
              <w:rPr>
                <w:rFonts w:hint="eastAsia"/>
              </w:rPr>
              <w:t>F</w:t>
            </w:r>
            <w:r>
              <w:t>7.4</w:t>
            </w:r>
          </w:p>
          <w:p>
            <w:pPr>
              <w:pStyle w:val="2"/>
              <w:ind w:left="0" w:firstLine="0" w:firstLineChars="0"/>
              <w:rPr>
                <w:rFonts w:hint="default" w:eastAsia="宋体"/>
                <w:lang w:val="en-US" w:eastAsia="zh-CN"/>
              </w:rPr>
            </w:pPr>
            <w:r>
              <w:rPr>
                <w:rFonts w:hint="eastAsia"/>
                <w:lang w:val="en-US" w:eastAsia="zh-CN"/>
              </w:rPr>
              <w:t>F8.2</w:t>
            </w:r>
          </w:p>
        </w:tc>
        <w:tc>
          <w:tcPr>
            <w:tcW w:w="745" w:type="dxa"/>
          </w:tcPr>
          <w:p>
            <w:r>
              <w:rPr>
                <w:rFonts w:hint="eastAsia"/>
              </w:rPr>
              <w:t>文件名称</w:t>
            </w:r>
          </w:p>
        </w:tc>
        <w:tc>
          <w:tcPr>
            <w:tcW w:w="9256" w:type="dxa"/>
          </w:tcPr>
          <w:p>
            <w:r>
              <w:rPr>
                <w:rFonts w:hint="eastAsia"/>
              </w:rPr>
              <w:t>如：</w:t>
            </w:r>
            <w:r>
              <w:rPr/>
              <w:sym w:font="Wingdings" w:char="00FE"/>
            </w:r>
            <w:r>
              <w:rPr>
                <w:rFonts w:hint="eastAsia"/>
              </w:rPr>
              <w:t>《沟通控制程序》</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pStyle w:val="2"/>
              <w:ind w:left="0" w:firstLine="0" w:firstLineChars="0"/>
            </w:pPr>
            <w:r>
              <w:rPr>
                <w:rFonts w:hint="eastAsia"/>
              </w:rPr>
              <w:t>组织</w:t>
            </w:r>
            <w:r>
              <w:rPr>
                <w:rFonts w:hint="eastAsia"/>
                <w:lang w:val="en-US" w:eastAsia="zh-CN"/>
              </w:rPr>
              <w:t>接受客户</w:t>
            </w:r>
            <w:r>
              <w:rPr>
                <w:rFonts w:hint="eastAsia"/>
              </w:rPr>
              <w:t>订单接受控制方式：</w:t>
            </w:r>
          </w:p>
          <w:p>
            <w:pPr>
              <w:ind w:firstLine="420" w:firstLineChars="200"/>
              <w:rPr>
                <w:color w:val="000000"/>
                <w:szCs w:val="21"/>
              </w:rPr>
            </w:pPr>
            <w:r>
              <w:rPr>
                <w:rFonts w:ascii="Segoe UI Symbol" w:hAnsi="Segoe UI Symbol" w:cs="Segoe UI Symbol"/>
                <w:color w:val="000000"/>
                <w:szCs w:val="21"/>
              </w:rPr>
              <w:t>☑</w:t>
            </w:r>
            <w:r>
              <w:rPr>
                <w:rFonts w:hint="eastAsia" w:ascii="宋体" w:hAnsi="宋体" w:cs="宋体"/>
                <w:color w:val="000000"/>
                <w:szCs w:val="21"/>
              </w:rPr>
              <w:t>电话</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系统下订单  </w:t>
            </w:r>
            <w:r>
              <w:rPr>
                <w:rFonts w:ascii="Segoe UI Symbol" w:hAnsi="Segoe UI Symbol" w:cs="Segoe UI Symbol"/>
                <w:color w:val="000000"/>
                <w:szCs w:val="21"/>
              </w:rPr>
              <w:t>☑</w:t>
            </w:r>
            <w:r>
              <w:rPr>
                <w:rFonts w:hint="eastAsia"/>
                <w:color w:val="000000"/>
                <w:szCs w:val="21"/>
              </w:rPr>
              <w:t xml:space="preserve">微信 □QQ  </w:t>
            </w:r>
            <w:r>
              <w:rPr>
                <w:rFonts w:hint="eastAsia"/>
                <w:color w:val="000000"/>
                <w:szCs w:val="21"/>
              </w:rPr>
              <w:sym w:font="Wingdings 2" w:char="00A3"/>
            </w:r>
            <w:r>
              <w:rPr>
                <w:rFonts w:hint="eastAsia"/>
                <w:color w:val="000000"/>
                <w:szCs w:val="21"/>
              </w:rPr>
              <w:t xml:space="preserve">上门回访 </w:t>
            </w:r>
            <w:r>
              <w:rPr>
                <w:rFonts w:hint="eastAsia"/>
                <w:color w:val="000000"/>
                <w:szCs w:val="21"/>
              </w:rPr>
              <w:sym w:font="Wingdings 2" w:char="0052"/>
            </w:r>
            <w:r>
              <w:rPr>
                <w:rFonts w:hint="eastAsia"/>
                <w:color w:val="000000"/>
                <w:szCs w:val="21"/>
              </w:rPr>
              <w:t xml:space="preserve">邮件   </w:t>
            </w:r>
            <w:r>
              <w:rPr>
                <w:rFonts w:hint="eastAsia"/>
                <w:color w:val="000000"/>
                <w:szCs w:val="21"/>
              </w:rPr>
              <w:sym w:font="Wingdings 2" w:char="00A3"/>
            </w:r>
            <w:r>
              <w:rPr>
                <w:rFonts w:hint="eastAsia"/>
                <w:color w:val="000000"/>
                <w:szCs w:val="21"/>
              </w:rPr>
              <w:t xml:space="preserve">其他 </w:t>
            </w:r>
          </w:p>
          <w:p>
            <w:pPr>
              <w:pStyle w:val="2"/>
            </w:pPr>
          </w:p>
          <w:p>
            <w:r>
              <w:rPr>
                <w:rFonts w:hint="eastAsia"/>
              </w:rPr>
              <w:t>组织</w:t>
            </w:r>
            <w:r>
              <w:rPr>
                <w:rFonts w:hint="eastAsia"/>
                <w:lang w:val="en-US" w:eastAsia="zh-CN"/>
              </w:rPr>
              <w:t>采购</w:t>
            </w:r>
            <w:r>
              <w:rPr>
                <w:rFonts w:hint="eastAsia"/>
              </w:rPr>
              <w:t>过程中以及与客户沟通订单、沟通有关产品、食品安全等内容的方式主要通过：</w:t>
            </w:r>
          </w:p>
          <w:p>
            <w:pPr>
              <w:ind w:firstLine="420" w:firstLineChars="200"/>
              <w:rPr>
                <w:color w:val="000000"/>
                <w:szCs w:val="21"/>
              </w:rPr>
            </w:pPr>
            <w:r>
              <w:rPr>
                <w:rFonts w:hint="eastAsia" w:ascii="Segoe UI Symbol" w:hAnsi="Segoe UI Symbol" w:cs="Segoe UI Symbol"/>
                <w:color w:val="000000"/>
                <w:szCs w:val="21"/>
                <w:lang w:eastAsia="zh-CN"/>
              </w:rPr>
              <w:sym w:font="Wingdings 2" w:char="0052"/>
            </w:r>
            <w:r>
              <w:rPr>
                <w:rFonts w:hint="eastAsia" w:ascii="宋体" w:hAnsi="宋体" w:cs="宋体"/>
                <w:color w:val="000000"/>
                <w:szCs w:val="21"/>
              </w:rPr>
              <w:t>电话</w:t>
            </w:r>
            <w:r>
              <w:rPr>
                <w:rFonts w:hint="eastAsia"/>
                <w:color w:val="000000"/>
                <w:szCs w:val="21"/>
              </w:rPr>
              <w:t xml:space="preserve">  </w:t>
            </w:r>
            <w:r>
              <w:rPr>
                <w:rFonts w:ascii="Segoe UI Symbol" w:hAnsi="Segoe UI Symbol" w:cs="Segoe UI Symbol"/>
                <w:color w:val="000000"/>
                <w:szCs w:val="21"/>
              </w:rPr>
              <w:t>☑</w:t>
            </w:r>
            <w:r>
              <w:rPr>
                <w:rFonts w:hint="eastAsia" w:ascii="宋体" w:hAnsi="宋体" w:cs="宋体"/>
                <w:color w:val="000000"/>
                <w:szCs w:val="21"/>
              </w:rPr>
              <w:t>表单传递</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微信 □QQ  </w:t>
            </w:r>
            <w:r>
              <w:rPr>
                <w:rFonts w:hint="eastAsia"/>
                <w:color w:val="000000"/>
                <w:szCs w:val="21"/>
              </w:rPr>
              <w:sym w:font="Wingdings 2" w:char="00A3"/>
            </w:r>
            <w:r>
              <w:rPr>
                <w:rFonts w:hint="eastAsia"/>
                <w:color w:val="000000"/>
                <w:szCs w:val="21"/>
              </w:rPr>
              <w:t xml:space="preserve">上门回访  </w:t>
            </w:r>
            <w:r>
              <w:rPr>
                <w:rFonts w:hint="eastAsia"/>
                <w:color w:val="000000"/>
                <w:szCs w:val="21"/>
              </w:rPr>
              <w:sym w:font="Wingdings 2" w:char="0052"/>
            </w:r>
            <w:r>
              <w:rPr>
                <w:rFonts w:hint="eastAsia"/>
                <w:color w:val="000000"/>
                <w:szCs w:val="21"/>
              </w:rPr>
              <w:t xml:space="preserve">邮件   </w:t>
            </w:r>
            <w:r>
              <w:rPr>
                <w:rFonts w:hint="eastAsia"/>
                <w:color w:val="000000"/>
                <w:szCs w:val="21"/>
              </w:rPr>
              <w:sym w:font="Wingdings 2" w:char="00A3"/>
            </w:r>
            <w:r>
              <w:rPr>
                <w:rFonts w:hint="eastAsia"/>
                <w:color w:val="000000"/>
                <w:szCs w:val="21"/>
              </w:rPr>
              <w:t xml:space="preserve">其他 </w:t>
            </w:r>
          </w:p>
          <w:p>
            <w:pPr>
              <w:pStyle w:val="2"/>
              <w:ind w:left="0" w:leftChars="0" w:firstLine="0" w:firstLineChars="0"/>
              <w:rPr>
                <w:rFonts w:hint="default" w:eastAsia="宋体"/>
                <w:lang w:val="en-US" w:eastAsia="zh-CN"/>
              </w:rPr>
            </w:pPr>
            <w:r>
              <w:rPr>
                <w:rFonts w:hint="eastAsia"/>
                <w:lang w:val="en-US" w:eastAsia="zh-CN"/>
              </w:rPr>
              <w:t>随机抽查客户订单情况：</w:t>
            </w:r>
          </w:p>
          <w:tbl>
            <w:tblPr>
              <w:tblStyle w:val="8"/>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60"/>
              <w:gridCol w:w="1630"/>
              <w:gridCol w:w="1431"/>
              <w:gridCol w:w="142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20" w:type="dxa"/>
                </w:tcPr>
                <w:p>
                  <w:pPr>
                    <w:pStyle w:val="2"/>
                    <w:ind w:left="0" w:firstLine="0" w:firstLineChars="0"/>
                    <w:rPr>
                      <w:sz w:val="18"/>
                      <w:szCs w:val="18"/>
                    </w:rPr>
                  </w:pPr>
                  <w:r>
                    <w:rPr>
                      <w:rFonts w:hint="eastAsia"/>
                      <w:sz w:val="18"/>
                      <w:szCs w:val="18"/>
                    </w:rPr>
                    <w:t>日期</w:t>
                  </w:r>
                </w:p>
              </w:tc>
              <w:tc>
                <w:tcPr>
                  <w:tcW w:w="1160" w:type="dxa"/>
                </w:tcPr>
                <w:p>
                  <w:pPr>
                    <w:pStyle w:val="2"/>
                    <w:ind w:left="0" w:firstLine="0" w:firstLineChars="0"/>
                    <w:rPr>
                      <w:sz w:val="18"/>
                      <w:szCs w:val="18"/>
                    </w:rPr>
                  </w:pPr>
                  <w:r>
                    <w:rPr>
                      <w:rFonts w:hint="eastAsia"/>
                      <w:sz w:val="18"/>
                      <w:szCs w:val="18"/>
                    </w:rPr>
                    <w:t>订单号</w:t>
                  </w:r>
                </w:p>
              </w:tc>
              <w:tc>
                <w:tcPr>
                  <w:tcW w:w="1630" w:type="dxa"/>
                </w:tcPr>
                <w:p>
                  <w:pPr>
                    <w:pStyle w:val="2"/>
                    <w:ind w:left="0" w:firstLine="0" w:firstLineChars="0"/>
                    <w:rPr>
                      <w:sz w:val="18"/>
                      <w:szCs w:val="18"/>
                    </w:rPr>
                  </w:pPr>
                  <w:r>
                    <w:rPr>
                      <w:rFonts w:hint="eastAsia"/>
                      <w:sz w:val="18"/>
                      <w:szCs w:val="18"/>
                    </w:rPr>
                    <w:t>客户名称</w:t>
                  </w:r>
                </w:p>
              </w:tc>
              <w:tc>
                <w:tcPr>
                  <w:tcW w:w="1431" w:type="dxa"/>
                </w:tcPr>
                <w:p>
                  <w:pPr>
                    <w:pStyle w:val="2"/>
                    <w:ind w:left="0" w:firstLine="0" w:firstLineChars="0"/>
                    <w:rPr>
                      <w:sz w:val="18"/>
                      <w:szCs w:val="18"/>
                    </w:rPr>
                  </w:pPr>
                  <w:r>
                    <w:rPr>
                      <w:rFonts w:hint="eastAsia"/>
                      <w:sz w:val="18"/>
                      <w:szCs w:val="18"/>
                      <w:lang w:val="en-US" w:eastAsia="zh-CN"/>
                    </w:rPr>
                    <w:t>订单</w:t>
                  </w:r>
                  <w:r>
                    <w:rPr>
                      <w:rFonts w:hint="eastAsia"/>
                      <w:sz w:val="18"/>
                      <w:szCs w:val="18"/>
                    </w:rPr>
                    <w:t>要求</w:t>
                  </w:r>
                </w:p>
              </w:tc>
              <w:tc>
                <w:tcPr>
                  <w:tcW w:w="1426" w:type="dxa"/>
                </w:tcPr>
                <w:p>
                  <w:pPr>
                    <w:pStyle w:val="2"/>
                    <w:ind w:left="0" w:firstLine="0" w:firstLineChars="0"/>
                    <w:rPr>
                      <w:sz w:val="18"/>
                      <w:szCs w:val="18"/>
                    </w:rPr>
                  </w:pPr>
                  <w:r>
                    <w:rPr>
                      <w:rFonts w:hint="eastAsia"/>
                      <w:sz w:val="18"/>
                      <w:szCs w:val="18"/>
                    </w:rPr>
                    <w:t>货单日期及编号</w:t>
                  </w:r>
                </w:p>
              </w:tc>
              <w:tc>
                <w:tcPr>
                  <w:tcW w:w="1659" w:type="dxa"/>
                </w:tcPr>
                <w:p>
                  <w:pPr>
                    <w:pStyle w:val="2"/>
                    <w:ind w:firstLine="0" w:firstLineChars="0"/>
                    <w:rPr>
                      <w:sz w:val="18"/>
                      <w:szCs w:val="18"/>
                    </w:rPr>
                  </w:pPr>
                  <w:r>
                    <w:rPr>
                      <w:rFonts w:hint="eastAsia"/>
                      <w:sz w:val="18"/>
                      <w:szCs w:val="18"/>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0" w:type="dxa"/>
                </w:tcPr>
                <w:p>
                  <w:pPr>
                    <w:pStyle w:val="2"/>
                    <w:ind w:left="0" w:firstLine="0" w:firstLineChars="0"/>
                    <w:rPr>
                      <w:sz w:val="18"/>
                      <w:szCs w:val="18"/>
                    </w:rPr>
                  </w:pPr>
                  <w:r>
                    <w:rPr>
                      <w:sz w:val="18"/>
                      <w:szCs w:val="18"/>
                    </w:rPr>
                    <w:t>2021-7-20</w:t>
                  </w:r>
                </w:p>
              </w:tc>
              <w:tc>
                <w:tcPr>
                  <w:tcW w:w="1160" w:type="dxa"/>
                </w:tcPr>
                <w:p>
                  <w:pPr>
                    <w:pStyle w:val="2"/>
                    <w:ind w:left="0" w:firstLine="0" w:firstLineChars="0"/>
                    <w:rPr>
                      <w:b/>
                      <w:sz w:val="18"/>
                      <w:szCs w:val="18"/>
                    </w:rPr>
                  </w:pPr>
                  <w:r>
                    <w:rPr>
                      <w:rFonts w:hint="eastAsia"/>
                      <w:b/>
                      <w:sz w:val="18"/>
                      <w:szCs w:val="18"/>
                    </w:rPr>
                    <w:t>20210720005</w:t>
                  </w:r>
                </w:p>
              </w:tc>
              <w:tc>
                <w:tcPr>
                  <w:tcW w:w="1630" w:type="dxa"/>
                </w:tcPr>
                <w:p>
                  <w:pPr>
                    <w:pStyle w:val="2"/>
                    <w:ind w:left="0" w:firstLine="0" w:firstLineChars="0"/>
                    <w:rPr>
                      <w:sz w:val="18"/>
                      <w:szCs w:val="18"/>
                    </w:rPr>
                  </w:pPr>
                  <w:r>
                    <w:rPr>
                      <w:rFonts w:hint="eastAsia"/>
                    </w:rPr>
                    <w:t>厦</w:t>
                  </w:r>
                  <w:r>
                    <w:t>门</w:t>
                  </w:r>
                  <w:r>
                    <w:rPr>
                      <w:rFonts w:hint="eastAsia"/>
                    </w:rPr>
                    <w:t>沧</w:t>
                  </w:r>
                  <w:r>
                    <w:t>鹭水产有</w:t>
                  </w:r>
                  <w:r>
                    <w:rPr>
                      <w:rFonts w:hint="eastAsia"/>
                    </w:rPr>
                    <w:t>限</w:t>
                  </w:r>
                  <w:r>
                    <w:t>公</w:t>
                  </w:r>
                  <w:r>
                    <w:rPr>
                      <w:rFonts w:hint="eastAsia"/>
                    </w:rPr>
                    <w:t>司</w:t>
                  </w:r>
                </w:p>
              </w:tc>
              <w:tc>
                <w:tcPr>
                  <w:tcW w:w="1431" w:type="dxa"/>
                </w:tcPr>
                <w:p>
                  <w:pPr>
                    <w:pStyle w:val="2"/>
                    <w:ind w:left="0" w:firstLine="0" w:firstLineChars="0"/>
                    <w:rPr>
                      <w:sz w:val="18"/>
                      <w:szCs w:val="18"/>
                    </w:rPr>
                  </w:pPr>
                  <w:r>
                    <w:rPr>
                      <w:rFonts w:hint="eastAsia"/>
                      <w:sz w:val="18"/>
                      <w:szCs w:val="18"/>
                    </w:rPr>
                    <w:t>多</w:t>
                  </w:r>
                  <w:r>
                    <w:rPr>
                      <w:sz w:val="18"/>
                      <w:szCs w:val="18"/>
                    </w:rPr>
                    <w:t>宝鱼、包公鱼、龙船、鲈鱼</w:t>
                  </w:r>
                  <w:r>
                    <w:rPr>
                      <w:rFonts w:hint="eastAsia"/>
                      <w:sz w:val="18"/>
                      <w:szCs w:val="18"/>
                    </w:rPr>
                    <w:t>等</w:t>
                  </w:r>
                </w:p>
              </w:tc>
              <w:tc>
                <w:tcPr>
                  <w:tcW w:w="1426" w:type="dxa"/>
                </w:tcPr>
                <w:p>
                  <w:pPr>
                    <w:pStyle w:val="2"/>
                    <w:ind w:left="0" w:firstLine="0" w:firstLineChars="0"/>
                    <w:rPr>
                      <w:sz w:val="18"/>
                      <w:szCs w:val="18"/>
                    </w:rPr>
                  </w:pPr>
                  <w:r>
                    <w:rPr>
                      <w:rFonts w:hint="eastAsia"/>
                      <w:sz w:val="18"/>
                      <w:szCs w:val="18"/>
                    </w:rPr>
                    <w:t>2</w:t>
                  </w:r>
                  <w:r>
                    <w:rPr>
                      <w:sz w:val="18"/>
                      <w:szCs w:val="18"/>
                    </w:rPr>
                    <w:t>021-07-20</w:t>
                  </w:r>
                </w:p>
              </w:tc>
              <w:tc>
                <w:tcPr>
                  <w:tcW w:w="1659" w:type="dxa"/>
                </w:tcPr>
                <w:p>
                  <w:pPr>
                    <w:pStyle w:val="2"/>
                    <w:ind w:left="0" w:firstLine="0" w:firstLineChars="0"/>
                    <w:rPr>
                      <w:sz w:val="18"/>
                      <w:szCs w:val="18"/>
                    </w:rPr>
                  </w:pPr>
                  <w:r>
                    <w:rPr>
                      <w:rFonts w:hint="eastAsia"/>
                      <w:sz w:val="18"/>
                      <w:szCs w:val="18"/>
                    </w:rPr>
                    <w:t>多</w:t>
                  </w:r>
                  <w:r>
                    <w:rPr>
                      <w:sz w:val="18"/>
                      <w:szCs w:val="18"/>
                    </w:rPr>
                    <w:t>宝鱼、包公鱼、龙船、鲈鱼</w:t>
                  </w:r>
                  <w:r>
                    <w:rPr>
                      <w:rFonts w:hint="eastAsia"/>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0" w:type="dxa"/>
                </w:tcPr>
                <w:p>
                  <w:pPr>
                    <w:pStyle w:val="2"/>
                    <w:ind w:left="0" w:firstLine="0" w:firstLineChars="0"/>
                    <w:rPr>
                      <w:sz w:val="18"/>
                      <w:szCs w:val="18"/>
                    </w:rPr>
                  </w:pPr>
                  <w:r>
                    <w:rPr>
                      <w:sz w:val="18"/>
                      <w:szCs w:val="18"/>
                    </w:rPr>
                    <w:t>2021-7-12</w:t>
                  </w:r>
                </w:p>
              </w:tc>
              <w:tc>
                <w:tcPr>
                  <w:tcW w:w="1160" w:type="dxa"/>
                </w:tcPr>
                <w:p>
                  <w:pPr>
                    <w:pStyle w:val="2"/>
                    <w:ind w:left="0" w:firstLine="0" w:firstLineChars="0"/>
                    <w:rPr>
                      <w:sz w:val="18"/>
                      <w:szCs w:val="18"/>
                    </w:rPr>
                  </w:pPr>
                  <w:r>
                    <w:rPr>
                      <w:rFonts w:hint="eastAsia"/>
                      <w:sz w:val="18"/>
                      <w:szCs w:val="18"/>
                    </w:rPr>
                    <w:t>20210720005</w:t>
                  </w:r>
                </w:p>
              </w:tc>
              <w:tc>
                <w:tcPr>
                  <w:tcW w:w="1630" w:type="dxa"/>
                </w:tcPr>
                <w:p>
                  <w:pPr>
                    <w:pStyle w:val="2"/>
                    <w:ind w:left="0" w:firstLine="0" w:firstLineChars="0"/>
                    <w:rPr>
                      <w:sz w:val="18"/>
                      <w:szCs w:val="18"/>
                    </w:rPr>
                  </w:pPr>
                  <w:r>
                    <w:rPr>
                      <w:rFonts w:hint="eastAsia"/>
                    </w:rPr>
                    <w:t>真</w:t>
                  </w:r>
                  <w:r>
                    <w:t>食惠（厦门）企业管理有限</w:t>
                  </w:r>
                  <w:r>
                    <w:rPr>
                      <w:rFonts w:hint="eastAsia"/>
                    </w:rPr>
                    <w:t>公</w:t>
                  </w:r>
                  <w:r>
                    <w:t>司</w:t>
                  </w:r>
                </w:p>
              </w:tc>
              <w:tc>
                <w:tcPr>
                  <w:tcW w:w="1431" w:type="dxa"/>
                </w:tcPr>
                <w:p>
                  <w:pPr>
                    <w:pStyle w:val="2"/>
                    <w:ind w:left="0" w:firstLine="0" w:firstLineChars="0"/>
                    <w:rPr>
                      <w:sz w:val="18"/>
                      <w:szCs w:val="18"/>
                    </w:rPr>
                  </w:pPr>
                  <w:r>
                    <w:rPr>
                      <w:rFonts w:hint="eastAsia"/>
                      <w:sz w:val="18"/>
                      <w:szCs w:val="18"/>
                    </w:rPr>
                    <w:t>大</w:t>
                  </w:r>
                  <w:r>
                    <w:rPr>
                      <w:sz w:val="18"/>
                      <w:szCs w:val="18"/>
                    </w:rPr>
                    <w:t>白菜、包菜、空心菜</w:t>
                  </w:r>
                </w:p>
              </w:tc>
              <w:tc>
                <w:tcPr>
                  <w:tcW w:w="1426" w:type="dxa"/>
                </w:tcPr>
                <w:p>
                  <w:pPr>
                    <w:pStyle w:val="2"/>
                    <w:ind w:left="0" w:firstLine="0" w:firstLineChars="0"/>
                    <w:rPr>
                      <w:sz w:val="18"/>
                      <w:szCs w:val="18"/>
                    </w:rPr>
                  </w:pPr>
                  <w:r>
                    <w:rPr>
                      <w:sz w:val="18"/>
                      <w:szCs w:val="18"/>
                    </w:rPr>
                    <w:t>2021.7.12</w:t>
                  </w:r>
                </w:p>
              </w:tc>
              <w:tc>
                <w:tcPr>
                  <w:tcW w:w="1659" w:type="dxa"/>
                </w:tcPr>
                <w:p>
                  <w:pPr>
                    <w:pStyle w:val="2"/>
                    <w:ind w:left="0" w:firstLine="0" w:firstLineChars="0"/>
                    <w:rPr>
                      <w:sz w:val="18"/>
                      <w:szCs w:val="18"/>
                    </w:rPr>
                  </w:pPr>
                  <w:r>
                    <w:rPr>
                      <w:rFonts w:hint="eastAsia"/>
                      <w:sz w:val="18"/>
                      <w:szCs w:val="18"/>
                    </w:rPr>
                    <w:t>大</w:t>
                  </w:r>
                  <w:r>
                    <w:rPr>
                      <w:sz w:val="18"/>
                      <w:szCs w:val="18"/>
                    </w:rPr>
                    <w:t>白菜、包菜、空心菜</w:t>
                  </w:r>
                </w:p>
              </w:tc>
            </w:tr>
          </w:tbl>
          <w:p>
            <w:pPr>
              <w:pStyle w:val="2"/>
              <w:ind w:left="0"/>
              <w:rPr>
                <w:rFonts w:hint="eastAsia" w:eastAsia="宋体"/>
                <w:lang w:val="en-US" w:eastAsia="zh-CN"/>
              </w:rPr>
            </w:pPr>
          </w:p>
          <w:p>
            <w:pPr>
              <w:pStyle w:val="2"/>
              <w:ind w:left="0"/>
              <w:rPr>
                <w:rFonts w:hint="eastAsia"/>
                <w:lang w:val="en-US" w:eastAsia="zh-CN"/>
              </w:rPr>
            </w:pPr>
            <w:r>
              <w:rPr>
                <w:rFonts w:hint="eastAsia"/>
                <w:lang w:val="en-US" w:eastAsia="zh-CN"/>
              </w:rPr>
              <w:t>近一年以来采购产品发生一次不合格情况，已进行换货处理，见生产部审核记录；</w:t>
            </w:r>
          </w:p>
          <w:p>
            <w:pPr>
              <w:pStyle w:val="2"/>
              <w:ind w:left="0"/>
              <w:rPr>
                <w:rFonts w:hint="eastAsia"/>
                <w:lang w:val="en-US" w:eastAsia="zh-CN"/>
              </w:rPr>
            </w:pPr>
            <w:r>
              <w:rPr>
                <w:rFonts w:hint="eastAsia"/>
                <w:lang w:val="en-US" w:eastAsia="zh-CN"/>
              </w:rPr>
              <w:t>经询问了解客户订单无特殊的食品安全要求，提前3天下订单，采购部根据订单需求从合格供方处进行采购。</w:t>
            </w:r>
          </w:p>
          <w:p>
            <w:pPr>
              <w:rPr>
                <w:color w:val="000000"/>
                <w:szCs w:val="21"/>
              </w:rPr>
            </w:pPr>
          </w:p>
        </w:tc>
        <w:tc>
          <w:tcPr>
            <w:tcW w:w="1589"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panose1 w:val="020B0604020202030204"/>
    <w:charset w:val="00"/>
    <w:family w:val="swiss"/>
    <w:pitch w:val="default"/>
    <w:sig w:usb0="00000000" w:usb1="00000000" w:usb2="00000000" w:usb3="00000000" w:csb0="00000093"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135B3"/>
    <w:rsid w:val="00013915"/>
    <w:rsid w:val="00014688"/>
    <w:rsid w:val="000237F6"/>
    <w:rsid w:val="00027339"/>
    <w:rsid w:val="0003373A"/>
    <w:rsid w:val="00034490"/>
    <w:rsid w:val="0003508B"/>
    <w:rsid w:val="000400E2"/>
    <w:rsid w:val="0004556A"/>
    <w:rsid w:val="00047F6B"/>
    <w:rsid w:val="00051EFF"/>
    <w:rsid w:val="0006172D"/>
    <w:rsid w:val="00062E46"/>
    <w:rsid w:val="00064355"/>
    <w:rsid w:val="00075429"/>
    <w:rsid w:val="00080D42"/>
    <w:rsid w:val="0008726F"/>
    <w:rsid w:val="0009386C"/>
    <w:rsid w:val="000A6823"/>
    <w:rsid w:val="000C117D"/>
    <w:rsid w:val="000C485C"/>
    <w:rsid w:val="000D36FD"/>
    <w:rsid w:val="000E441D"/>
    <w:rsid w:val="000E6B21"/>
    <w:rsid w:val="000F15F7"/>
    <w:rsid w:val="000F20E8"/>
    <w:rsid w:val="000F2925"/>
    <w:rsid w:val="00100658"/>
    <w:rsid w:val="001111AB"/>
    <w:rsid w:val="00111CCE"/>
    <w:rsid w:val="00111D02"/>
    <w:rsid w:val="00123E79"/>
    <w:rsid w:val="00141CD2"/>
    <w:rsid w:val="00150301"/>
    <w:rsid w:val="001558A9"/>
    <w:rsid w:val="00156B19"/>
    <w:rsid w:val="0017216E"/>
    <w:rsid w:val="00174F4E"/>
    <w:rsid w:val="001759C8"/>
    <w:rsid w:val="00175DA7"/>
    <w:rsid w:val="00183D23"/>
    <w:rsid w:val="001954FE"/>
    <w:rsid w:val="001A2D73"/>
    <w:rsid w:val="001A2D7F"/>
    <w:rsid w:val="001A4DAC"/>
    <w:rsid w:val="001B1588"/>
    <w:rsid w:val="001D2DC3"/>
    <w:rsid w:val="001E1BB9"/>
    <w:rsid w:val="001E5A39"/>
    <w:rsid w:val="001F3C6A"/>
    <w:rsid w:val="001F5EE0"/>
    <w:rsid w:val="00202787"/>
    <w:rsid w:val="00203E56"/>
    <w:rsid w:val="00207969"/>
    <w:rsid w:val="002102D9"/>
    <w:rsid w:val="002168EE"/>
    <w:rsid w:val="00220A59"/>
    <w:rsid w:val="00224588"/>
    <w:rsid w:val="0024011F"/>
    <w:rsid w:val="00243429"/>
    <w:rsid w:val="00251057"/>
    <w:rsid w:val="0025519E"/>
    <w:rsid w:val="0026647A"/>
    <w:rsid w:val="00271F78"/>
    <w:rsid w:val="00281602"/>
    <w:rsid w:val="0028459E"/>
    <w:rsid w:val="002939AD"/>
    <w:rsid w:val="0029795D"/>
    <w:rsid w:val="002A658D"/>
    <w:rsid w:val="002E12DE"/>
    <w:rsid w:val="002F1724"/>
    <w:rsid w:val="002F296E"/>
    <w:rsid w:val="00312929"/>
    <w:rsid w:val="00314AF6"/>
    <w:rsid w:val="0032192D"/>
    <w:rsid w:val="0033156D"/>
    <w:rsid w:val="003315C6"/>
    <w:rsid w:val="00337922"/>
    <w:rsid w:val="00337942"/>
    <w:rsid w:val="00340867"/>
    <w:rsid w:val="003413F2"/>
    <w:rsid w:val="00343EB8"/>
    <w:rsid w:val="00356D84"/>
    <w:rsid w:val="003727BF"/>
    <w:rsid w:val="003730E3"/>
    <w:rsid w:val="00375402"/>
    <w:rsid w:val="00380837"/>
    <w:rsid w:val="003815BD"/>
    <w:rsid w:val="00384D26"/>
    <w:rsid w:val="00385DD0"/>
    <w:rsid w:val="003874B8"/>
    <w:rsid w:val="003A198A"/>
    <w:rsid w:val="003A666D"/>
    <w:rsid w:val="003B6BE9"/>
    <w:rsid w:val="003D2779"/>
    <w:rsid w:val="003D2A21"/>
    <w:rsid w:val="003D3FBB"/>
    <w:rsid w:val="003D50E6"/>
    <w:rsid w:val="003D56C1"/>
    <w:rsid w:val="003D6C5B"/>
    <w:rsid w:val="003D6EE8"/>
    <w:rsid w:val="003E6522"/>
    <w:rsid w:val="003E7E71"/>
    <w:rsid w:val="003E7E89"/>
    <w:rsid w:val="003F1FC2"/>
    <w:rsid w:val="003F4AD5"/>
    <w:rsid w:val="00403EBF"/>
    <w:rsid w:val="0040594E"/>
    <w:rsid w:val="00410914"/>
    <w:rsid w:val="004324B3"/>
    <w:rsid w:val="00440B71"/>
    <w:rsid w:val="00460F24"/>
    <w:rsid w:val="00474DEA"/>
    <w:rsid w:val="0047504B"/>
    <w:rsid w:val="0048201E"/>
    <w:rsid w:val="004A617E"/>
    <w:rsid w:val="004B13AB"/>
    <w:rsid w:val="004B66BD"/>
    <w:rsid w:val="004C4A15"/>
    <w:rsid w:val="004C67BB"/>
    <w:rsid w:val="004D3308"/>
    <w:rsid w:val="004D6DEC"/>
    <w:rsid w:val="004E1F6F"/>
    <w:rsid w:val="004E460C"/>
    <w:rsid w:val="004E6748"/>
    <w:rsid w:val="004E6DE8"/>
    <w:rsid w:val="004E76CC"/>
    <w:rsid w:val="005064CC"/>
    <w:rsid w:val="005079E5"/>
    <w:rsid w:val="00534D04"/>
    <w:rsid w:val="00536930"/>
    <w:rsid w:val="005435F5"/>
    <w:rsid w:val="00544402"/>
    <w:rsid w:val="00554B12"/>
    <w:rsid w:val="00554FF3"/>
    <w:rsid w:val="00564E53"/>
    <w:rsid w:val="00571EA3"/>
    <w:rsid w:val="005742F5"/>
    <w:rsid w:val="005801DF"/>
    <w:rsid w:val="0059430A"/>
    <w:rsid w:val="005975AD"/>
    <w:rsid w:val="00597918"/>
    <w:rsid w:val="005A063A"/>
    <w:rsid w:val="005A0A37"/>
    <w:rsid w:val="005A2FA9"/>
    <w:rsid w:val="005A562D"/>
    <w:rsid w:val="005B1FC6"/>
    <w:rsid w:val="005B29CB"/>
    <w:rsid w:val="005C0364"/>
    <w:rsid w:val="005C7E02"/>
    <w:rsid w:val="005D5659"/>
    <w:rsid w:val="005E1C53"/>
    <w:rsid w:val="005E2154"/>
    <w:rsid w:val="005E6B9C"/>
    <w:rsid w:val="005F099C"/>
    <w:rsid w:val="005F29C4"/>
    <w:rsid w:val="005F2E97"/>
    <w:rsid w:val="00600C20"/>
    <w:rsid w:val="00606706"/>
    <w:rsid w:val="00611A0E"/>
    <w:rsid w:val="006219F0"/>
    <w:rsid w:val="00623290"/>
    <w:rsid w:val="00626C91"/>
    <w:rsid w:val="00633951"/>
    <w:rsid w:val="00644FE2"/>
    <w:rsid w:val="00665060"/>
    <w:rsid w:val="006746ED"/>
    <w:rsid w:val="0067640C"/>
    <w:rsid w:val="00676A19"/>
    <w:rsid w:val="00676A22"/>
    <w:rsid w:val="00684090"/>
    <w:rsid w:val="00685ED8"/>
    <w:rsid w:val="00687BDD"/>
    <w:rsid w:val="006A0E57"/>
    <w:rsid w:val="006A24B9"/>
    <w:rsid w:val="006A67F6"/>
    <w:rsid w:val="006B7CED"/>
    <w:rsid w:val="006C46D9"/>
    <w:rsid w:val="006D55F4"/>
    <w:rsid w:val="006D5643"/>
    <w:rsid w:val="006E678B"/>
    <w:rsid w:val="006E7B1D"/>
    <w:rsid w:val="006F5114"/>
    <w:rsid w:val="00717F55"/>
    <w:rsid w:val="007233C5"/>
    <w:rsid w:val="007240B3"/>
    <w:rsid w:val="007258ED"/>
    <w:rsid w:val="0075354C"/>
    <w:rsid w:val="00756FC4"/>
    <w:rsid w:val="007757F3"/>
    <w:rsid w:val="00795734"/>
    <w:rsid w:val="007B1067"/>
    <w:rsid w:val="007B2676"/>
    <w:rsid w:val="007B6B16"/>
    <w:rsid w:val="007C1B48"/>
    <w:rsid w:val="007D6B1D"/>
    <w:rsid w:val="007E3B15"/>
    <w:rsid w:val="007E6AEB"/>
    <w:rsid w:val="007F2A4C"/>
    <w:rsid w:val="00806248"/>
    <w:rsid w:val="00813DCF"/>
    <w:rsid w:val="008245DF"/>
    <w:rsid w:val="00835B6D"/>
    <w:rsid w:val="00835D66"/>
    <w:rsid w:val="0083737D"/>
    <w:rsid w:val="00837821"/>
    <w:rsid w:val="008405A9"/>
    <w:rsid w:val="0084548A"/>
    <w:rsid w:val="00852664"/>
    <w:rsid w:val="00852708"/>
    <w:rsid w:val="00852994"/>
    <w:rsid w:val="00854DE2"/>
    <w:rsid w:val="00855819"/>
    <w:rsid w:val="0086069A"/>
    <w:rsid w:val="00863B16"/>
    <w:rsid w:val="0086461B"/>
    <w:rsid w:val="008649B0"/>
    <w:rsid w:val="00870CD8"/>
    <w:rsid w:val="008945B3"/>
    <w:rsid w:val="008973EE"/>
    <w:rsid w:val="008E3800"/>
    <w:rsid w:val="008F2A11"/>
    <w:rsid w:val="008F4A88"/>
    <w:rsid w:val="008F759D"/>
    <w:rsid w:val="00900542"/>
    <w:rsid w:val="009039CB"/>
    <w:rsid w:val="00903B57"/>
    <w:rsid w:val="009237BC"/>
    <w:rsid w:val="00923896"/>
    <w:rsid w:val="00926F13"/>
    <w:rsid w:val="00931384"/>
    <w:rsid w:val="009501FF"/>
    <w:rsid w:val="00950A9C"/>
    <w:rsid w:val="00952354"/>
    <w:rsid w:val="009578C3"/>
    <w:rsid w:val="00967552"/>
    <w:rsid w:val="00971600"/>
    <w:rsid w:val="00986431"/>
    <w:rsid w:val="009968AE"/>
    <w:rsid w:val="0099690F"/>
    <w:rsid w:val="009973B4"/>
    <w:rsid w:val="009A0F4A"/>
    <w:rsid w:val="009C28C1"/>
    <w:rsid w:val="009C76DA"/>
    <w:rsid w:val="009D74F5"/>
    <w:rsid w:val="009E28CF"/>
    <w:rsid w:val="009E678D"/>
    <w:rsid w:val="009F2135"/>
    <w:rsid w:val="009F7EED"/>
    <w:rsid w:val="00A04A07"/>
    <w:rsid w:val="00A10A02"/>
    <w:rsid w:val="00A15981"/>
    <w:rsid w:val="00A26E63"/>
    <w:rsid w:val="00A62C94"/>
    <w:rsid w:val="00A71721"/>
    <w:rsid w:val="00A721D0"/>
    <w:rsid w:val="00A80636"/>
    <w:rsid w:val="00A80DF0"/>
    <w:rsid w:val="00A82578"/>
    <w:rsid w:val="00A833C4"/>
    <w:rsid w:val="00A870E6"/>
    <w:rsid w:val="00A8768F"/>
    <w:rsid w:val="00A92327"/>
    <w:rsid w:val="00AA1CF4"/>
    <w:rsid w:val="00AA2B4E"/>
    <w:rsid w:val="00AA3939"/>
    <w:rsid w:val="00AB4A95"/>
    <w:rsid w:val="00AB7198"/>
    <w:rsid w:val="00AC0579"/>
    <w:rsid w:val="00AC639D"/>
    <w:rsid w:val="00AD2D2F"/>
    <w:rsid w:val="00AE2A43"/>
    <w:rsid w:val="00AE708D"/>
    <w:rsid w:val="00AF0AAB"/>
    <w:rsid w:val="00AF274A"/>
    <w:rsid w:val="00AF4D85"/>
    <w:rsid w:val="00B0274D"/>
    <w:rsid w:val="00B07B73"/>
    <w:rsid w:val="00B16588"/>
    <w:rsid w:val="00B17BA9"/>
    <w:rsid w:val="00B37997"/>
    <w:rsid w:val="00B41103"/>
    <w:rsid w:val="00B523CF"/>
    <w:rsid w:val="00B55FEB"/>
    <w:rsid w:val="00B76448"/>
    <w:rsid w:val="00B817D6"/>
    <w:rsid w:val="00B82529"/>
    <w:rsid w:val="00B8529D"/>
    <w:rsid w:val="00B96986"/>
    <w:rsid w:val="00B97698"/>
    <w:rsid w:val="00BA0591"/>
    <w:rsid w:val="00BA1531"/>
    <w:rsid w:val="00BA15B7"/>
    <w:rsid w:val="00BB0575"/>
    <w:rsid w:val="00BB2796"/>
    <w:rsid w:val="00BB28E3"/>
    <w:rsid w:val="00BB2A81"/>
    <w:rsid w:val="00BB2D1A"/>
    <w:rsid w:val="00BC63A9"/>
    <w:rsid w:val="00BE0020"/>
    <w:rsid w:val="00BE19DE"/>
    <w:rsid w:val="00BE7AE0"/>
    <w:rsid w:val="00BF095D"/>
    <w:rsid w:val="00BF597E"/>
    <w:rsid w:val="00C011DF"/>
    <w:rsid w:val="00C03CBD"/>
    <w:rsid w:val="00C072E0"/>
    <w:rsid w:val="00C07CCD"/>
    <w:rsid w:val="00C14D28"/>
    <w:rsid w:val="00C15662"/>
    <w:rsid w:val="00C15B67"/>
    <w:rsid w:val="00C34568"/>
    <w:rsid w:val="00C37F2D"/>
    <w:rsid w:val="00C4121F"/>
    <w:rsid w:val="00C51A36"/>
    <w:rsid w:val="00C55228"/>
    <w:rsid w:val="00C6091E"/>
    <w:rsid w:val="00C60B75"/>
    <w:rsid w:val="00C63768"/>
    <w:rsid w:val="00C7295E"/>
    <w:rsid w:val="00C73F34"/>
    <w:rsid w:val="00C7434A"/>
    <w:rsid w:val="00C971AB"/>
    <w:rsid w:val="00CA0408"/>
    <w:rsid w:val="00CA1CAB"/>
    <w:rsid w:val="00CA2EC6"/>
    <w:rsid w:val="00CA63DE"/>
    <w:rsid w:val="00CC1017"/>
    <w:rsid w:val="00CC6C9C"/>
    <w:rsid w:val="00CD5E6B"/>
    <w:rsid w:val="00CD7058"/>
    <w:rsid w:val="00CE315A"/>
    <w:rsid w:val="00CF02BD"/>
    <w:rsid w:val="00CF0A90"/>
    <w:rsid w:val="00CF4ED6"/>
    <w:rsid w:val="00D06F59"/>
    <w:rsid w:val="00D11D1E"/>
    <w:rsid w:val="00D16813"/>
    <w:rsid w:val="00D20CEB"/>
    <w:rsid w:val="00D21941"/>
    <w:rsid w:val="00D2528E"/>
    <w:rsid w:val="00D312B0"/>
    <w:rsid w:val="00D31B3C"/>
    <w:rsid w:val="00D31DF8"/>
    <w:rsid w:val="00D43695"/>
    <w:rsid w:val="00D450D7"/>
    <w:rsid w:val="00D50076"/>
    <w:rsid w:val="00D502CB"/>
    <w:rsid w:val="00D70005"/>
    <w:rsid w:val="00D71950"/>
    <w:rsid w:val="00D758BB"/>
    <w:rsid w:val="00D8388C"/>
    <w:rsid w:val="00D84F56"/>
    <w:rsid w:val="00D8647C"/>
    <w:rsid w:val="00DB0C15"/>
    <w:rsid w:val="00DB11EE"/>
    <w:rsid w:val="00DC03CA"/>
    <w:rsid w:val="00DC690F"/>
    <w:rsid w:val="00DD04F2"/>
    <w:rsid w:val="00DD3866"/>
    <w:rsid w:val="00DE1B95"/>
    <w:rsid w:val="00DF1591"/>
    <w:rsid w:val="00E06830"/>
    <w:rsid w:val="00E1437D"/>
    <w:rsid w:val="00E147D9"/>
    <w:rsid w:val="00E1707C"/>
    <w:rsid w:val="00E316FC"/>
    <w:rsid w:val="00E35F22"/>
    <w:rsid w:val="00E36C0E"/>
    <w:rsid w:val="00E4271B"/>
    <w:rsid w:val="00E577BF"/>
    <w:rsid w:val="00E6224C"/>
    <w:rsid w:val="00E83379"/>
    <w:rsid w:val="00E84494"/>
    <w:rsid w:val="00E84F37"/>
    <w:rsid w:val="00EA02CC"/>
    <w:rsid w:val="00EB0164"/>
    <w:rsid w:val="00EB15C6"/>
    <w:rsid w:val="00EB71CA"/>
    <w:rsid w:val="00ED0F62"/>
    <w:rsid w:val="00EE0141"/>
    <w:rsid w:val="00EE3B6E"/>
    <w:rsid w:val="00F01A98"/>
    <w:rsid w:val="00F276BA"/>
    <w:rsid w:val="00F30A6A"/>
    <w:rsid w:val="00F3313F"/>
    <w:rsid w:val="00F41FB6"/>
    <w:rsid w:val="00F45B19"/>
    <w:rsid w:val="00F63045"/>
    <w:rsid w:val="00F6308C"/>
    <w:rsid w:val="00F6588A"/>
    <w:rsid w:val="00F84447"/>
    <w:rsid w:val="00F902DA"/>
    <w:rsid w:val="00F9053A"/>
    <w:rsid w:val="00F92303"/>
    <w:rsid w:val="00FA065A"/>
    <w:rsid w:val="00FA7766"/>
    <w:rsid w:val="00FB368F"/>
    <w:rsid w:val="00FB6A57"/>
    <w:rsid w:val="00FC4223"/>
    <w:rsid w:val="01260C71"/>
    <w:rsid w:val="01E27364"/>
    <w:rsid w:val="02C75A20"/>
    <w:rsid w:val="032F5195"/>
    <w:rsid w:val="03A0688A"/>
    <w:rsid w:val="03A32F8E"/>
    <w:rsid w:val="03AC3D8E"/>
    <w:rsid w:val="03C44DD3"/>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EE00657"/>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CD313D"/>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50649E"/>
    <w:rsid w:val="177551EA"/>
    <w:rsid w:val="179B1D36"/>
    <w:rsid w:val="17C079EC"/>
    <w:rsid w:val="17E95BC2"/>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D1243E"/>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AD4315B"/>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4E2188"/>
    <w:rsid w:val="347A0336"/>
    <w:rsid w:val="34F92D63"/>
    <w:rsid w:val="35527F1F"/>
    <w:rsid w:val="357914C0"/>
    <w:rsid w:val="35D721CD"/>
    <w:rsid w:val="36174333"/>
    <w:rsid w:val="364A3F09"/>
    <w:rsid w:val="367A501B"/>
    <w:rsid w:val="36F10D59"/>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3284F"/>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3D9775C"/>
    <w:rsid w:val="44A567F5"/>
    <w:rsid w:val="453B1EBC"/>
    <w:rsid w:val="45635AEC"/>
    <w:rsid w:val="45BA54FA"/>
    <w:rsid w:val="45EC74A5"/>
    <w:rsid w:val="45FA6B69"/>
    <w:rsid w:val="460414DD"/>
    <w:rsid w:val="46086F23"/>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9C196B"/>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716591"/>
    <w:rsid w:val="50C41CF1"/>
    <w:rsid w:val="50E67027"/>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47B4BC5"/>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1445D8"/>
    <w:rsid w:val="632045D1"/>
    <w:rsid w:val="6342544F"/>
    <w:rsid w:val="63720424"/>
    <w:rsid w:val="63A31ABC"/>
    <w:rsid w:val="63B41F92"/>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3B7F1A"/>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4892066"/>
    <w:rsid w:val="753E2D2E"/>
    <w:rsid w:val="759C3396"/>
    <w:rsid w:val="75DB13A5"/>
    <w:rsid w:val="75E552E3"/>
    <w:rsid w:val="7648538B"/>
    <w:rsid w:val="76577132"/>
    <w:rsid w:val="76BD747C"/>
    <w:rsid w:val="76CD52EB"/>
    <w:rsid w:val="76FE004A"/>
    <w:rsid w:val="77462C4C"/>
    <w:rsid w:val="77896356"/>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BBB8A-90A5-4DDD-B70C-8D2C49883C9E}">
  <ds:schemaRefs/>
</ds:datastoreItem>
</file>

<file path=docProps/app.xml><?xml version="1.0" encoding="utf-8"?>
<Properties xmlns="http://schemas.openxmlformats.org/officeDocument/2006/extended-properties" xmlns:vt="http://schemas.openxmlformats.org/officeDocument/2006/docPropsVTypes">
  <Template>Normal</Template>
  <Pages>13</Pages>
  <Words>794</Words>
  <Characters>4529</Characters>
  <Lines>37</Lines>
  <Paragraphs>10</Paragraphs>
  <TotalTime>1</TotalTime>
  <ScaleCrop>false</ScaleCrop>
  <LinksUpToDate>false</LinksUpToDate>
  <CharactersWithSpaces>5313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2021-08-03T00:47:00Z</dcterms:created>
  <dc:creator>微软用户</dc:creator>
  <cp:lastModifiedBy>肖新龙</cp:lastModifiedBy>
  <dcterms:modified xsi:type="dcterms:W3CDTF">2021-08-03T15:07:10Z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946510E5032A4F23A1B9F42688ED79AB</vt:lpwstr>
  </property>
</Properties>
</file>