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受审核部门：总经办</w:t>
            </w:r>
            <w:r>
              <w:rPr>
                <w:sz w:val="24"/>
                <w:szCs w:val="24"/>
              </w:rPr>
              <w:t xml:space="preserve">        </w:t>
            </w:r>
            <w:r>
              <w:rPr>
                <w:rFonts w:hint="eastAsia"/>
                <w:sz w:val="24"/>
                <w:szCs w:val="24"/>
              </w:rPr>
              <w:t>陪同人员：</w:t>
            </w:r>
            <w:r>
              <w:rPr>
                <w:sz w:val="24"/>
                <w:szCs w:val="24"/>
              </w:rPr>
              <w:t xml:space="preserve"> </w:t>
            </w:r>
            <w:r>
              <w:rPr>
                <w:rFonts w:hint="eastAsia"/>
                <w:sz w:val="24"/>
                <w:szCs w:val="24"/>
                <w:lang w:val="en-US" w:eastAsia="zh-CN"/>
              </w:rPr>
              <w:t>李丹华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1-0</w:t>
            </w:r>
            <w:r>
              <w:rPr>
                <w:sz w:val="24"/>
                <w:szCs w:val="24"/>
              </w:rPr>
              <w:t>8</w:t>
            </w:r>
            <w:r>
              <w:rPr>
                <w:rFonts w:hint="eastAsia"/>
                <w:sz w:val="24"/>
                <w:szCs w:val="24"/>
              </w:rPr>
              <w:t>-</w:t>
            </w:r>
            <w:r>
              <w:rPr>
                <w:sz w:val="24"/>
                <w:szCs w:val="24"/>
              </w:rPr>
              <w:t>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p>
            <w:pPr>
              <w:autoSpaceDE w:val="0"/>
              <w:autoSpaceDN w:val="0"/>
              <w:adjustRightInd w:val="0"/>
              <w:ind w:firstLine="1260" w:firstLineChars="600"/>
              <w:jc w:val="left"/>
              <w:rPr>
                <w:szCs w:val="21"/>
              </w:rPr>
            </w:pP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hAnsi="宋体" w:cs="宋体"/>
                <w:szCs w:val="21"/>
              </w:rPr>
            </w:pPr>
            <w:r>
              <w:rPr>
                <w:rFonts w:hint="eastAsia" w:ascii="宋体" w:hAnsi="宋体" w:cs="宋体"/>
                <w:szCs w:val="21"/>
              </w:rPr>
              <w:t>该部</w:t>
            </w:r>
            <w:r>
              <w:rPr>
                <w:rFonts w:ascii="宋体" w:hAnsi="宋体" w:cs="宋体"/>
                <w:szCs w:val="21"/>
              </w:rPr>
              <w:t>门负责人为</w:t>
            </w:r>
            <w:r>
              <w:rPr>
                <w:rFonts w:hint="eastAsia" w:ascii="宋体" w:hAnsi="宋体" w:cs="宋体"/>
                <w:szCs w:val="21"/>
              </w:rPr>
              <w:t>杜</w:t>
            </w:r>
            <w:r>
              <w:rPr>
                <w:rFonts w:ascii="宋体" w:hAnsi="宋体" w:cs="宋体"/>
                <w:szCs w:val="21"/>
              </w:rPr>
              <w:t>芬</w:t>
            </w:r>
            <w:r>
              <w:rPr>
                <w:rFonts w:hint="eastAsia" w:ascii="宋体" w:hAnsi="宋体" w:cs="宋体"/>
                <w:szCs w:val="21"/>
              </w:rPr>
              <w:t>，</w:t>
            </w:r>
            <w:r>
              <w:rPr>
                <w:rFonts w:ascii="宋体" w:hAnsi="宋体" w:cs="宋体"/>
                <w:szCs w:val="21"/>
              </w:rPr>
              <w:t>主要</w:t>
            </w:r>
            <w:r>
              <w:rPr>
                <w:rFonts w:hint="eastAsia" w:ascii="宋体" w:hAnsi="宋体" w:cs="宋体"/>
                <w:szCs w:val="21"/>
              </w:rPr>
              <w:t>职</w:t>
            </w:r>
            <w:r>
              <w:rPr>
                <w:rFonts w:ascii="宋体" w:hAnsi="宋体" w:cs="宋体"/>
                <w:szCs w:val="21"/>
              </w:rPr>
              <w:t>能</w:t>
            </w:r>
            <w:r>
              <w:rPr>
                <w:rFonts w:hint="eastAsia" w:ascii="宋体" w:hAnsi="宋体" w:cs="宋体"/>
                <w:szCs w:val="21"/>
              </w:rPr>
              <w:t>包</w:t>
            </w:r>
            <w:r>
              <w:rPr>
                <w:rFonts w:ascii="宋体" w:hAnsi="宋体" w:cs="宋体"/>
                <w:szCs w:val="21"/>
              </w:rPr>
              <w:t>括人事</w:t>
            </w:r>
            <w:r>
              <w:rPr>
                <w:rFonts w:hint="eastAsia" w:ascii="宋体" w:hAnsi="宋体" w:cs="宋体"/>
                <w:szCs w:val="21"/>
              </w:rPr>
              <w:t>行政等</w:t>
            </w:r>
            <w:r>
              <w:rPr>
                <w:rFonts w:ascii="宋体" w:hAnsi="宋体" w:cs="宋体"/>
                <w:szCs w:val="21"/>
              </w:rPr>
              <w:t>综合</w:t>
            </w:r>
            <w:r>
              <w:rPr>
                <w:rFonts w:hint="eastAsia" w:ascii="宋体" w:hAnsi="宋体" w:cs="宋体"/>
                <w:szCs w:val="21"/>
              </w:rPr>
              <w:t>事</w:t>
            </w:r>
            <w:r>
              <w:rPr>
                <w:rFonts w:ascii="宋体" w:hAnsi="宋体" w:cs="宋体"/>
                <w:szCs w:val="21"/>
              </w:rPr>
              <w:t>务管理；具体如下：</w:t>
            </w:r>
          </w:p>
          <w:p>
            <w:pPr>
              <w:spacing w:line="360" w:lineRule="auto"/>
              <w:ind w:left="703" w:leftChars="135" w:right="63" w:rightChars="30" w:hanging="420" w:hangingChars="200"/>
              <w:rPr>
                <w:rFonts w:ascii="宋体" w:hAnsi="宋体"/>
                <w:szCs w:val="21"/>
              </w:rPr>
            </w:pPr>
            <w:r>
              <w:rPr>
                <w:rFonts w:hint="eastAsia" w:ascii="宋体" w:hAnsi="宋体"/>
                <w:szCs w:val="21"/>
              </w:rPr>
              <w:t>——对公司内部质量记录的控制负责。</w:t>
            </w:r>
          </w:p>
          <w:p>
            <w:pPr>
              <w:spacing w:line="360" w:lineRule="auto"/>
              <w:ind w:left="703" w:leftChars="135" w:right="63" w:rightChars="30" w:hanging="420" w:hangingChars="200"/>
              <w:rPr>
                <w:rFonts w:ascii="宋体" w:hAnsi="宋体"/>
                <w:szCs w:val="21"/>
              </w:rPr>
            </w:pPr>
            <w:r>
              <w:rPr>
                <w:rFonts w:hint="eastAsia" w:ascii="宋体" w:hAnsi="宋体"/>
                <w:szCs w:val="21"/>
              </w:rPr>
              <w:t>——对公司内部人力资源的管理负责。</w:t>
            </w:r>
          </w:p>
          <w:p>
            <w:pPr>
              <w:spacing w:line="360" w:lineRule="auto"/>
              <w:ind w:left="703" w:leftChars="135" w:right="63" w:rightChars="30" w:hanging="420" w:hangingChars="200"/>
              <w:rPr>
                <w:rFonts w:ascii="宋体" w:hAnsi="宋体"/>
                <w:szCs w:val="21"/>
              </w:rPr>
            </w:pPr>
            <w:r>
              <w:rPr>
                <w:rFonts w:hint="eastAsia" w:ascii="宋体" w:hAnsi="宋体"/>
                <w:szCs w:val="21"/>
              </w:rPr>
              <w:t>——对公司内部质量目标的考核负责。负责组织协调公司内日常的信息沟通工作，对信息沟通的途径、内容、方法进行确定；</w:t>
            </w:r>
          </w:p>
          <w:p>
            <w:pPr>
              <w:tabs>
                <w:tab w:val="left" w:pos="1980"/>
              </w:tabs>
              <w:spacing w:line="360" w:lineRule="auto"/>
              <w:ind w:left="703" w:leftChars="135" w:right="63" w:rightChars="30" w:hanging="420" w:hangingChars="200"/>
              <w:rPr>
                <w:rFonts w:ascii="宋体" w:hAnsi="宋体"/>
                <w:szCs w:val="21"/>
              </w:rPr>
            </w:pPr>
            <w:r>
              <w:rPr>
                <w:rFonts w:hint="eastAsia" w:ascii="宋体" w:hAnsi="宋体"/>
                <w:szCs w:val="21"/>
              </w:rPr>
              <w:t>——负责组织各部门编制各部门的《职务说明书》；</w:t>
            </w:r>
          </w:p>
          <w:p>
            <w:pPr>
              <w:tabs>
                <w:tab w:val="left" w:pos="1980"/>
              </w:tabs>
              <w:spacing w:line="360" w:lineRule="auto"/>
              <w:ind w:left="703" w:leftChars="135" w:right="63" w:rightChars="30" w:hanging="420" w:hangingChars="200"/>
              <w:rPr>
                <w:rFonts w:ascii="宋体" w:hAnsi="宋体"/>
                <w:szCs w:val="21"/>
              </w:rPr>
            </w:pPr>
            <w:r>
              <w:rPr>
                <w:rFonts w:hint="eastAsia" w:ascii="宋体" w:hAnsi="宋体"/>
                <w:szCs w:val="21"/>
              </w:rPr>
              <w:t>——负责组织员工健康体检；</w:t>
            </w:r>
          </w:p>
          <w:p>
            <w:pPr>
              <w:spacing w:line="360" w:lineRule="auto"/>
              <w:ind w:left="703" w:leftChars="135" w:right="63" w:rightChars="30" w:hanging="420" w:hangingChars="200"/>
              <w:rPr>
                <w:rFonts w:ascii="宋体" w:hAnsi="宋体"/>
                <w:szCs w:val="21"/>
              </w:rPr>
            </w:pPr>
            <w:r>
              <w:rPr>
                <w:rFonts w:hint="eastAsia" w:ascii="宋体" w:hAnsi="宋体"/>
                <w:szCs w:val="21"/>
              </w:rPr>
              <w:t>——负责公司培训工作的归口管理以及培训的实施，制定公司整体培训计划，监督、检查培训计划的落实情况，开展培训有效性确认工作；</w:t>
            </w:r>
          </w:p>
          <w:p>
            <w:pPr>
              <w:spacing w:line="360" w:lineRule="auto"/>
              <w:ind w:left="703" w:leftChars="135" w:right="63" w:rightChars="30" w:hanging="420" w:hangingChars="200"/>
              <w:rPr>
                <w:rFonts w:ascii="宋体" w:hAnsi="宋体"/>
                <w:szCs w:val="21"/>
              </w:rPr>
            </w:pPr>
            <w:r>
              <w:rPr>
                <w:rFonts w:hint="eastAsia" w:ascii="宋体" w:hAnsi="宋体"/>
                <w:szCs w:val="21"/>
              </w:rPr>
              <w:t>——负责内部审核的实施工作；</w:t>
            </w:r>
          </w:p>
          <w:p>
            <w:pPr>
              <w:spacing w:line="360" w:lineRule="auto"/>
              <w:ind w:left="703" w:leftChars="135" w:right="63" w:rightChars="30" w:hanging="420" w:hangingChars="200"/>
              <w:rPr>
                <w:rFonts w:ascii="宋体" w:hAnsi="宋体"/>
                <w:szCs w:val="21"/>
              </w:rPr>
            </w:pPr>
            <w:r>
              <w:rPr>
                <w:rFonts w:hint="eastAsia" w:ascii="宋体" w:hAnsi="宋体"/>
                <w:szCs w:val="21"/>
              </w:rPr>
              <w:t>——负责编制管理评审的计划和组织工作，收集管理评审所需的资料；</w:t>
            </w:r>
          </w:p>
          <w:p>
            <w:pPr>
              <w:spacing w:line="360" w:lineRule="auto"/>
              <w:ind w:left="703" w:leftChars="135" w:right="63" w:rightChars="30" w:hanging="420" w:hangingChars="200"/>
              <w:rPr>
                <w:rFonts w:ascii="宋体" w:hAnsi="宋体"/>
                <w:szCs w:val="21"/>
              </w:rPr>
            </w:pPr>
            <w:r>
              <w:rPr>
                <w:rFonts w:hint="eastAsia" w:ascii="宋体" w:hAnsi="宋体"/>
                <w:szCs w:val="21"/>
              </w:rPr>
              <w:t>——负责各项文件的控制管理和记录的管理工作。</w:t>
            </w:r>
          </w:p>
          <w:p>
            <w:pPr>
              <w:spacing w:line="440" w:lineRule="exact"/>
              <w:jc w:val="left"/>
              <w:rPr>
                <w:rFonts w:ascii="宋体" w:cs="宋体"/>
                <w:kern w:val="0"/>
                <w:szCs w:val="21"/>
              </w:rPr>
            </w:pPr>
          </w:p>
        </w:tc>
        <w:tc>
          <w:tcPr>
            <w:tcW w:w="1585" w:type="dxa"/>
            <w:vMerge w:val="continue"/>
          </w:tcPr>
          <w:p/>
        </w:tc>
      </w:tr>
    </w:tbl>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《目标、指标统计分析报告-20年》、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3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35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210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年1月-</w:t>
                  </w:r>
                  <w:r>
                    <w:rPr>
                      <w:rFonts w:asciiTheme="minorEastAsia" w:hAnsiTheme="minorEastAsia" w:eastAsiaTheme="minorEastAsia"/>
                      <w:szCs w:val="21"/>
                    </w:rPr>
                    <w:t>6</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utoSpaceDN w:val="0"/>
                    <w:jc w:val="center"/>
                    <w:textAlignment w:val="center"/>
                    <w:rPr>
                      <w:rFonts w:ascii="宋体" w:hAnsi="宋体"/>
                      <w:sz w:val="24"/>
                    </w:rPr>
                  </w:pPr>
                  <w:r>
                    <w:rPr>
                      <w:rFonts w:hint="eastAsia" w:ascii="宋体" w:hAnsi="宋体"/>
                      <w:sz w:val="24"/>
                    </w:rPr>
                    <w:t>文件受控率100%</w:t>
                  </w:r>
                </w:p>
              </w:tc>
              <w:tc>
                <w:tcPr>
                  <w:tcW w:w="3136" w:type="dxa"/>
                  <w:shd w:val="clear" w:color="auto" w:fill="auto"/>
                  <w:vAlign w:val="center"/>
                </w:tcPr>
                <w:p>
                  <w:pPr>
                    <w:rPr>
                      <w:rFonts w:asciiTheme="minorEastAsia" w:hAnsiTheme="minorEastAsia" w:eastAsiaTheme="minorEastAsia"/>
                      <w:szCs w:val="21"/>
                    </w:rPr>
                  </w:pPr>
                  <w:r>
                    <w:t>有效文件受控数/有效文件受控总数X100%</w:t>
                  </w:r>
                </w:p>
              </w:tc>
              <w:tc>
                <w:tcPr>
                  <w:tcW w:w="1350" w:type="dxa"/>
                  <w:shd w:val="clear" w:color="auto" w:fill="auto"/>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lang w:val="en-GB"/>
                    </w:rPr>
                    <w:t>总经</w:t>
                  </w:r>
                  <w:r>
                    <w:rPr>
                      <w:rFonts w:asciiTheme="minorEastAsia" w:hAnsiTheme="minorEastAsia" w:eastAsiaTheme="minorEastAsia"/>
                      <w:szCs w:val="21"/>
                      <w:lang w:val="en-GB"/>
                    </w:rPr>
                    <w:t>办</w:t>
                  </w:r>
                </w:p>
              </w:tc>
              <w:tc>
                <w:tcPr>
                  <w:tcW w:w="210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utoSpaceDN w:val="0"/>
                    <w:jc w:val="center"/>
                    <w:textAlignment w:val="center"/>
                    <w:rPr>
                      <w:rFonts w:ascii="宋体" w:hAnsi="宋体"/>
                      <w:sz w:val="24"/>
                    </w:rPr>
                  </w:pPr>
                  <w:r>
                    <w:rPr>
                      <w:rFonts w:hint="eastAsia" w:ascii="宋体" w:hAnsi="宋体"/>
                      <w:sz w:val="24"/>
                    </w:rPr>
                    <w:t>培训计划落实率≥96%</w:t>
                  </w:r>
                </w:p>
              </w:tc>
              <w:tc>
                <w:tcPr>
                  <w:tcW w:w="3136" w:type="dxa"/>
                  <w:shd w:val="clear" w:color="auto" w:fill="auto"/>
                  <w:vAlign w:val="center"/>
                </w:tcPr>
                <w:p>
                  <w:pPr>
                    <w:rPr>
                      <w:rFonts w:asciiTheme="minorEastAsia" w:hAnsiTheme="minorEastAsia" w:eastAsiaTheme="minorEastAsia"/>
                      <w:szCs w:val="21"/>
                    </w:rPr>
                  </w:pPr>
                  <w:r>
                    <w:t>员工培训合格数/员工培训总数X100%</w:t>
                  </w:r>
                </w:p>
              </w:tc>
              <w:tc>
                <w:tcPr>
                  <w:tcW w:w="1350"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lang w:val="en-GB"/>
                    </w:rPr>
                    <w:t>总经办</w:t>
                  </w:r>
                </w:p>
              </w:tc>
              <w:tc>
                <w:tcPr>
                  <w:tcW w:w="2101" w:type="dxa"/>
                  <w:shd w:val="clear" w:color="auto" w:fill="auto"/>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utoSpaceDN w:val="0"/>
                    <w:jc w:val="center"/>
                    <w:textAlignment w:val="center"/>
                    <w:rPr>
                      <w:rFonts w:ascii="宋体" w:hAnsi="宋体"/>
                      <w:sz w:val="24"/>
                    </w:rPr>
                  </w:pPr>
                  <w:r>
                    <w:rPr>
                      <w:rFonts w:hint="eastAsia" w:ascii="宋体" w:hAnsi="宋体"/>
                      <w:sz w:val="24"/>
                    </w:rPr>
                    <w:t>全员安全教育率达到≥95%</w:t>
                  </w:r>
                </w:p>
              </w:tc>
              <w:tc>
                <w:tcPr>
                  <w:tcW w:w="3136" w:type="dxa"/>
                  <w:shd w:val="clear" w:color="auto" w:fill="auto"/>
                  <w:vAlign w:val="center"/>
                </w:tcPr>
                <w:p>
                  <w:pPr>
                    <w:rPr>
                      <w:rFonts w:asciiTheme="minorEastAsia" w:hAnsiTheme="minorEastAsia" w:eastAsiaTheme="minorEastAsia"/>
                      <w:szCs w:val="21"/>
                    </w:rPr>
                  </w:pPr>
                  <w:r>
                    <w:t>员工</w:t>
                  </w:r>
                  <w:r>
                    <w:rPr>
                      <w:rFonts w:hint="eastAsia"/>
                    </w:rPr>
                    <w:t>安</w:t>
                  </w:r>
                  <w:r>
                    <w:t>全</w:t>
                  </w:r>
                  <w:r>
                    <w:rPr>
                      <w:rFonts w:hint="eastAsia"/>
                    </w:rPr>
                    <w:t>教</w:t>
                  </w:r>
                  <w:r>
                    <w:t>育数数/员工总数X100%</w:t>
                  </w:r>
                </w:p>
              </w:tc>
              <w:tc>
                <w:tcPr>
                  <w:tcW w:w="1350" w:type="dxa"/>
                  <w:shd w:val="clear" w:color="auto" w:fill="auto"/>
                  <w:vAlign w:val="center"/>
                </w:tcPr>
                <w:p>
                  <w:pPr>
                    <w:rPr>
                      <w:rFonts w:asciiTheme="minorEastAsia" w:hAnsiTheme="minorEastAsia" w:eastAsiaTheme="minorEastAsia"/>
                      <w:b/>
                      <w:bCs/>
                      <w:szCs w:val="21"/>
                    </w:rPr>
                  </w:pPr>
                  <w:r>
                    <w:rPr>
                      <w:rFonts w:hint="eastAsia" w:asciiTheme="minorEastAsia" w:hAnsiTheme="minorEastAsia" w:eastAsiaTheme="minorEastAsia"/>
                      <w:szCs w:val="21"/>
                      <w:lang w:val="en-GB"/>
                    </w:rPr>
                    <w:t>总经办</w:t>
                  </w:r>
                </w:p>
              </w:tc>
              <w:tc>
                <w:tcPr>
                  <w:tcW w:w="210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6</w:t>
                  </w:r>
                </w:p>
              </w:tc>
              <w:tc>
                <w:tcPr>
                  <w:tcW w:w="1292" w:type="dxa"/>
                </w:tcPr>
                <w:p>
                  <w:pPr>
                    <w:rPr>
                      <w:color w:val="000000"/>
                      <w:szCs w:val="21"/>
                    </w:rPr>
                  </w:pPr>
                </w:p>
              </w:tc>
              <w:tc>
                <w:tcPr>
                  <w:tcW w:w="1292" w:type="dxa"/>
                </w:tcPr>
                <w:p>
                  <w:pPr>
                    <w:rPr>
                      <w:color w:val="000000"/>
                      <w:szCs w:val="21"/>
                    </w:rPr>
                  </w:pPr>
                  <w:r>
                    <w:rPr>
                      <w:color w:val="000000"/>
                      <w:szCs w:val="21"/>
                    </w:rPr>
                    <w:t>56</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r>
                    <w:rPr>
                      <w:color w:val="000000"/>
                      <w:szCs w:val="21"/>
                    </w:rPr>
                    <w:t>62</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694"/>
              <w:gridCol w:w="127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694" w:type="dxa"/>
                </w:tcPr>
                <w:p>
                  <w:r>
                    <w:rPr>
                      <w:rFonts w:hint="eastAsia"/>
                    </w:rPr>
                    <w:t>学历/专业</w:t>
                  </w:r>
                </w:p>
              </w:tc>
              <w:tc>
                <w:tcPr>
                  <w:tcW w:w="1270"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Arial" w:hAnsi="宋体" w:cs="Arial"/>
                      <w:szCs w:val="21"/>
                    </w:rPr>
                    <w:t>生产部长兼</w:t>
                  </w:r>
                  <w:r>
                    <w:rPr>
                      <w:rFonts w:ascii="宋体" w:hAnsi="宋体"/>
                      <w:szCs w:val="21"/>
                    </w:rPr>
                    <w:t>食品安全小</w:t>
                  </w:r>
                  <w:r>
                    <w:rPr>
                      <w:rFonts w:hint="eastAsia" w:ascii="宋体" w:hAnsi="宋体"/>
                      <w:szCs w:val="21"/>
                    </w:rPr>
                    <w:t>组副</w:t>
                  </w:r>
                  <w:r>
                    <w:rPr>
                      <w:rFonts w:ascii="宋体" w:hAnsi="宋体"/>
                      <w:szCs w:val="21"/>
                    </w:rPr>
                    <w:t>组</w:t>
                  </w:r>
                  <w:r>
                    <w:rPr>
                      <w:rFonts w:hint="eastAsia" w:ascii="宋体" w:hAnsi="宋体"/>
                      <w:szCs w:val="21"/>
                    </w:rPr>
                    <w:t>长</w:t>
                  </w:r>
                </w:p>
                <w:p>
                  <w:pPr>
                    <w:rPr>
                      <w:rFonts w:ascii="宋体" w:hAnsi="宋体"/>
                      <w:szCs w:val="21"/>
                    </w:rPr>
                  </w:pPr>
                  <w:r>
                    <w:rPr>
                      <w:rFonts w:hint="eastAsia" w:ascii="Arial" w:hAnsi="宋体" w:cs="Arial"/>
                      <w:szCs w:val="21"/>
                    </w:rPr>
                    <w:t>高先金</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培训：管理类相关训练，工作经历：</w:t>
                  </w:r>
                  <w:r>
                    <w:rPr>
                      <w:rFonts w:hint="eastAsia" w:ascii="宋体" w:hAnsi="宋体"/>
                      <w:szCs w:val="21"/>
                      <w:u w:val="single"/>
                    </w:rPr>
                    <w:t xml:space="preserve"> 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高中</w:t>
                  </w:r>
                </w:p>
              </w:tc>
              <w:tc>
                <w:tcPr>
                  <w:tcW w:w="1270" w:type="dxa"/>
                </w:tcPr>
                <w:p>
                  <w:pPr>
                    <w:rPr>
                      <w:rFonts w:ascii="宋体" w:hAnsi="宋体"/>
                      <w:szCs w:val="21"/>
                    </w:rPr>
                  </w:pPr>
                  <w:r>
                    <w:rPr>
                      <w:rFonts w:ascii="宋体" w:hAnsi="宋体"/>
                      <w:szCs w:val="21"/>
                    </w:rPr>
                    <w:t>10</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食品安全小组组长</w:t>
                  </w:r>
                </w:p>
                <w:p>
                  <w:pPr>
                    <w:rPr>
                      <w:rFonts w:ascii="宋体" w:hAnsi="宋体"/>
                      <w:szCs w:val="21"/>
                    </w:rPr>
                  </w:pPr>
                  <w:r>
                    <w:rPr>
                      <w:rFonts w:hint="eastAsia"/>
                      <w:sz w:val="24"/>
                    </w:rPr>
                    <w:t>杨永峰</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w:t>
                  </w:r>
                  <w:r>
                    <w:rPr>
                      <w:rFonts w:ascii="宋体" w:hAnsi="宋体"/>
                      <w:szCs w:val="21"/>
                    </w:rPr>
                    <w:t>管理</w:t>
                  </w:r>
                  <w:r>
                    <w:rPr>
                      <w:rFonts w:hint="eastAsia" w:ascii="宋体" w:hAnsi="宋体"/>
                      <w:szCs w:val="21"/>
                    </w:rPr>
                    <w:t>培</w:t>
                  </w:r>
                  <w:r>
                    <w:rPr>
                      <w:rFonts w:ascii="宋体" w:hAnsi="宋体"/>
                      <w:szCs w:val="21"/>
                    </w:rPr>
                    <w:t>训</w:t>
                  </w:r>
                </w:p>
                <w:p>
                  <w:pPr>
                    <w:jc w:val="left"/>
                    <w:rPr>
                      <w:rFonts w:ascii="宋体" w:hAnsi="宋体"/>
                      <w:szCs w:val="21"/>
                    </w:rPr>
                  </w:pPr>
                  <w:r>
                    <w:rPr>
                      <w:rFonts w:hint="eastAsia" w:ascii="宋体" w:hAnsi="宋体"/>
                      <w:szCs w:val="21"/>
                    </w:rPr>
                    <w:t>工</w:t>
                  </w:r>
                  <w:r>
                    <w:rPr>
                      <w:rFonts w:ascii="宋体" w:hAnsi="宋体"/>
                      <w:szCs w:val="21"/>
                    </w:rPr>
                    <w:t>作</w:t>
                  </w:r>
                  <w:r>
                    <w:rPr>
                      <w:rFonts w:hint="eastAsia" w:ascii="宋体" w:hAnsi="宋体"/>
                      <w:szCs w:val="21"/>
                    </w:rPr>
                    <w:t>经历：</w:t>
                  </w:r>
                  <w:r>
                    <w:rPr>
                      <w:rFonts w:hint="eastAsia" w:ascii="宋体" w:hAnsi="宋体"/>
                      <w:szCs w:val="21"/>
                      <w:u w:val="single"/>
                    </w:rPr>
                    <w:t xml:space="preserve"> 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学历：大专</w:t>
                  </w:r>
                </w:p>
                <w:p>
                  <w:pPr>
                    <w:rPr>
                      <w:rFonts w:ascii="宋体" w:hAnsi="宋体"/>
                      <w:szCs w:val="21"/>
                    </w:rPr>
                  </w:pPr>
                  <w:r>
                    <w:rPr>
                      <w:rFonts w:hint="eastAsia" w:ascii="宋体" w:hAnsi="宋体"/>
                      <w:szCs w:val="21"/>
                    </w:rPr>
                    <w:t>专业：市场</w:t>
                  </w:r>
                  <w:r>
                    <w:rPr>
                      <w:rFonts w:ascii="宋体" w:hAnsi="宋体"/>
                      <w:szCs w:val="21"/>
                    </w:rPr>
                    <w:t>营销</w:t>
                  </w:r>
                </w:p>
              </w:tc>
              <w:tc>
                <w:tcPr>
                  <w:tcW w:w="1270" w:type="dxa"/>
                </w:tcPr>
                <w:p>
                  <w:pPr>
                    <w:rPr>
                      <w:rFonts w:ascii="宋体" w:hAnsi="宋体"/>
                      <w:szCs w:val="21"/>
                    </w:rPr>
                  </w:pPr>
                  <w:r>
                    <w:rPr>
                      <w:rFonts w:ascii="宋体" w:hAnsi="宋体"/>
                      <w:szCs w:val="21"/>
                    </w:rPr>
                    <w:t>10</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总</w:t>
                  </w:r>
                  <w:r>
                    <w:rPr>
                      <w:rFonts w:ascii="宋体" w:hAnsi="宋体"/>
                      <w:szCs w:val="21"/>
                    </w:rPr>
                    <w:t>经办</w:t>
                  </w:r>
                </w:p>
                <w:p>
                  <w:pPr>
                    <w:rPr>
                      <w:rFonts w:ascii="宋体" w:hAnsi="宋体"/>
                      <w:szCs w:val="21"/>
                    </w:rPr>
                  </w:pPr>
                  <w:r>
                    <w:rPr>
                      <w:rFonts w:hint="eastAsia"/>
                      <w:szCs w:val="21"/>
                    </w:rPr>
                    <w:t>杜芬</w:t>
                  </w:r>
                </w:p>
              </w:tc>
              <w:tc>
                <w:tcPr>
                  <w:tcW w:w="3172" w:type="dxa"/>
                </w:tcPr>
                <w:p>
                  <w:pPr>
                    <w:jc w:val="left"/>
                    <w:rPr>
                      <w:rFonts w:ascii="宋体" w:hAnsi="宋体"/>
                      <w:szCs w:val="21"/>
                    </w:rPr>
                  </w:pPr>
                  <w:r>
                    <w:rPr>
                      <w:rFonts w:hint="eastAsia" w:ascii="宋体" w:hAnsi="宋体"/>
                      <w:szCs w:val="21"/>
                    </w:rPr>
                    <w:t>学历：本科/专科/本科/专科/高中以上/初中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培训：了解企业管</w:t>
                  </w:r>
                  <w:r>
                    <w:rPr>
                      <w:rFonts w:ascii="宋体" w:hAnsi="宋体"/>
                      <w:szCs w:val="21"/>
                    </w:rPr>
                    <w:t>理</w:t>
                  </w:r>
                  <w:r>
                    <w:rPr>
                      <w:rFonts w:hint="eastAsia" w:ascii="宋体" w:hAnsi="宋体"/>
                      <w:szCs w:val="21"/>
                    </w:rPr>
                    <w:t>相关知识</w:t>
                  </w:r>
                </w:p>
                <w:p>
                  <w:pPr>
                    <w:jc w:val="left"/>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学历：本</w:t>
                  </w:r>
                  <w:r>
                    <w:rPr>
                      <w:rFonts w:ascii="宋体" w:hAnsi="宋体"/>
                      <w:szCs w:val="21"/>
                    </w:rPr>
                    <w:t>科</w:t>
                  </w:r>
                </w:p>
                <w:p>
                  <w:pPr>
                    <w:rPr>
                      <w:rFonts w:ascii="宋体" w:hAnsi="宋体"/>
                      <w:szCs w:val="21"/>
                    </w:rPr>
                  </w:pPr>
                  <w:r>
                    <w:rPr>
                      <w:rFonts w:hint="eastAsia" w:ascii="宋体" w:hAnsi="宋体"/>
                      <w:szCs w:val="21"/>
                    </w:rPr>
                    <w:t>专业：法</w:t>
                  </w:r>
                  <w:r>
                    <w:rPr>
                      <w:rFonts w:ascii="宋体" w:hAnsi="宋体"/>
                      <w:szCs w:val="21"/>
                    </w:rPr>
                    <w:t>学</w:t>
                  </w:r>
                </w:p>
              </w:tc>
              <w:tc>
                <w:tcPr>
                  <w:tcW w:w="1270" w:type="dxa"/>
                </w:tcPr>
                <w:p>
                  <w:pPr>
                    <w:rPr>
                      <w:rFonts w:ascii="宋体" w:hAnsi="宋体"/>
                      <w:szCs w:val="21"/>
                    </w:rPr>
                  </w:pPr>
                  <w:r>
                    <w:rPr>
                      <w:rFonts w:ascii="宋体" w:hAnsi="宋体"/>
                      <w:szCs w:val="21"/>
                    </w:rPr>
                    <w:t>2</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rFonts w:ascii="宋体" w:hAnsi="宋体"/>
                      <w:szCs w:val="21"/>
                    </w:rPr>
                  </w:pPr>
                  <w:r>
                    <w:rPr>
                      <w:rFonts w:hint="eastAsia" w:ascii="宋体" w:hAnsi="宋体"/>
                      <w:szCs w:val="21"/>
                    </w:rPr>
                    <w:t>销</w:t>
                  </w:r>
                  <w:r>
                    <w:rPr>
                      <w:rFonts w:ascii="宋体" w:hAnsi="宋体"/>
                      <w:szCs w:val="21"/>
                    </w:rPr>
                    <w:t>售</w:t>
                  </w:r>
                  <w:r>
                    <w:rPr>
                      <w:rFonts w:hint="eastAsia" w:ascii="宋体" w:hAnsi="宋体"/>
                      <w:szCs w:val="21"/>
                    </w:rPr>
                    <w:t>部</w:t>
                  </w:r>
                  <w:r>
                    <w:rPr>
                      <w:rFonts w:ascii="宋体" w:hAnsi="宋体"/>
                      <w:szCs w:val="21"/>
                    </w:rPr>
                    <w:t>经理</w:t>
                  </w:r>
                </w:p>
                <w:p>
                  <w:pPr>
                    <w:rPr>
                      <w:rFonts w:ascii="宋体" w:hAnsi="宋体"/>
                      <w:szCs w:val="21"/>
                    </w:rPr>
                  </w:pPr>
                  <w:r>
                    <w:rPr>
                      <w:rFonts w:hint="eastAsia" w:ascii="Arial" w:hAnsi="Arial" w:cs="Arial"/>
                      <w:szCs w:val="21"/>
                    </w:rPr>
                    <w:t>李铖</w:t>
                  </w:r>
                </w:p>
              </w:tc>
              <w:tc>
                <w:tcPr>
                  <w:tcW w:w="3172" w:type="dxa"/>
                </w:tcPr>
                <w:p>
                  <w:pPr>
                    <w:jc w:val="left"/>
                    <w:rPr>
                      <w:rFonts w:ascii="宋体" w:hAnsi="宋体"/>
                      <w:szCs w:val="21"/>
                    </w:rPr>
                  </w:pPr>
                  <w:r>
                    <w:rPr>
                      <w:rFonts w:hint="eastAsia" w:ascii="宋体" w:hAnsi="宋体"/>
                      <w:szCs w:val="21"/>
                    </w:rPr>
                    <w:t>学历：本科/专科/高中以上/初中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ascii="宋体" w:hAnsi="宋体"/>
                      <w:szCs w:val="21"/>
                    </w:rPr>
                  </w:pPr>
                  <w:r>
                    <w:rPr>
                      <w:rFonts w:hint="eastAsia" w:ascii="宋体" w:hAnsi="宋体"/>
                      <w:szCs w:val="21"/>
                    </w:rPr>
                    <w:t>专业</w:t>
                  </w:r>
                  <w:r>
                    <w:rPr>
                      <w:rFonts w:ascii="宋体" w:hAnsi="宋体"/>
                      <w:szCs w:val="21"/>
                    </w:rPr>
                    <w:t>：市场营销</w:t>
                  </w:r>
                </w:p>
              </w:tc>
              <w:tc>
                <w:tcPr>
                  <w:tcW w:w="1270" w:type="dxa"/>
                </w:tcPr>
                <w:p>
                  <w:pPr>
                    <w:rPr>
                      <w:rFonts w:ascii="宋体" w:hAnsi="宋体"/>
                      <w:szCs w:val="21"/>
                    </w:rPr>
                  </w:pPr>
                  <w:r>
                    <w:rPr>
                      <w:rFonts w:hint="eastAsia" w:ascii="宋体" w:hAnsi="宋体"/>
                      <w:szCs w:val="21"/>
                    </w:rPr>
                    <w:t>5年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Arial" w:hAnsi="Arial" w:cs="Arial"/>
                      <w:szCs w:val="21"/>
                    </w:rPr>
                  </w:pPr>
                  <w:r>
                    <w:rPr>
                      <w:rFonts w:hint="eastAsia" w:ascii="Arial" w:hAnsi="Arial" w:cs="Arial"/>
                      <w:szCs w:val="21"/>
                    </w:rPr>
                    <w:t>生</w:t>
                  </w:r>
                  <w:r>
                    <w:rPr>
                      <w:rFonts w:ascii="Arial" w:hAnsi="Arial" w:cs="Arial"/>
                      <w:szCs w:val="21"/>
                    </w:rPr>
                    <w:t>产部质检经理</w:t>
                  </w:r>
                </w:p>
                <w:p>
                  <w:pPr>
                    <w:rPr>
                      <w:szCs w:val="22"/>
                    </w:rPr>
                  </w:pPr>
                  <w:r>
                    <w:rPr>
                      <w:rFonts w:hint="eastAsia" w:ascii="Arial" w:hAnsi="Arial" w:cs="Arial"/>
                      <w:szCs w:val="21"/>
                    </w:rPr>
                    <w:t>江海</w:t>
                  </w:r>
                </w:p>
              </w:tc>
              <w:tc>
                <w:tcPr>
                  <w:tcW w:w="3172" w:type="dxa"/>
                </w:tcPr>
                <w:p>
                  <w:pPr>
                    <w:jc w:val="left"/>
                    <w:rPr>
                      <w:rFonts w:ascii="宋体" w:hAnsi="宋体"/>
                      <w:szCs w:val="21"/>
                    </w:rPr>
                  </w:pPr>
                  <w:r>
                    <w:rPr>
                      <w:rFonts w:hint="eastAsia" w:ascii="宋体" w:hAnsi="宋体"/>
                      <w:szCs w:val="21"/>
                    </w:rPr>
                    <w:t>学历：本科/专科/高中以上/初中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ascii="宋体" w:hAnsi="宋体"/>
                      <w:szCs w:val="21"/>
                    </w:rPr>
                  </w:pPr>
                  <w:r>
                    <w:rPr>
                      <w:rFonts w:hint="eastAsia" w:ascii="宋体" w:hAnsi="宋体"/>
                      <w:szCs w:val="21"/>
                    </w:rPr>
                    <w:t>专业：</w:t>
                  </w:r>
                  <w:r>
                    <w:rPr>
                      <w:rFonts w:ascii="宋体" w:hAnsi="宋体"/>
                      <w:szCs w:val="21"/>
                    </w:rPr>
                    <w:t>会计</w:t>
                  </w:r>
                </w:p>
              </w:tc>
              <w:tc>
                <w:tcPr>
                  <w:tcW w:w="1270" w:type="dxa"/>
                </w:tcPr>
                <w:p>
                  <w:pPr>
                    <w:rPr>
                      <w:rFonts w:ascii="宋体" w:hAnsi="宋体"/>
                      <w:szCs w:val="21"/>
                    </w:rPr>
                  </w:pPr>
                  <w:r>
                    <w:rPr>
                      <w:rFonts w:ascii="宋体" w:hAnsi="宋体"/>
                      <w:szCs w:val="21"/>
                    </w:rPr>
                    <w:t>6</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775"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1</w:t>
                  </w:r>
                </w:p>
              </w:tc>
              <w:tc>
                <w:tcPr>
                  <w:tcW w:w="2537" w:type="dxa"/>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产品中的危害知识、过敏原知识、</w:t>
                  </w:r>
                  <w:r>
                    <w:rPr>
                      <w:rFonts w:asciiTheme="minorEastAsia" w:hAnsiTheme="minorEastAsia" w:eastAsiaTheme="minorEastAsia"/>
                      <w:szCs w:val="21"/>
                    </w:rPr>
                    <w:t>ISO/TS</w:t>
                  </w:r>
                  <w:r>
                    <w:rPr>
                      <w:rFonts w:hint="eastAsia" w:asciiTheme="minorEastAsia" w:hAnsiTheme="minorEastAsia" w:eastAsiaTheme="minorEastAsia"/>
                      <w:szCs w:val="21"/>
                    </w:rPr>
                    <w:t xml:space="preserve"> </w:t>
                  </w:r>
                  <w:r>
                    <w:rPr>
                      <w:rFonts w:asciiTheme="minorEastAsia" w:hAnsiTheme="minorEastAsia" w:eastAsiaTheme="minorEastAsia"/>
                      <w:szCs w:val="21"/>
                    </w:rPr>
                    <w:t>22002-4：</w:t>
                  </w:r>
                  <w:r>
                    <w:rPr>
                      <w:rFonts w:hint="eastAsia" w:asciiTheme="minorEastAsia" w:hAnsiTheme="minorEastAsia" w:eastAsiaTheme="minorEastAsia"/>
                      <w:szCs w:val="21"/>
                    </w:rPr>
                    <w:t>2013标准</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各</w:t>
                  </w:r>
                  <w:r>
                    <w:rPr>
                      <w:rFonts w:asciiTheme="minorEastAsia" w:hAnsiTheme="minorEastAsia" w:eastAsiaTheme="minorEastAsia"/>
                      <w:szCs w:val="21"/>
                    </w:rPr>
                    <w:t>部门</w:t>
                  </w:r>
                  <w:r>
                    <w:rPr>
                      <w:rFonts w:hint="eastAsia" w:asciiTheme="minorEastAsia" w:hAnsiTheme="minorEastAsia" w:eastAsiaTheme="minorEastAsia"/>
                      <w:szCs w:val="21"/>
                    </w:rPr>
                    <w:t>主</w:t>
                  </w:r>
                  <w:r>
                    <w:rPr>
                      <w:rFonts w:asciiTheme="minorEastAsia" w:hAnsiTheme="minorEastAsia" w:eastAsiaTheme="minorEastAsia"/>
                      <w:szCs w:val="21"/>
                    </w:rPr>
                    <w:t>管</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1</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ISO22000:2018标准</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各部</w:t>
                  </w:r>
                  <w:r>
                    <w:rPr>
                      <w:rFonts w:asciiTheme="minorEastAsia" w:hAnsiTheme="minorEastAsia" w:eastAsiaTheme="minorEastAsia"/>
                      <w:szCs w:val="21"/>
                    </w:rPr>
                    <w:t>门主管</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4</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虫鼠防治人员培训</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虫害防治人员</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6</w:t>
                  </w:r>
                </w:p>
              </w:tc>
              <w:tc>
                <w:tcPr>
                  <w:tcW w:w="2537" w:type="dxa"/>
                </w:tcPr>
                <w:p>
                  <w:pPr>
                    <w:rPr>
                      <w:rFonts w:asciiTheme="minorEastAsia" w:hAnsiTheme="minorEastAsia" w:eastAsiaTheme="minorEastAsia"/>
                      <w:szCs w:val="21"/>
                    </w:rPr>
                  </w:pPr>
                  <w:r>
                    <w:rPr>
                      <w:rFonts w:asciiTheme="minorEastAsia" w:hAnsiTheme="minorEastAsia" w:eastAsiaTheme="minorEastAsia"/>
                      <w:szCs w:val="21"/>
                    </w:rPr>
                    <w:t>H</w:t>
                  </w:r>
                  <w:r>
                    <w:rPr>
                      <w:rFonts w:hint="eastAsia" w:asciiTheme="minorEastAsia" w:hAnsiTheme="minorEastAsia" w:eastAsiaTheme="minorEastAsia"/>
                      <w:szCs w:val="21"/>
                    </w:rPr>
                    <w:t>ACCP 计划、危害分析培训</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公司管理层</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2021.7</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方针、目标培训、文件</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管理层</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bl>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陈守斌</w:t>
                  </w:r>
                </w:p>
              </w:tc>
              <w:tc>
                <w:tcPr>
                  <w:tcW w:w="2465" w:type="dxa"/>
                </w:tcPr>
                <w:p>
                  <w:r>
                    <w:rPr>
                      <w:rFonts w:hint="eastAsia"/>
                    </w:rPr>
                    <w:t>4201</w:t>
                  </w:r>
                  <w:r>
                    <w:t>002N264418</w:t>
                  </w:r>
                </w:p>
              </w:tc>
              <w:tc>
                <w:tcPr>
                  <w:tcW w:w="1560" w:type="dxa"/>
                </w:tcPr>
                <w:p>
                  <w:r>
                    <w:rPr>
                      <w:rFonts w:hint="eastAsia"/>
                    </w:rPr>
                    <w:t xml:space="preserve">   </w:t>
                  </w:r>
                  <w:r>
                    <w:t>2022</w:t>
                  </w:r>
                  <w:r>
                    <w:rPr>
                      <w:rFonts w:hint="eastAsia"/>
                    </w:rPr>
                    <w:t xml:space="preserve">年02 月 </w:t>
                  </w:r>
                  <w:r>
                    <w:t>01</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r>
                    <w:rPr>
                      <w:rFonts w:hint="eastAsia"/>
                    </w:rPr>
                    <w:t>李</w:t>
                  </w:r>
                  <w:r>
                    <w:t>振兴</w:t>
                  </w:r>
                </w:p>
              </w:tc>
              <w:tc>
                <w:tcPr>
                  <w:tcW w:w="2465" w:type="dxa"/>
                </w:tcPr>
                <w:p>
                  <w:r>
                    <w:rPr>
                      <w:rFonts w:hint="eastAsia"/>
                    </w:rPr>
                    <w:t>T4105</w:t>
                  </w:r>
                  <w:r>
                    <w:t>21197410211538</w:t>
                  </w:r>
                </w:p>
              </w:tc>
              <w:tc>
                <w:tcPr>
                  <w:tcW w:w="1560" w:type="dxa"/>
                </w:tcPr>
                <w:p>
                  <w:r>
                    <w:rPr>
                      <w:rFonts w:hint="eastAsia"/>
                    </w:rPr>
                    <w:t xml:space="preserve">   </w:t>
                  </w:r>
                  <w:r>
                    <w:t>2024</w:t>
                  </w:r>
                  <w:r>
                    <w:rPr>
                      <w:rFonts w:hint="eastAsia"/>
                    </w:rPr>
                    <w:t xml:space="preserve">年 </w:t>
                  </w:r>
                  <w:r>
                    <w:t>05</w:t>
                  </w:r>
                  <w:r>
                    <w:rPr>
                      <w:rFonts w:hint="eastAsia"/>
                    </w:rPr>
                    <w:t>月23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00"/>
              <w:gridCol w:w="2044"/>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bookmarkStart w:id="0" w:name="_GoBack"/>
                  <w:r>
                    <w:rPr>
                      <w:rFonts w:hint="eastAsia"/>
                    </w:rPr>
                    <w:t>岗位</w:t>
                  </w:r>
                </w:p>
              </w:tc>
              <w:tc>
                <w:tcPr>
                  <w:tcW w:w="1200" w:type="dxa"/>
                </w:tcPr>
                <w:p>
                  <w:r>
                    <w:rPr>
                      <w:rFonts w:hint="eastAsia"/>
                    </w:rPr>
                    <w:t>姓氏</w:t>
                  </w:r>
                </w:p>
              </w:tc>
              <w:tc>
                <w:tcPr>
                  <w:tcW w:w="2044"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生</w:t>
                  </w:r>
                  <w:r>
                    <w:t>产部</w:t>
                  </w:r>
                  <w:r>
                    <w:rPr>
                      <w:rFonts w:hint="eastAsia"/>
                    </w:rPr>
                    <w:t>工人</w:t>
                  </w:r>
                </w:p>
              </w:tc>
              <w:tc>
                <w:tcPr>
                  <w:tcW w:w="1200" w:type="dxa"/>
                </w:tcPr>
                <w:p>
                  <w:r>
                    <w:rPr>
                      <w:rFonts w:hint="eastAsia"/>
                    </w:rPr>
                    <w:t>潘</w:t>
                  </w:r>
                  <w:r>
                    <w:t>希加</w:t>
                  </w:r>
                </w:p>
              </w:tc>
              <w:tc>
                <w:tcPr>
                  <w:tcW w:w="2044" w:type="dxa"/>
                </w:tcPr>
                <w:p>
                  <w:r>
                    <w:rPr>
                      <w:rFonts w:hint="eastAsia"/>
                    </w:rPr>
                    <w:t>522101791</w:t>
                  </w:r>
                </w:p>
              </w:tc>
              <w:tc>
                <w:tcPr>
                  <w:tcW w:w="2141" w:type="dxa"/>
                </w:tcPr>
                <w:p>
                  <w:r>
                    <w:t>2022-03-01</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r>
                    <w:rPr>
                      <w:rFonts w:hint="eastAsia"/>
                    </w:rPr>
                    <w:t>生</w:t>
                  </w:r>
                  <w:r>
                    <w:t>产部</w:t>
                  </w:r>
                  <w:r>
                    <w:rPr>
                      <w:rFonts w:hint="eastAsia"/>
                    </w:rPr>
                    <w:t>工</w:t>
                  </w:r>
                  <w:r>
                    <w:t>人</w:t>
                  </w:r>
                </w:p>
              </w:tc>
              <w:tc>
                <w:tcPr>
                  <w:tcW w:w="1200" w:type="dxa"/>
                </w:tcPr>
                <w:p>
                  <w:r>
                    <w:rPr>
                      <w:rFonts w:hint="eastAsia"/>
                    </w:rPr>
                    <w:t>刘畅</w:t>
                  </w:r>
                </w:p>
              </w:tc>
              <w:tc>
                <w:tcPr>
                  <w:tcW w:w="2044" w:type="dxa"/>
                </w:tcPr>
                <w:p>
                  <w:r>
                    <w:rPr>
                      <w:rFonts w:hint="eastAsia"/>
                    </w:rPr>
                    <w:t>55210</w:t>
                  </w:r>
                  <w:r>
                    <w:t>3551</w:t>
                  </w:r>
                </w:p>
              </w:tc>
              <w:tc>
                <w:tcPr>
                  <w:tcW w:w="2141" w:type="dxa"/>
                </w:tcPr>
                <w:p>
                  <w:pPr>
                    <w:rPr>
                      <w:rFonts w:hint="default" w:eastAsia="宋体"/>
                      <w:lang w:val="en-US" w:eastAsia="zh-CN"/>
                    </w:rPr>
                  </w:pPr>
                  <w:r>
                    <w:t>202</w:t>
                  </w:r>
                  <w:r>
                    <w:rPr>
                      <w:rFonts w:hint="eastAsia"/>
                      <w:lang w:val="en-US" w:eastAsia="zh-CN"/>
                    </w:rPr>
                    <w:t>2</w:t>
                  </w:r>
                  <w:r>
                    <w:t>-07-</w:t>
                  </w:r>
                  <w:r>
                    <w:rPr>
                      <w:rFonts w:hint="eastAsia"/>
                      <w:lang w:val="en-US" w:eastAsia="zh-CN"/>
                    </w:rPr>
                    <w:t>05</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tcPr>
                <w:p/>
              </w:tc>
              <w:tc>
                <w:tcPr>
                  <w:tcW w:w="1200" w:type="dxa"/>
                </w:tcPr>
                <w:p/>
              </w:tc>
              <w:tc>
                <w:tcPr>
                  <w:tcW w:w="2044" w:type="dxa"/>
                </w:tcPr>
                <w:p/>
              </w:tc>
              <w:tc>
                <w:tcPr>
                  <w:tcW w:w="2141" w:type="dxa"/>
                </w:tcPr>
                <w:p/>
              </w:tc>
              <w:tc>
                <w:tcPr>
                  <w:tcW w:w="1499" w:type="dxa"/>
                </w:tcPr>
                <w:p/>
              </w:tc>
            </w:tr>
            <w:bookmarkEnd w:id="0"/>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组织考虑了合规义务，确保食品安全信息与食品安全管理体系形成的信息一致且真实可信。</w:t>
            </w:r>
          </w:p>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844" w:type="dxa"/>
                  <w:shd w:val="clear" w:color="auto" w:fill="auto"/>
                </w:tcPr>
                <w:p>
                  <w:r>
                    <w:t>沟通</w:t>
                  </w:r>
                  <w:r>
                    <w:rPr>
                      <w:rFonts w:hint="eastAsia"/>
                    </w:rPr>
                    <w:t>的内容</w:t>
                  </w:r>
                </w:p>
              </w:tc>
              <w:tc>
                <w:tcPr>
                  <w:tcW w:w="1767"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w:t>
                  </w:r>
                  <w:r>
                    <w:t>1</w:t>
                  </w:r>
                  <w:r>
                    <w:rPr>
                      <w:rFonts w:hint="eastAsia"/>
                    </w:rPr>
                    <w:t>.6</w:t>
                  </w:r>
                </w:p>
              </w:tc>
              <w:tc>
                <w:tcPr>
                  <w:tcW w:w="1844" w:type="dxa"/>
                  <w:shd w:val="clear" w:color="auto" w:fill="auto"/>
                </w:tcPr>
                <w:p>
                  <w:r>
                    <w:rPr>
                      <w:rFonts w:hint="eastAsia"/>
                    </w:rPr>
                    <w:t>规</w:t>
                  </w:r>
                  <w:r>
                    <w:t>范</w:t>
                  </w:r>
                  <w:r>
                    <w:rPr>
                      <w:rFonts w:hint="eastAsia"/>
                    </w:rPr>
                    <w:t>生</w:t>
                  </w:r>
                  <w:r>
                    <w:t>产</w:t>
                  </w:r>
                  <w:r>
                    <w:rPr>
                      <w:rFonts w:hint="eastAsia"/>
                    </w:rPr>
                    <w:t>管</w:t>
                  </w:r>
                  <w:r>
                    <w:t>理</w:t>
                  </w:r>
                </w:p>
              </w:tc>
              <w:tc>
                <w:tcPr>
                  <w:tcW w:w="1767" w:type="dxa"/>
                  <w:shd w:val="clear" w:color="auto" w:fill="auto"/>
                </w:tcPr>
                <w:p>
                  <w:r>
                    <w:rPr>
                      <w:rFonts w:hint="eastAsia"/>
                    </w:rPr>
                    <w:t>武汉</w:t>
                  </w:r>
                  <w:r>
                    <w:t>东西湖区场监</w:t>
                  </w:r>
                  <w:r>
                    <w:rPr>
                      <w:rFonts w:hint="eastAsia"/>
                    </w:rPr>
                    <w:t>督</w:t>
                  </w:r>
                  <w:r>
                    <w:t>管理</w:t>
                  </w:r>
                  <w:r>
                    <w:rPr>
                      <w:rFonts w:hint="eastAsia"/>
                    </w:rPr>
                    <w:t>局</w:t>
                  </w:r>
                </w:p>
              </w:tc>
              <w:tc>
                <w:tcPr>
                  <w:tcW w:w="1200" w:type="dxa"/>
                  <w:shd w:val="clear" w:color="auto" w:fill="auto"/>
                </w:tcPr>
                <w:p>
                  <w:r>
                    <w:rPr>
                      <w:rFonts w:hint="eastAsia"/>
                    </w:rPr>
                    <w:t>现场巡查</w:t>
                  </w:r>
                </w:p>
              </w:tc>
              <w:tc>
                <w:tcPr>
                  <w:tcW w:w="1549" w:type="dxa"/>
                  <w:shd w:val="clear" w:color="auto" w:fill="auto"/>
                </w:tcPr>
                <w:p>
                  <w:r>
                    <w:rPr>
                      <w:rFonts w:hint="eastAsia"/>
                    </w:rPr>
                    <w:t>生</w:t>
                  </w:r>
                  <w:r>
                    <w:t>产部</w:t>
                  </w:r>
                </w:p>
              </w:tc>
              <w:tc>
                <w:tcPr>
                  <w:tcW w:w="1436" w:type="dxa"/>
                  <w:shd w:val="clear" w:color="auto" w:fill="auto"/>
                </w:tcPr>
                <w:p>
                  <w:r>
                    <w:rPr>
                      <w:rFonts w:hint="eastAsia"/>
                    </w:rPr>
                    <w:t>已</w:t>
                  </w:r>
                  <w:r>
                    <w:t>回</w:t>
                  </w:r>
                  <w:r>
                    <w:rPr>
                      <w:rFonts w:hint="eastAsia"/>
                    </w:rPr>
                    <w:t>应</w:t>
                  </w:r>
                </w:p>
              </w:tc>
            </w:tr>
          </w:tbl>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306" w:type="dxa"/>
                </w:tcPr>
                <w:p>
                  <w:r>
                    <w:t>沟通</w:t>
                  </w:r>
                  <w:r>
                    <w:rPr>
                      <w:rFonts w:hint="eastAsia"/>
                    </w:rPr>
                    <w:t>的内容</w:t>
                  </w:r>
                </w:p>
              </w:tc>
              <w:tc>
                <w:tcPr>
                  <w:tcW w:w="1145" w:type="dxa"/>
                </w:tcPr>
                <w:p>
                  <w:r>
                    <w:rPr>
                      <w:rFonts w:hint="eastAsia"/>
                    </w:rPr>
                    <w:t>沟通对象</w:t>
                  </w:r>
                </w:p>
              </w:tc>
              <w:tc>
                <w:tcPr>
                  <w:tcW w:w="107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2021.6</w:t>
                  </w:r>
                </w:p>
              </w:tc>
              <w:tc>
                <w:tcPr>
                  <w:tcW w:w="2306" w:type="dxa"/>
                </w:tcPr>
                <w:p>
                  <w:r>
                    <w:rPr>
                      <w:rFonts w:hint="eastAsia"/>
                    </w:rPr>
                    <w:t>订</w:t>
                  </w:r>
                  <w:r>
                    <w:t>单及生产</w:t>
                  </w:r>
                  <w:r>
                    <w:rPr>
                      <w:rFonts w:hint="eastAsia"/>
                    </w:rPr>
                    <w:t>计</w:t>
                  </w:r>
                  <w:r>
                    <w:t>划按排</w:t>
                  </w:r>
                </w:p>
              </w:tc>
              <w:tc>
                <w:tcPr>
                  <w:tcW w:w="1145" w:type="dxa"/>
                </w:tcPr>
                <w:p>
                  <w:r>
                    <w:rPr>
                      <w:rFonts w:hint="eastAsia"/>
                    </w:rPr>
                    <w:t>生产</w:t>
                  </w:r>
                  <w:r>
                    <w:t>部</w:t>
                  </w:r>
                  <w:r>
                    <w:rPr>
                      <w:rFonts w:hint="eastAsia"/>
                    </w:rPr>
                    <w:t>主要负责</w:t>
                  </w:r>
                  <w:r>
                    <w:t>人</w:t>
                  </w:r>
                </w:p>
              </w:tc>
              <w:tc>
                <w:tcPr>
                  <w:tcW w:w="1070" w:type="dxa"/>
                </w:tcPr>
                <w:p>
                  <w:r>
                    <w:rPr>
                      <w:rFonts w:hint="eastAsia"/>
                    </w:rPr>
                    <w:t>座</w:t>
                  </w:r>
                  <w:r>
                    <w:t>谈会</w:t>
                  </w:r>
                </w:p>
              </w:tc>
              <w:tc>
                <w:tcPr>
                  <w:tcW w:w="1507" w:type="dxa"/>
                </w:tcPr>
                <w:p>
                  <w:r>
                    <w:rPr>
                      <w:rFonts w:hint="eastAsia"/>
                    </w:rPr>
                    <w:t>生</w:t>
                  </w:r>
                  <w:r>
                    <w:t>产部</w:t>
                  </w:r>
                </w:p>
              </w:tc>
              <w:tc>
                <w:tcPr>
                  <w:tcW w:w="1508" w:type="dxa"/>
                </w:tcPr>
                <w:p>
                  <w:r>
                    <w:rPr>
                      <w:rFonts w:hint="eastAsia"/>
                    </w:rPr>
                    <w:t>已</w:t>
                  </w:r>
                  <w:r>
                    <w:t>落实</w:t>
                  </w:r>
                </w:p>
              </w:tc>
            </w:tr>
          </w:tbl>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 xml:space="preserve"> </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9" w:type="dxa"/>
                </w:tcPr>
                <w:p>
                  <w:r>
                    <w:rPr>
                      <w:rFonts w:hint="eastAsia" w:ascii="宋体" w:hAnsi="宋体" w:cs="宋体"/>
                      <w:kern w:val="0"/>
                      <w:szCs w:val="21"/>
                    </w:rPr>
                    <w:t>管理手册</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021</w:t>
                  </w:r>
                  <w:r>
                    <w:rPr>
                      <w:rFonts w:hint="eastAsia"/>
                    </w:rPr>
                    <w:t>-</w:t>
                  </w:r>
                  <w:r>
                    <w:t>03</w:t>
                  </w:r>
                  <w:r>
                    <w:rPr>
                      <w:rFonts w:hint="eastAsia"/>
                    </w:rPr>
                    <w:t>-</w:t>
                  </w:r>
                  <w:r>
                    <w:t>01</w:t>
                  </w:r>
                </w:p>
              </w:tc>
              <w:tc>
                <w:tcPr>
                  <w:tcW w:w="925" w:type="dxa"/>
                </w:tcPr>
                <w:p>
                  <w:r>
                    <w:rPr>
                      <w:rFonts w:hint="eastAsia" w:ascii="宋体" w:hAnsi="宋体"/>
                      <w:bCs/>
                      <w:szCs w:val="21"/>
                    </w:rPr>
                    <w:t>杨永峰</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9" w:type="dxa"/>
                </w:tcPr>
                <w:p>
                  <w:r>
                    <w:rPr>
                      <w:rFonts w:hint="eastAsia" w:ascii="宋体" w:hAnsi="宋体" w:cs="宋体"/>
                      <w:kern w:val="0"/>
                      <w:szCs w:val="21"/>
                    </w:rPr>
                    <w:t>程序文件</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021</w:t>
                  </w:r>
                  <w:r>
                    <w:rPr>
                      <w:rFonts w:hint="eastAsia"/>
                    </w:rPr>
                    <w:t>-</w:t>
                  </w:r>
                  <w:r>
                    <w:t>03</w:t>
                  </w:r>
                  <w:r>
                    <w:rPr>
                      <w:rFonts w:hint="eastAsia"/>
                    </w:rPr>
                    <w:t>-</w:t>
                  </w:r>
                  <w:r>
                    <w:t>01</w:t>
                  </w:r>
                </w:p>
              </w:tc>
              <w:tc>
                <w:tcPr>
                  <w:tcW w:w="925" w:type="dxa"/>
                </w:tcPr>
                <w:p>
                  <w:r>
                    <w:rPr>
                      <w:rFonts w:hint="eastAsia" w:ascii="宋体" w:hAnsi="宋体"/>
                      <w:bCs/>
                      <w:szCs w:val="21"/>
                    </w:rPr>
                    <w:t>杨永峰</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sz w:val="18"/>
                      <w:szCs w:val="18"/>
                    </w:rPr>
                    <w:t>生产作业质检</w:t>
                  </w:r>
                  <w:r>
                    <w:rPr>
                      <w:rFonts w:ascii="宋体" w:hAnsi="宋体"/>
                      <w:sz w:val="18"/>
                      <w:szCs w:val="18"/>
                    </w:rPr>
                    <w:t>流程</w:t>
                  </w:r>
                  <w:r>
                    <w:rPr>
                      <w:rFonts w:hint="eastAsia" w:ascii="宋体" w:hAnsi="宋体"/>
                      <w:sz w:val="18"/>
                      <w:szCs w:val="18"/>
                    </w:rPr>
                    <w:t xml:space="preserve"> </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021-6-29</w:t>
                  </w:r>
                </w:p>
              </w:tc>
              <w:tc>
                <w:tcPr>
                  <w:tcW w:w="925" w:type="dxa"/>
                </w:tcPr>
                <w:p>
                  <w:r>
                    <w:rPr>
                      <w:rFonts w:hint="eastAsia" w:ascii="宋体" w:hAnsi="宋体"/>
                      <w:bCs/>
                      <w:szCs w:val="21"/>
                    </w:rPr>
                    <w:t>杨永峰</w:t>
                  </w:r>
                </w:p>
              </w:tc>
              <w:tc>
                <w:tcPr>
                  <w:tcW w:w="1345" w:type="dxa"/>
                </w:tcPr>
                <w:p>
                  <w:r>
                    <w:rPr>
                      <w:rFonts w:hint="eastAsia"/>
                    </w:rPr>
                    <w:t>生</w:t>
                  </w:r>
                  <w:r>
                    <w:t>产部</w:t>
                  </w:r>
                </w:p>
              </w:tc>
              <w:tc>
                <w:tcPr>
                  <w:tcW w:w="1107" w:type="dxa"/>
                </w:tcPr>
                <w:p>
                  <w:r>
                    <w:rPr>
                      <w:rFonts w:hint="eastAsia"/>
                    </w:rPr>
                    <w:t>——</w:t>
                  </w:r>
                </w:p>
              </w:tc>
              <w:tc>
                <w:tcPr>
                  <w:tcW w:w="1024" w:type="dxa"/>
                </w:tcPr>
                <w:p>
                  <w:r>
                    <w:rPr>
                      <w:rFonts w:hint="eastAsia"/>
                    </w:rPr>
                    <w:t>——</w:t>
                  </w:r>
                </w:p>
              </w:tc>
            </w:tr>
          </w:tbl>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纸</w:t>
                  </w:r>
                  <w:r>
                    <w:t>张来料</w:t>
                  </w:r>
                  <w:r>
                    <w:rPr>
                      <w:rFonts w:hint="eastAsia"/>
                    </w:rPr>
                    <w:t>检验</w:t>
                  </w:r>
                  <w:r>
                    <w:t>标准</w:t>
                  </w:r>
                </w:p>
              </w:tc>
              <w:tc>
                <w:tcPr>
                  <w:tcW w:w="1684" w:type="dxa"/>
                </w:tcPr>
                <w:p>
                  <w:r>
                    <w:rPr>
                      <w:rFonts w:hint="eastAsia"/>
                    </w:rPr>
                    <w:sym w:font="Wingdings" w:char="00A8"/>
                  </w:r>
                  <w:r>
                    <w:rPr>
                      <w:rFonts w:hint="eastAsia"/>
                    </w:rPr>
                    <w:t xml:space="preserve">纸质 </w:t>
                  </w:r>
                  <w:r>
                    <w:rPr/>
                    <w:sym w:font="Wingdings" w:char="00A8"/>
                  </w:r>
                  <w:r>
                    <w:rPr>
                      <w:rFonts w:hint="eastAsia"/>
                    </w:rPr>
                    <w:t>电子</w:t>
                  </w:r>
                </w:p>
              </w:tc>
              <w:tc>
                <w:tcPr>
                  <w:tcW w:w="1314" w:type="dxa"/>
                </w:tcPr>
                <w:p>
                  <w:r>
                    <w:rPr>
                      <w:rFonts w:hint="eastAsia"/>
                    </w:rPr>
                    <w:t>2</w:t>
                  </w:r>
                  <w:r>
                    <w:t>021-6-29</w:t>
                  </w:r>
                </w:p>
              </w:tc>
              <w:tc>
                <w:tcPr>
                  <w:tcW w:w="962" w:type="dxa"/>
                </w:tcPr>
                <w:p>
                  <w:r>
                    <w:rPr>
                      <w:rFonts w:hint="eastAsia" w:ascii="宋体" w:hAnsi="宋体"/>
                      <w:bCs/>
                      <w:szCs w:val="21"/>
                    </w:rPr>
                    <w:t>杨永峰</w:t>
                  </w:r>
                </w:p>
              </w:tc>
              <w:tc>
                <w:tcPr>
                  <w:tcW w:w="1583" w:type="dxa"/>
                </w:tcPr>
                <w:p>
                  <w:r>
                    <w:rPr>
                      <w:rFonts w:hint="eastAsia"/>
                    </w:rPr>
                    <w:t>生</w:t>
                  </w:r>
                  <w:r>
                    <w:t>产部</w:t>
                  </w: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工</w:t>
                  </w:r>
                  <w:r>
                    <w:t>艺策划</w:t>
                  </w:r>
                  <w:r>
                    <w:rPr>
                      <w:rFonts w:hint="eastAsia"/>
                    </w:rPr>
                    <w:t>作</w:t>
                  </w:r>
                  <w:r>
                    <w:t>业</w:t>
                  </w:r>
                  <w:r>
                    <w:rPr>
                      <w:rFonts w:hint="eastAsia"/>
                    </w:rPr>
                    <w:t>指导</w:t>
                  </w:r>
                  <w:r>
                    <w:t>书</w:t>
                  </w: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r>
                    <w:rPr>
                      <w:rFonts w:hint="eastAsia"/>
                    </w:rPr>
                    <w:t>2</w:t>
                  </w:r>
                  <w:r>
                    <w:t>021-06-29</w:t>
                  </w:r>
                </w:p>
              </w:tc>
              <w:tc>
                <w:tcPr>
                  <w:tcW w:w="962" w:type="dxa"/>
                </w:tcPr>
                <w:p>
                  <w:r>
                    <w:rPr>
                      <w:rFonts w:hint="eastAsia" w:ascii="宋体" w:hAnsi="宋体"/>
                      <w:bCs/>
                      <w:szCs w:val="21"/>
                    </w:rPr>
                    <w:t>杨永峰</w:t>
                  </w:r>
                </w:p>
              </w:tc>
              <w:tc>
                <w:tcPr>
                  <w:tcW w:w="1583" w:type="dxa"/>
                </w:tcPr>
                <w:p>
                  <w:r>
                    <w:rPr>
                      <w:rFonts w:hint="eastAsia"/>
                    </w:rPr>
                    <w:t>生</w:t>
                  </w:r>
                  <w:r>
                    <w:t>产部</w:t>
                  </w: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文件名称</w:t>
                  </w:r>
                </w:p>
              </w:tc>
              <w:tc>
                <w:tcPr>
                  <w:tcW w:w="1582" w:type="dxa"/>
                </w:tcPr>
                <w:p>
                  <w:r>
                    <w:rPr>
                      <w:rFonts w:hint="eastAsia"/>
                    </w:rPr>
                    <w:t>性质</w:t>
                  </w:r>
                </w:p>
              </w:tc>
              <w:tc>
                <w:tcPr>
                  <w:tcW w:w="1172" w:type="dxa"/>
                </w:tcPr>
                <w:p>
                  <w:r>
                    <w:rPr>
                      <w:rFonts w:hint="eastAsia"/>
                    </w:rPr>
                    <w:t>收集日期</w:t>
                  </w:r>
                </w:p>
              </w:tc>
              <w:tc>
                <w:tcPr>
                  <w:tcW w:w="1218" w:type="dxa"/>
                </w:tcPr>
                <w:p>
                  <w:pPr>
                    <w:rPr>
                      <w:highlight w:val="magenta"/>
                    </w:rPr>
                  </w:pPr>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rPr>
                  </w:pPr>
                  <w:r>
                    <w:rPr>
                      <w:rFonts w:hint="eastAsia" w:ascii="宋体" w:hAnsi="宋体"/>
                      <w:color w:val="000000"/>
                      <w:spacing w:val="-3"/>
                      <w:kern w:val="0"/>
                      <w:szCs w:val="21"/>
                    </w:rPr>
                    <w:t>中华人民共和国产品质量法</w:t>
                  </w:r>
                </w:p>
              </w:tc>
              <w:tc>
                <w:tcPr>
                  <w:tcW w:w="1582"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jc w:val="left"/>
                    <w:rPr>
                      <w:rFonts w:ascii="宋体" w:hAnsi="宋体"/>
                      <w:color w:val="000000"/>
                      <w:spacing w:val="-3"/>
                      <w:kern w:val="0"/>
                      <w:szCs w:val="21"/>
                    </w:rPr>
                  </w:pPr>
                  <w:r>
                    <w:rPr>
                      <w:rFonts w:ascii="宋体" w:hAnsi="宋体"/>
                      <w:color w:val="000000"/>
                      <w:spacing w:val="-3"/>
                      <w:kern w:val="0"/>
                      <w:szCs w:val="21"/>
                    </w:rPr>
                    <w:t>烟用材料供应企业质量信用等级评价体系</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rPr>
                  </w:pPr>
                  <w:r>
                    <w:rPr>
                      <w:rFonts w:ascii="宋体" w:hAnsi="宋体"/>
                      <w:color w:val="000000"/>
                      <w:spacing w:val="-3"/>
                      <w:kern w:val="0"/>
                      <w:szCs w:val="21"/>
                    </w:rPr>
                    <w:t>卷烟条与盒包装纸印刷品</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rPr>
                  </w:pPr>
                  <w:r>
                    <w:rPr>
                      <w:rFonts w:hint="eastAsia" w:ascii="宋体" w:hAnsi="宋体"/>
                      <w:color w:val="000000"/>
                      <w:spacing w:val="-3"/>
                      <w:kern w:val="0"/>
                      <w:szCs w:val="21"/>
                    </w:rPr>
                    <w:t>卷烟条与盒包装纸中挥发性有机化合物的限量</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2021/1</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记录名称</w:t>
                  </w:r>
                </w:p>
              </w:tc>
              <w:tc>
                <w:tcPr>
                  <w:tcW w:w="1595" w:type="dxa"/>
                </w:tcPr>
                <w:p>
                  <w:r>
                    <w:rPr>
                      <w:rFonts w:hint="eastAsia"/>
                    </w:rPr>
                    <w:t>载体</w:t>
                  </w:r>
                </w:p>
              </w:tc>
              <w:tc>
                <w:tcPr>
                  <w:tcW w:w="1134" w:type="dxa"/>
                </w:tcPr>
                <w:p>
                  <w:r>
                    <w:rPr>
                      <w:rFonts w:hint="eastAsia"/>
                    </w:rPr>
                    <w:t>保存期限</w:t>
                  </w:r>
                </w:p>
              </w:tc>
              <w:tc>
                <w:tcPr>
                  <w:tcW w:w="1134"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生</w:t>
                  </w:r>
                  <w:r>
                    <w:t>产日</w:t>
                  </w:r>
                  <w:r>
                    <w:rPr>
                      <w:rFonts w:hint="eastAsia"/>
                    </w:rPr>
                    <w:t>报</w:t>
                  </w:r>
                  <w:r>
                    <w:t>表</w:t>
                  </w:r>
                </w:p>
              </w:tc>
              <w:tc>
                <w:tcPr>
                  <w:tcW w:w="1595" w:type="dxa"/>
                </w:tcPr>
                <w:p>
                  <w:r>
                    <w:rPr/>
                    <w:sym w:font="Wingdings" w:char="00A8"/>
                  </w:r>
                  <w:r>
                    <w:rPr>
                      <w:rFonts w:hint="eastAsia"/>
                    </w:rPr>
                    <w:t xml:space="preserve">纸质 </w:t>
                  </w:r>
                  <w:r>
                    <w:rPr/>
                    <w:sym w:font="Wingdings" w:char="00FE"/>
                  </w:r>
                  <w:r>
                    <w:rPr>
                      <w:rFonts w:hint="eastAsia"/>
                    </w:rPr>
                    <w:t>电子</w:t>
                  </w:r>
                </w:p>
              </w:tc>
              <w:tc>
                <w:tcPr>
                  <w:tcW w:w="1134" w:type="dxa"/>
                </w:tcPr>
                <w:p>
                  <w:r>
                    <w:rPr>
                      <w:rFonts w:hint="eastAsia"/>
                    </w:rPr>
                    <w:t>3年</w:t>
                  </w:r>
                </w:p>
              </w:tc>
              <w:tc>
                <w:tcPr>
                  <w:tcW w:w="1134" w:type="dxa"/>
                </w:tcPr>
                <w:p>
                  <w:r>
                    <w:rPr>
                      <w:rFonts w:hint="eastAsia"/>
                    </w:rPr>
                    <w:t>生</w:t>
                  </w:r>
                  <w:r>
                    <w:t>产</w:t>
                  </w:r>
                  <w:r>
                    <w:rPr>
                      <w:rFonts w:hint="eastAsia"/>
                    </w:rPr>
                    <w:t>部</w:t>
                  </w:r>
                </w:p>
              </w:tc>
              <w:tc>
                <w:tcPr>
                  <w:tcW w:w="1395" w:type="dxa"/>
                </w:tcPr>
                <w:p>
                  <w:r>
                    <w:rPr>
                      <w:rFonts w:hint="eastAsia"/>
                    </w:rPr>
                    <w:t>2</w:t>
                  </w:r>
                  <w:r>
                    <w:t>021.07.19</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复</w:t>
                  </w:r>
                  <w:r>
                    <w:t>合检验记录</w:t>
                  </w:r>
                </w:p>
              </w:tc>
              <w:tc>
                <w:tcPr>
                  <w:tcW w:w="1595" w:type="dxa"/>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rPr>
                    <w:t>生</w:t>
                  </w:r>
                  <w:r>
                    <w:t>产</w:t>
                  </w:r>
                  <w:r>
                    <w:rPr>
                      <w:rFonts w:hint="eastAsia"/>
                    </w:rPr>
                    <w:t>部</w:t>
                  </w:r>
                </w:p>
              </w:tc>
              <w:tc>
                <w:tcPr>
                  <w:tcW w:w="1395" w:type="dxa"/>
                </w:tcPr>
                <w:p>
                  <w:r>
                    <w:rPr>
                      <w:rFonts w:hint="eastAsia"/>
                    </w:rPr>
                    <w:t>2</w:t>
                  </w:r>
                  <w:r>
                    <w:t>02</w:t>
                  </w:r>
                  <w:r>
                    <w:rPr>
                      <w:rFonts w:hint="eastAsia"/>
                    </w:rPr>
                    <w:t>1</w:t>
                  </w:r>
                  <w:r>
                    <w:t>.0</w:t>
                  </w:r>
                  <w:r>
                    <w:rPr>
                      <w:rFonts w:hint="eastAsia"/>
                    </w:rPr>
                    <w:t>5</w:t>
                  </w:r>
                  <w:r>
                    <w:t>.23</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剥</w:t>
                  </w:r>
                  <w:r>
                    <w:t>离检验记录</w:t>
                  </w:r>
                </w:p>
              </w:tc>
              <w:tc>
                <w:tcPr>
                  <w:tcW w:w="1595" w:type="dxa"/>
                </w:tcPr>
                <w:p>
                  <w:r>
                    <w:rPr>
                      <w:rFonts w:hint="eastAsia"/>
                      <w:color w:val="000000"/>
                      <w:szCs w:val="21"/>
                    </w:rPr>
                    <w:t>□</w:t>
                  </w:r>
                  <w:r>
                    <w:rPr>
                      <w:rFonts w:hint="eastAsia"/>
                    </w:rPr>
                    <w:t xml:space="preserve">纸质 </w:t>
                  </w:r>
                  <w:r>
                    <w:rPr>
                      <w:rFonts w:hint="eastAsia"/>
                    </w:rPr>
                    <w:sym w:font="Wingdings" w:char="00FE"/>
                  </w:r>
                  <w:r>
                    <w:rPr>
                      <w:rFonts w:hint="eastAsia"/>
                    </w:rPr>
                    <w:t>电子</w:t>
                  </w:r>
                </w:p>
              </w:tc>
              <w:tc>
                <w:tcPr>
                  <w:tcW w:w="1134" w:type="dxa"/>
                </w:tcPr>
                <w:p>
                  <w:r>
                    <w:rPr>
                      <w:rFonts w:hint="eastAsia"/>
                    </w:rPr>
                    <w:t>3年</w:t>
                  </w:r>
                </w:p>
              </w:tc>
              <w:tc>
                <w:tcPr>
                  <w:tcW w:w="1134" w:type="dxa"/>
                </w:tcPr>
                <w:p>
                  <w:r>
                    <w:rPr>
                      <w:rFonts w:hint="eastAsia"/>
                    </w:rPr>
                    <w:t>生</w:t>
                  </w:r>
                  <w:r>
                    <w:t>产</w:t>
                  </w:r>
                  <w:r>
                    <w:rPr>
                      <w:rFonts w:hint="eastAsia"/>
                    </w:rPr>
                    <w:t>部</w:t>
                  </w:r>
                </w:p>
              </w:tc>
              <w:tc>
                <w:tcPr>
                  <w:tcW w:w="1395" w:type="dxa"/>
                </w:tcPr>
                <w:p>
                  <w:r>
                    <w:rPr>
                      <w:rFonts w:hint="eastAsia"/>
                    </w:rPr>
                    <w:t>2</w:t>
                  </w:r>
                  <w:r>
                    <w:t>02</w:t>
                  </w:r>
                  <w:r>
                    <w:rPr>
                      <w:rFonts w:hint="eastAsia"/>
                    </w:rPr>
                    <w:t>1</w:t>
                  </w:r>
                  <w:r>
                    <w:t>.0</w:t>
                  </w:r>
                  <w:r>
                    <w:rPr>
                      <w:rFonts w:hint="eastAsia"/>
                    </w:rPr>
                    <w:t>5</w:t>
                  </w:r>
                  <w:r>
                    <w:t>.23</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产</w:t>
                  </w:r>
                  <w:r>
                    <w:t>品安全指标检测报告</w:t>
                  </w:r>
                </w:p>
              </w:tc>
              <w:tc>
                <w:tcPr>
                  <w:tcW w:w="1595" w:type="dxa"/>
                </w:tcPr>
                <w:p>
                  <w:pPr>
                    <w:rPr>
                      <w:color w:val="000000"/>
                      <w:szCs w:val="21"/>
                    </w:rPr>
                  </w:pPr>
                  <w:r>
                    <w:rPr>
                      <w:rFonts w:hint="eastAsia" w:ascii="Segoe UI Emoji" w:hAnsi="Segoe UI Emoji" w:cs="Segoe UI Emoji"/>
                      <w:color w:val="000000"/>
                      <w:szCs w:val="21"/>
                    </w:rPr>
                    <w:t>□</w:t>
                  </w:r>
                  <w:r>
                    <w:rPr>
                      <w:rFonts w:hint="eastAsia"/>
                    </w:rPr>
                    <w:t xml:space="preserve">纸质 </w:t>
                  </w:r>
                  <w:r>
                    <w:rPr>
                      <w:rFonts w:hint="eastAsia"/>
                    </w:rPr>
                    <w:sym w:font="Wingdings" w:char="00FE"/>
                  </w:r>
                  <w:r>
                    <w:rPr>
                      <w:rFonts w:hint="eastAsia"/>
                    </w:rPr>
                    <w:t>电子</w:t>
                  </w:r>
                </w:p>
              </w:tc>
              <w:tc>
                <w:tcPr>
                  <w:tcW w:w="1134" w:type="dxa"/>
                </w:tcPr>
                <w:p>
                  <w:r>
                    <w:rPr>
                      <w:rFonts w:hint="eastAsia"/>
                    </w:rPr>
                    <w:t>3年</w:t>
                  </w:r>
                </w:p>
              </w:tc>
              <w:tc>
                <w:tcPr>
                  <w:tcW w:w="1134" w:type="dxa"/>
                </w:tcPr>
                <w:p>
                  <w:r>
                    <w:rPr>
                      <w:rFonts w:hint="eastAsia"/>
                    </w:rPr>
                    <w:t>生</w:t>
                  </w:r>
                  <w:r>
                    <w:t>产</w:t>
                  </w:r>
                  <w:r>
                    <w:rPr>
                      <w:rFonts w:hint="eastAsia"/>
                    </w:rPr>
                    <w:t>部</w:t>
                  </w:r>
                </w:p>
              </w:tc>
              <w:tc>
                <w:tcPr>
                  <w:tcW w:w="1395" w:type="dxa"/>
                </w:tcPr>
                <w:p>
                  <w:r>
                    <w:rPr>
                      <w:rFonts w:hint="eastAsia"/>
                    </w:rPr>
                    <w:t>2</w:t>
                  </w:r>
                  <w:r>
                    <w:t>0</w:t>
                  </w:r>
                  <w:r>
                    <w:rPr>
                      <w:rFonts w:hint="eastAsia"/>
                    </w:rPr>
                    <w:t>2</w:t>
                  </w:r>
                  <w:r>
                    <w:t>1</w:t>
                  </w:r>
                  <w:r>
                    <w:rPr>
                      <w:rFonts w:hint="eastAsia"/>
                    </w:rPr>
                    <w:t>.</w:t>
                  </w:r>
                  <w:r>
                    <w:t>07.19</w:t>
                  </w:r>
                </w:p>
              </w:tc>
              <w:tc>
                <w:tcPr>
                  <w:tcW w:w="1107" w:type="dxa"/>
                </w:tcPr>
                <w:p>
                  <w:r>
                    <w:rPr>
                      <w:rFonts w:hint="eastAsia"/>
                    </w:rPr>
                    <w:t>——</w:t>
                  </w:r>
                </w:p>
              </w:tc>
              <w:tc>
                <w:tcPr>
                  <w:tcW w:w="1024" w:type="dxa"/>
                </w:tcPr>
                <w:p>
                  <w:pPr>
                    <w:rPr>
                      <w:rFonts w:ascii="宋体" w:hAnsi="宋体" w:cs="宋体"/>
                      <w:sz w:val="24"/>
                      <w:szCs w:val="24"/>
                    </w:rPr>
                  </w:pPr>
                  <w:r>
                    <w:rPr>
                      <w:rFonts w:hint="eastAsia"/>
                    </w:rPr>
                    <w:t>-</w:t>
                  </w:r>
                  <w: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内部审核</w:t>
            </w:r>
          </w:p>
        </w:tc>
        <w:tc>
          <w:tcPr>
            <w:tcW w:w="960" w:type="dxa"/>
            <w:vMerge w:val="restart"/>
          </w:tcPr>
          <w:p>
            <w:r>
              <w:rPr>
                <w:rFonts w:hint="eastAsia"/>
              </w:rPr>
              <w:t>F9.2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05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25</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部、销售</w:t>
            </w:r>
            <w:r>
              <w:rPr>
                <w:color w:val="000000"/>
                <w:szCs w:val="18"/>
                <w:u w:val="single"/>
              </w:rPr>
              <w:t>部、总经办、</w:t>
            </w:r>
            <w:r>
              <w:rPr>
                <w:rFonts w:hint="eastAsia"/>
                <w:color w:val="000000"/>
                <w:szCs w:val="18"/>
                <w:u w:val="single"/>
              </w:rPr>
              <w:t>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2 </w:t>
            </w:r>
            <w:r>
              <w:rPr>
                <w:rFonts w:hint="eastAsia"/>
                <w:color w:val="000000"/>
                <w:szCs w:val="18"/>
              </w:rPr>
              <w:t>份；</w:t>
            </w:r>
          </w:p>
          <w:p>
            <w:pPr>
              <w:pStyle w:val="14"/>
              <w:widowControl/>
              <w:numPr>
                <w:ilvl w:val="0"/>
                <w:numId w:val="1"/>
              </w:numPr>
              <w:spacing w:before="40"/>
              <w:ind w:firstLineChars="0"/>
              <w:jc w:val="lef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涉及的条款号或问题简述：</w:t>
            </w:r>
            <w:r>
              <w:rPr>
                <w:rFonts w:hint="eastAsia" w:asciiTheme="minorEastAsia" w:hAnsiTheme="minorEastAsia" w:eastAsiaTheme="minorEastAsia"/>
                <w:color w:val="000000"/>
                <w:szCs w:val="21"/>
                <w:u w:val="single"/>
              </w:rPr>
              <w:t xml:space="preserve">  </w:t>
            </w:r>
            <w:r>
              <w:rPr>
                <w:rFonts w:hint="eastAsia" w:ascii="宋体" w:hAnsi="宋体" w:cs="Arial Unicode MS"/>
                <w:color w:val="000000"/>
                <w:szCs w:val="21"/>
                <w:u w:val="single"/>
              </w:rPr>
              <w:t>现场检查女更衣室有一更衣柜里有食品存放</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szCs w:val="21"/>
                <w:u w:val="single"/>
              </w:rPr>
              <w:t>不符合I</w:t>
            </w:r>
            <w:r>
              <w:rPr>
                <w:rFonts w:asciiTheme="minorEastAsia" w:hAnsiTheme="minorEastAsia" w:eastAsiaTheme="minorEastAsia"/>
                <w:szCs w:val="21"/>
                <w:u w:val="single"/>
              </w:rPr>
              <w:t>SO22000:2018</w:t>
            </w:r>
            <w:r>
              <w:rPr>
                <w:rFonts w:hint="eastAsia" w:asciiTheme="minorEastAsia" w:hAnsiTheme="minorEastAsia" w:eastAsiaTheme="minorEastAsia"/>
                <w:szCs w:val="21"/>
                <w:u w:val="single"/>
              </w:rPr>
              <w:t>标准</w:t>
            </w:r>
            <w:r>
              <w:rPr>
                <w:rFonts w:asciiTheme="minorEastAsia" w:hAnsiTheme="minorEastAsia" w:eastAsiaTheme="minorEastAsia"/>
                <w:szCs w:val="21"/>
                <w:u w:val="single"/>
              </w:rPr>
              <w:t>8.2</w:t>
            </w:r>
            <w:r>
              <w:rPr>
                <w:rFonts w:hint="eastAsia" w:asciiTheme="minorEastAsia" w:hAnsiTheme="minorEastAsia" w:eastAsiaTheme="minorEastAsia"/>
                <w:szCs w:val="21"/>
                <w:u w:val="single"/>
              </w:rPr>
              <w:t>前提方案的要求，</w:t>
            </w:r>
            <w:r>
              <w:rPr>
                <w:rFonts w:asciiTheme="minorEastAsia" w:hAnsiTheme="minorEastAsia" w:eastAsiaTheme="minorEastAsia"/>
                <w:szCs w:val="21"/>
                <w:u w:val="single"/>
              </w:rPr>
              <w:t>ISO</w:t>
            </w:r>
            <w:r>
              <w:rPr>
                <w:rFonts w:hint="eastAsia" w:asciiTheme="minorEastAsia" w:hAnsiTheme="minorEastAsia" w:eastAsiaTheme="minorEastAsia"/>
                <w:szCs w:val="21"/>
                <w:u w:val="single"/>
              </w:rPr>
              <w:t>/TS 22002-4:2013标准“4.10.2.个人卫生和设施</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的要求</w:t>
            </w:r>
            <w:r>
              <w:rPr>
                <w:rFonts w:hint="eastAsia" w:asciiTheme="minorEastAsia" w:hAnsiTheme="minorEastAsia" w:eastAsiaTheme="minorEastAsia"/>
                <w:color w:val="000000"/>
                <w:szCs w:val="21"/>
                <w:u w:val="single"/>
              </w:rPr>
              <w:t>。</w:t>
            </w:r>
          </w:p>
          <w:p>
            <w:pPr>
              <w:pStyle w:val="14"/>
              <w:widowControl/>
              <w:numPr>
                <w:ilvl w:val="0"/>
                <w:numId w:val="1"/>
              </w:numPr>
              <w:ind w:firstLineChars="0"/>
              <w:jc w:val="left"/>
              <w:rPr>
                <w:rFonts w:asciiTheme="minorEastAsia" w:hAnsiTheme="minorEastAsia" w:eastAsiaTheme="minorEastAsia"/>
                <w:szCs w:val="21"/>
                <w:u w:val="single"/>
              </w:rPr>
            </w:pPr>
            <w:r>
              <w:rPr>
                <w:rFonts w:hint="eastAsia" w:asciiTheme="minorEastAsia" w:hAnsiTheme="minorEastAsia" w:eastAsiaTheme="minorEastAsia"/>
                <w:color w:val="000000"/>
                <w:szCs w:val="21"/>
              </w:rPr>
              <w:t xml:space="preserve"> 涉及的条款号或问题简述</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u w:val="single"/>
              </w:rPr>
              <w:t>现场审核发现白卡纸供应商提供的检测报告是2</w:t>
            </w:r>
            <w:r>
              <w:rPr>
                <w:rFonts w:asciiTheme="minorEastAsia" w:hAnsiTheme="minorEastAsia" w:eastAsiaTheme="minorEastAsia"/>
                <w:szCs w:val="21"/>
                <w:u w:val="single"/>
              </w:rPr>
              <w:t>019</w:t>
            </w:r>
            <w:r>
              <w:rPr>
                <w:rFonts w:hint="eastAsia" w:asciiTheme="minorEastAsia" w:hAnsiTheme="minorEastAsia" w:eastAsiaTheme="minorEastAsia"/>
                <w:szCs w:val="21"/>
                <w:u w:val="single"/>
              </w:rPr>
              <w:t>年</w:t>
            </w:r>
            <w:r>
              <w:rPr>
                <w:rFonts w:asciiTheme="minorEastAsia" w:hAnsiTheme="minorEastAsia" w:eastAsiaTheme="minorEastAsia"/>
                <w:szCs w:val="21"/>
                <w:u w:val="single"/>
              </w:rPr>
              <w:t xml:space="preserve">02 </w:t>
            </w:r>
            <w:r>
              <w:rPr>
                <w:rFonts w:hint="eastAsia" w:asciiTheme="minorEastAsia" w:hAnsiTheme="minorEastAsia" w:eastAsiaTheme="minorEastAsia"/>
                <w:szCs w:val="21"/>
                <w:u w:val="single"/>
              </w:rPr>
              <w:t>月</w:t>
            </w:r>
            <w:r>
              <w:rPr>
                <w:rFonts w:asciiTheme="minorEastAsia" w:hAnsiTheme="minorEastAsia" w:eastAsiaTheme="minorEastAsia"/>
                <w:szCs w:val="21"/>
                <w:u w:val="single"/>
              </w:rPr>
              <w:t xml:space="preserve">26 </w:t>
            </w:r>
            <w:r>
              <w:rPr>
                <w:rFonts w:hint="eastAsia" w:asciiTheme="minorEastAsia" w:hAnsiTheme="minorEastAsia" w:eastAsiaTheme="minorEastAsia"/>
                <w:szCs w:val="21"/>
                <w:u w:val="single"/>
              </w:rPr>
              <w:t>日已超过一年的有效期。</w:t>
            </w:r>
            <w:r>
              <w:rPr>
                <w:rFonts w:hint="eastAsia" w:asciiTheme="minorEastAsia" w:hAnsiTheme="minorEastAsia" w:eastAsiaTheme="minorEastAsia"/>
                <w:bCs/>
                <w:szCs w:val="21"/>
                <w:u w:val="single"/>
              </w:rPr>
              <w:t>不符合I</w:t>
            </w:r>
            <w:r>
              <w:rPr>
                <w:rFonts w:asciiTheme="minorEastAsia" w:hAnsiTheme="minorEastAsia" w:eastAsiaTheme="minorEastAsia"/>
                <w:bCs/>
                <w:szCs w:val="21"/>
                <w:u w:val="single"/>
              </w:rPr>
              <w:t>SO22000:2018</w:t>
            </w:r>
            <w:r>
              <w:rPr>
                <w:rFonts w:hint="eastAsia" w:asciiTheme="minorEastAsia" w:hAnsiTheme="minorEastAsia" w:eastAsiaTheme="minorEastAsia"/>
                <w:bCs/>
                <w:szCs w:val="21"/>
                <w:u w:val="single"/>
              </w:rPr>
              <w:t>标准 7.1.6</w:t>
            </w:r>
            <w:r>
              <w:rPr>
                <w:rFonts w:hint="eastAsia" w:asciiTheme="minorEastAsia" w:hAnsiTheme="minorEastAsia" w:eastAsiaTheme="minorEastAsia"/>
                <w:bCs/>
                <w:szCs w:val="21"/>
                <w:u w:val="single"/>
              </w:rPr>
              <w:tab/>
            </w:r>
            <w:r>
              <w:rPr>
                <w:rFonts w:hint="eastAsia" w:asciiTheme="minorEastAsia" w:hAnsiTheme="minorEastAsia" w:eastAsiaTheme="minorEastAsia"/>
                <w:bCs/>
                <w:szCs w:val="21"/>
                <w:u w:val="single"/>
              </w:rPr>
              <w:t>外部过程、产品或服务的控制</w:t>
            </w:r>
            <w:r>
              <w:rPr>
                <w:rFonts w:asciiTheme="minorEastAsia" w:hAnsiTheme="minorEastAsia" w:eastAsiaTheme="minorEastAsia"/>
                <w:bCs/>
                <w:szCs w:val="21"/>
                <w:u w:val="single"/>
              </w:rPr>
              <w:t>”</w:t>
            </w:r>
            <w:r>
              <w:rPr>
                <w:rFonts w:hint="eastAsia" w:asciiTheme="minorEastAsia" w:hAnsiTheme="minorEastAsia" w:eastAsiaTheme="minorEastAsia"/>
                <w:bCs/>
                <w:szCs w:val="21"/>
                <w:u w:val="single"/>
              </w:rPr>
              <w:t>的要求</w:t>
            </w:r>
          </w:p>
          <w:p>
            <w:pPr>
              <w:pStyle w:val="14"/>
              <w:widowControl/>
              <w:spacing w:before="40"/>
              <w:ind w:left="360" w:firstLine="0" w:firstLineChars="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restart"/>
          </w:tcPr>
          <w:p>
            <w:r>
              <w:rPr>
                <w:rFonts w:hint="eastAsia"/>
              </w:rPr>
              <w:t>不符合与纠正措施</w:t>
            </w:r>
          </w:p>
        </w:tc>
        <w:tc>
          <w:tcPr>
            <w:tcW w:w="960" w:type="dxa"/>
            <w:vMerge w:val="restart"/>
          </w:tcPr>
          <w:p>
            <w:r>
              <w:rPr>
                <w:rFonts w:hint="eastAsia"/>
              </w:rPr>
              <w:t>F10.1</w:t>
            </w:r>
          </w:p>
        </w:tc>
        <w:tc>
          <w:tcPr>
            <w:tcW w:w="745" w:type="dxa"/>
          </w:tcPr>
          <w:p>
            <w:r>
              <w:rPr>
                <w:rFonts w:hint="eastAsia"/>
              </w:rPr>
              <w:t>文件名称</w:t>
            </w:r>
          </w:p>
        </w:tc>
        <w:tc>
          <w:tcPr>
            <w:tcW w:w="9259" w:type="dxa"/>
          </w:tcPr>
          <w:p>
            <w:r>
              <w:rPr>
                <w:rFonts w:hint="eastAsia"/>
              </w:rPr>
              <w:sym w:font="Wingdings" w:char="00FE"/>
            </w:r>
            <w:r>
              <w:rPr>
                <w:rFonts w:hint="eastAsia"/>
              </w:rPr>
              <w:t xml:space="preserve">管理手册10.1章 </w:t>
            </w:r>
            <w:r>
              <w:rPr>
                <w:rFonts w:hint="eastAsia"/>
              </w:rPr>
              <w:sym w:font="Wingdings" w:char="00FE"/>
            </w:r>
            <w:r>
              <w:rPr>
                <w:rFonts w:hint="eastAsia"/>
              </w:rPr>
              <w:t>《不合格品控制程序》、《纠正和预防措施控制程序》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412"/>
              <w:gridCol w:w="2474"/>
              <w:gridCol w:w="175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345"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412"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2474"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758"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257"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05</w:t>
                  </w: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345" w:type="dxa"/>
                </w:tcPr>
                <w:p>
                  <w:pPr>
                    <w:rPr>
                      <w:rFonts w:asciiTheme="minorEastAsia" w:hAnsiTheme="minorEastAsia" w:eastAsiaTheme="minorEastAsia"/>
                      <w:szCs w:val="21"/>
                    </w:rPr>
                  </w:pPr>
                  <w:r>
                    <w:rPr>
                      <w:rFonts w:hint="eastAsia" w:cs="Arial Unicode MS" w:asciiTheme="minorEastAsia" w:hAnsiTheme="minorEastAsia" w:eastAsiaTheme="minorEastAsia"/>
                      <w:color w:val="000000"/>
                      <w:szCs w:val="21"/>
                      <w:u w:val="single"/>
                    </w:rPr>
                    <w:t>现场检查女更衣室有一更衣柜里有食品存放</w:t>
                  </w:r>
                </w:p>
              </w:tc>
              <w:tc>
                <w:tcPr>
                  <w:tcW w:w="1412" w:type="dxa"/>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及时对员工进行培训。</w:t>
                  </w:r>
                </w:p>
                <w:p>
                  <w:pPr>
                    <w:rPr>
                      <w:rFonts w:asciiTheme="minorEastAsia" w:hAnsiTheme="minorEastAsia" w:eastAsiaTheme="minorEastAsia"/>
                      <w:szCs w:val="21"/>
                    </w:rPr>
                  </w:pPr>
                </w:p>
              </w:tc>
              <w:tc>
                <w:tcPr>
                  <w:tcW w:w="2474" w:type="dxa"/>
                </w:tcPr>
                <w:p>
                  <w:pPr>
                    <w:jc w:val="left"/>
                    <w:rPr>
                      <w:rFonts w:asciiTheme="minorEastAsia" w:hAnsiTheme="minorEastAsia" w:eastAsiaTheme="minorEastAsia"/>
                      <w:szCs w:val="21"/>
                    </w:rPr>
                  </w:pPr>
                  <w:r>
                    <w:rPr>
                      <w:rFonts w:hint="eastAsia" w:asciiTheme="minorEastAsia" w:hAnsiTheme="minorEastAsia" w:eastAsiaTheme="minorEastAsia"/>
                      <w:szCs w:val="21"/>
                    </w:rPr>
                    <w:t>生产部对I</w:t>
                  </w:r>
                  <w:r>
                    <w:rPr>
                      <w:rFonts w:asciiTheme="minorEastAsia" w:hAnsiTheme="minorEastAsia" w:eastAsiaTheme="minorEastAsia"/>
                      <w:szCs w:val="21"/>
                    </w:rPr>
                    <w:t>SO22000:2018</w:t>
                  </w:r>
                  <w:r>
                    <w:rPr>
                      <w:rFonts w:hint="eastAsia" w:asciiTheme="minorEastAsia" w:hAnsiTheme="minorEastAsia" w:eastAsiaTheme="minorEastAsia"/>
                      <w:szCs w:val="21"/>
                    </w:rPr>
                    <w:t>标准、</w:t>
                  </w:r>
                  <w:r>
                    <w:rPr>
                      <w:rFonts w:asciiTheme="minorEastAsia" w:hAnsiTheme="minorEastAsia" w:eastAsiaTheme="minorEastAsia"/>
                      <w:szCs w:val="21"/>
                    </w:rPr>
                    <w:t>ISO</w:t>
                  </w:r>
                  <w:r>
                    <w:rPr>
                      <w:rFonts w:hint="eastAsia" w:asciiTheme="minorEastAsia" w:hAnsiTheme="minorEastAsia" w:eastAsiaTheme="minorEastAsia"/>
                      <w:szCs w:val="21"/>
                    </w:rPr>
                    <w:t>/TS 22002-4:2013标准学习不足，对员工个人食品管理不到位，导致问题发生。</w:t>
                  </w:r>
                </w:p>
                <w:p>
                  <w:pPr>
                    <w:rPr>
                      <w:rFonts w:asciiTheme="minorEastAsia" w:hAnsiTheme="minorEastAsia" w:eastAsiaTheme="minorEastAsia"/>
                      <w:szCs w:val="21"/>
                    </w:rPr>
                  </w:pPr>
                </w:p>
              </w:tc>
              <w:tc>
                <w:tcPr>
                  <w:tcW w:w="1758" w:type="dxa"/>
                </w:tcPr>
                <w:p>
                  <w:pPr>
                    <w:jc w:val="left"/>
                    <w:rPr>
                      <w:rFonts w:asciiTheme="minorEastAsia" w:hAnsiTheme="minorEastAsia" w:eastAsiaTheme="minorEastAsia"/>
                      <w:szCs w:val="21"/>
                    </w:rPr>
                  </w:pPr>
                  <w:r>
                    <w:rPr>
                      <w:rFonts w:hint="eastAsia" w:asciiTheme="minorEastAsia" w:hAnsiTheme="minorEastAsia" w:eastAsiaTheme="minorEastAsia"/>
                      <w:szCs w:val="21"/>
                    </w:rPr>
                    <w:t>1、组织对生产部员工进行培训学习，了解掌握标准的对个人食品的要求；</w:t>
                  </w:r>
                </w:p>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    2、立即要求所有员工清理更衣柜里可能存放的食品。</w:t>
                  </w:r>
                </w:p>
                <w:p>
                  <w:pPr>
                    <w:tabs>
                      <w:tab w:val="left" w:pos="312"/>
                    </w:tabs>
                    <w:rPr>
                      <w:rFonts w:asciiTheme="minorEastAsia" w:hAnsiTheme="minorEastAsia" w:eastAsiaTheme="minorEastAsia"/>
                      <w:szCs w:val="21"/>
                    </w:rPr>
                  </w:pPr>
                </w:p>
              </w:tc>
              <w:tc>
                <w:tcPr>
                  <w:tcW w:w="12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05</w:t>
                  </w: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345" w:type="dxa"/>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现场审核发现白卡纸供应商提供的检测报告是2</w:t>
                  </w:r>
                  <w:r>
                    <w:rPr>
                      <w:rFonts w:asciiTheme="minorEastAsia" w:hAnsiTheme="minorEastAsia" w:eastAsiaTheme="minorEastAsia"/>
                      <w:szCs w:val="21"/>
                    </w:rPr>
                    <w:t>019</w:t>
                  </w:r>
                  <w:r>
                    <w:rPr>
                      <w:rFonts w:hint="eastAsia" w:asciiTheme="minorEastAsia" w:hAnsiTheme="minorEastAsia" w:eastAsiaTheme="minorEastAsia"/>
                      <w:szCs w:val="21"/>
                    </w:rPr>
                    <w:t>年</w:t>
                  </w:r>
                  <w:r>
                    <w:rPr>
                      <w:rFonts w:asciiTheme="minorEastAsia" w:hAnsiTheme="minorEastAsia" w:eastAsiaTheme="minorEastAsia"/>
                      <w:szCs w:val="21"/>
                    </w:rPr>
                    <w:t xml:space="preserve">02 </w:t>
                  </w:r>
                  <w:r>
                    <w:rPr>
                      <w:rFonts w:hint="eastAsia" w:asciiTheme="minorEastAsia" w:hAnsiTheme="minorEastAsia" w:eastAsiaTheme="minorEastAsia"/>
                      <w:szCs w:val="21"/>
                    </w:rPr>
                    <w:t>月</w:t>
                  </w:r>
                  <w:r>
                    <w:rPr>
                      <w:rFonts w:asciiTheme="minorEastAsia" w:hAnsiTheme="minorEastAsia" w:eastAsiaTheme="minorEastAsia"/>
                      <w:szCs w:val="21"/>
                    </w:rPr>
                    <w:t xml:space="preserve">26 </w:t>
                  </w:r>
                  <w:r>
                    <w:rPr>
                      <w:rFonts w:hint="eastAsia" w:asciiTheme="minorEastAsia" w:hAnsiTheme="minorEastAsia" w:eastAsiaTheme="minorEastAsia"/>
                      <w:szCs w:val="21"/>
                    </w:rPr>
                    <w:t>日已超过一年的有效期。</w:t>
                  </w:r>
                </w:p>
                <w:p>
                  <w:pPr>
                    <w:rPr>
                      <w:rFonts w:asciiTheme="minorEastAsia" w:hAnsiTheme="minorEastAsia" w:eastAsiaTheme="minorEastAsia"/>
                      <w:szCs w:val="21"/>
                      <w:u w:val="single"/>
                    </w:rPr>
                  </w:pPr>
                </w:p>
              </w:tc>
              <w:tc>
                <w:tcPr>
                  <w:tcW w:w="1412" w:type="dxa"/>
                </w:tcPr>
                <w:p>
                  <w:pPr>
                    <w:jc w:val="left"/>
                    <w:rPr>
                      <w:rFonts w:asciiTheme="minorEastAsia" w:hAnsiTheme="minorEastAsia" w:eastAsiaTheme="minorEastAsia"/>
                      <w:szCs w:val="21"/>
                    </w:rPr>
                  </w:pPr>
                  <w:r>
                    <w:rPr>
                      <w:rFonts w:hint="eastAsia" w:asciiTheme="minorEastAsia" w:hAnsiTheme="minorEastAsia" w:eastAsiaTheme="minorEastAsia"/>
                      <w:szCs w:val="21"/>
                    </w:rPr>
                    <w:t>立即索要白卡纸供方的检测报告。</w:t>
                  </w:r>
                </w:p>
                <w:p>
                  <w:pPr>
                    <w:rPr>
                      <w:rFonts w:asciiTheme="minorEastAsia" w:hAnsiTheme="minorEastAsia" w:eastAsiaTheme="minorEastAsia"/>
                      <w:szCs w:val="21"/>
                    </w:rPr>
                  </w:pPr>
                </w:p>
              </w:tc>
              <w:tc>
                <w:tcPr>
                  <w:tcW w:w="2474" w:type="dxa"/>
                </w:tcPr>
                <w:p>
                  <w:pPr>
                    <w:jc w:val="left"/>
                    <w:rPr>
                      <w:rFonts w:asciiTheme="minorEastAsia" w:hAnsiTheme="minorEastAsia" w:eastAsiaTheme="minorEastAsia"/>
                      <w:szCs w:val="21"/>
                    </w:rPr>
                  </w:pPr>
                  <w:r>
                    <w:rPr>
                      <w:rFonts w:hint="eastAsia" w:asciiTheme="minorEastAsia" w:hAnsiTheme="minorEastAsia" w:eastAsiaTheme="minorEastAsia"/>
                      <w:szCs w:val="21"/>
                    </w:rPr>
                    <w:t>销售部对I</w:t>
                  </w:r>
                  <w:r>
                    <w:rPr>
                      <w:rFonts w:asciiTheme="minorEastAsia" w:hAnsiTheme="minorEastAsia" w:eastAsiaTheme="minorEastAsia"/>
                      <w:szCs w:val="21"/>
                    </w:rPr>
                    <w:t>SO22000:2018</w:t>
                  </w:r>
                  <w:r>
                    <w:rPr>
                      <w:rFonts w:hint="eastAsia" w:asciiTheme="minorEastAsia" w:hAnsiTheme="minorEastAsia" w:eastAsiaTheme="minorEastAsia"/>
                      <w:szCs w:val="21"/>
                    </w:rPr>
                    <w:t>标准学习不足，不知道按时索要供应商的食品级检测报告，导致问题发生。</w:t>
                  </w:r>
                </w:p>
                <w:p>
                  <w:pPr>
                    <w:rPr>
                      <w:rFonts w:asciiTheme="minorEastAsia" w:hAnsiTheme="minorEastAsia" w:eastAsiaTheme="minorEastAsia"/>
                      <w:szCs w:val="21"/>
                    </w:rPr>
                  </w:pPr>
                </w:p>
              </w:tc>
              <w:tc>
                <w:tcPr>
                  <w:tcW w:w="1758" w:type="dxa"/>
                </w:tcPr>
                <w:p>
                  <w:pPr>
                    <w:jc w:val="left"/>
                    <w:rPr>
                      <w:rFonts w:asciiTheme="minorEastAsia" w:hAnsiTheme="minorEastAsia" w:eastAsiaTheme="minorEastAsia"/>
                      <w:szCs w:val="21"/>
                    </w:rPr>
                  </w:pPr>
                  <w:r>
                    <w:rPr>
                      <w:rFonts w:hint="eastAsia" w:asciiTheme="minorEastAsia" w:hAnsiTheme="minorEastAsia" w:eastAsiaTheme="minorEastAsia"/>
                      <w:szCs w:val="21"/>
                    </w:rPr>
                    <w:t>1、组织对销售部人员进行培训，了解掌握标准的对供应商管理的要求；</w:t>
                  </w:r>
                </w:p>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   2、立即索要白卡纸供方的检测报告。</w:t>
                  </w:r>
                </w:p>
                <w:p>
                  <w:pPr>
                    <w:tabs>
                      <w:tab w:val="right" w:pos="9332"/>
                    </w:tabs>
                    <w:spacing w:line="440" w:lineRule="exact"/>
                    <w:rPr>
                      <w:rFonts w:asciiTheme="minorEastAsia" w:hAnsiTheme="minorEastAsia" w:eastAsiaTheme="minorEastAsia"/>
                      <w:szCs w:val="21"/>
                    </w:rPr>
                  </w:pPr>
                </w:p>
              </w:tc>
              <w:tc>
                <w:tcPr>
                  <w:tcW w:w="12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72820"/>
    <w:multiLevelType w:val="multilevel"/>
    <w:tmpl w:val="28B72820"/>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049F8"/>
    <w:rsid w:val="000237F6"/>
    <w:rsid w:val="00027339"/>
    <w:rsid w:val="0003373A"/>
    <w:rsid w:val="000400E2"/>
    <w:rsid w:val="00040E8D"/>
    <w:rsid w:val="0006157C"/>
    <w:rsid w:val="00062E46"/>
    <w:rsid w:val="00064355"/>
    <w:rsid w:val="0008726F"/>
    <w:rsid w:val="00090BD4"/>
    <w:rsid w:val="000C117D"/>
    <w:rsid w:val="000C5460"/>
    <w:rsid w:val="000D36FD"/>
    <w:rsid w:val="000E3E6E"/>
    <w:rsid w:val="000E6B21"/>
    <w:rsid w:val="000F085C"/>
    <w:rsid w:val="000F15F7"/>
    <w:rsid w:val="000F2925"/>
    <w:rsid w:val="000F5C5B"/>
    <w:rsid w:val="00150301"/>
    <w:rsid w:val="0016403B"/>
    <w:rsid w:val="0017216E"/>
    <w:rsid w:val="00172379"/>
    <w:rsid w:val="00174F4E"/>
    <w:rsid w:val="00175DA7"/>
    <w:rsid w:val="00183D23"/>
    <w:rsid w:val="001954FE"/>
    <w:rsid w:val="001A2D7F"/>
    <w:rsid w:val="001A3A0E"/>
    <w:rsid w:val="001D2DC3"/>
    <w:rsid w:val="001E1BB9"/>
    <w:rsid w:val="001F53B8"/>
    <w:rsid w:val="001F5EE0"/>
    <w:rsid w:val="00203E56"/>
    <w:rsid w:val="002102D9"/>
    <w:rsid w:val="002153AC"/>
    <w:rsid w:val="00224588"/>
    <w:rsid w:val="0024011F"/>
    <w:rsid w:val="00251057"/>
    <w:rsid w:val="0028543F"/>
    <w:rsid w:val="002939AD"/>
    <w:rsid w:val="0029795D"/>
    <w:rsid w:val="002A658D"/>
    <w:rsid w:val="00314AF6"/>
    <w:rsid w:val="0033156D"/>
    <w:rsid w:val="003315C6"/>
    <w:rsid w:val="00337922"/>
    <w:rsid w:val="00340867"/>
    <w:rsid w:val="003730E3"/>
    <w:rsid w:val="00375402"/>
    <w:rsid w:val="00380837"/>
    <w:rsid w:val="003815BD"/>
    <w:rsid w:val="00384D26"/>
    <w:rsid w:val="00384FF2"/>
    <w:rsid w:val="00395DEE"/>
    <w:rsid w:val="003A198A"/>
    <w:rsid w:val="003D2779"/>
    <w:rsid w:val="003D3FBB"/>
    <w:rsid w:val="003D50E6"/>
    <w:rsid w:val="003D6A0D"/>
    <w:rsid w:val="003E7E71"/>
    <w:rsid w:val="00403EBF"/>
    <w:rsid w:val="00410914"/>
    <w:rsid w:val="004223D2"/>
    <w:rsid w:val="0046642A"/>
    <w:rsid w:val="004701D8"/>
    <w:rsid w:val="00474DEA"/>
    <w:rsid w:val="0048201E"/>
    <w:rsid w:val="004A617E"/>
    <w:rsid w:val="004B66BD"/>
    <w:rsid w:val="004C4465"/>
    <w:rsid w:val="004D3E73"/>
    <w:rsid w:val="004E1F6F"/>
    <w:rsid w:val="004E6DE8"/>
    <w:rsid w:val="005064CC"/>
    <w:rsid w:val="005230DB"/>
    <w:rsid w:val="00536930"/>
    <w:rsid w:val="00554FF3"/>
    <w:rsid w:val="00564E53"/>
    <w:rsid w:val="005742F5"/>
    <w:rsid w:val="005801DF"/>
    <w:rsid w:val="005A2FA9"/>
    <w:rsid w:val="005A58D8"/>
    <w:rsid w:val="005B1B57"/>
    <w:rsid w:val="005C0364"/>
    <w:rsid w:val="005D5659"/>
    <w:rsid w:val="005E1994"/>
    <w:rsid w:val="005E1C53"/>
    <w:rsid w:val="005E2154"/>
    <w:rsid w:val="005E6B9C"/>
    <w:rsid w:val="005F29C4"/>
    <w:rsid w:val="00600C20"/>
    <w:rsid w:val="006074F3"/>
    <w:rsid w:val="006219F0"/>
    <w:rsid w:val="00626C91"/>
    <w:rsid w:val="00633951"/>
    <w:rsid w:val="00642194"/>
    <w:rsid w:val="00644FE2"/>
    <w:rsid w:val="0066346B"/>
    <w:rsid w:val="0067640C"/>
    <w:rsid w:val="00676A19"/>
    <w:rsid w:val="00684090"/>
    <w:rsid w:val="00684F07"/>
    <w:rsid w:val="00687BDD"/>
    <w:rsid w:val="006C3262"/>
    <w:rsid w:val="006D55F4"/>
    <w:rsid w:val="006E678B"/>
    <w:rsid w:val="006E7B1D"/>
    <w:rsid w:val="00707B53"/>
    <w:rsid w:val="0075354C"/>
    <w:rsid w:val="00756FC4"/>
    <w:rsid w:val="00763A41"/>
    <w:rsid w:val="007757F3"/>
    <w:rsid w:val="00775D30"/>
    <w:rsid w:val="007B1067"/>
    <w:rsid w:val="007B6B16"/>
    <w:rsid w:val="007B7AD3"/>
    <w:rsid w:val="007C1B48"/>
    <w:rsid w:val="007E3B15"/>
    <w:rsid w:val="007E6AEB"/>
    <w:rsid w:val="007F2A4C"/>
    <w:rsid w:val="0080507C"/>
    <w:rsid w:val="008245DF"/>
    <w:rsid w:val="00833CFE"/>
    <w:rsid w:val="008405A9"/>
    <w:rsid w:val="00852994"/>
    <w:rsid w:val="008649B0"/>
    <w:rsid w:val="00870CD8"/>
    <w:rsid w:val="008945B3"/>
    <w:rsid w:val="008973EE"/>
    <w:rsid w:val="008D5BB7"/>
    <w:rsid w:val="008E3800"/>
    <w:rsid w:val="008F2A11"/>
    <w:rsid w:val="00900542"/>
    <w:rsid w:val="009039CB"/>
    <w:rsid w:val="00903B57"/>
    <w:rsid w:val="00921538"/>
    <w:rsid w:val="009237BC"/>
    <w:rsid w:val="00923896"/>
    <w:rsid w:val="00931384"/>
    <w:rsid w:val="00952354"/>
    <w:rsid w:val="009578C3"/>
    <w:rsid w:val="00971600"/>
    <w:rsid w:val="00986431"/>
    <w:rsid w:val="0099690F"/>
    <w:rsid w:val="009973B4"/>
    <w:rsid w:val="009C28C1"/>
    <w:rsid w:val="009E1639"/>
    <w:rsid w:val="009E678D"/>
    <w:rsid w:val="009F7EED"/>
    <w:rsid w:val="00A15981"/>
    <w:rsid w:val="00A20FC9"/>
    <w:rsid w:val="00A562FC"/>
    <w:rsid w:val="00A62C94"/>
    <w:rsid w:val="00A71721"/>
    <w:rsid w:val="00A721D0"/>
    <w:rsid w:val="00A80636"/>
    <w:rsid w:val="00A80DF0"/>
    <w:rsid w:val="00A833C4"/>
    <w:rsid w:val="00A8768F"/>
    <w:rsid w:val="00AA0525"/>
    <w:rsid w:val="00AA3939"/>
    <w:rsid w:val="00AB4A95"/>
    <w:rsid w:val="00AC639D"/>
    <w:rsid w:val="00AD2D2F"/>
    <w:rsid w:val="00AF0AAB"/>
    <w:rsid w:val="00AF274A"/>
    <w:rsid w:val="00B17BA9"/>
    <w:rsid w:val="00B306D9"/>
    <w:rsid w:val="00B35052"/>
    <w:rsid w:val="00B37997"/>
    <w:rsid w:val="00B41103"/>
    <w:rsid w:val="00B55FEB"/>
    <w:rsid w:val="00B76448"/>
    <w:rsid w:val="00B817D6"/>
    <w:rsid w:val="00B84EE2"/>
    <w:rsid w:val="00B97698"/>
    <w:rsid w:val="00BA15B7"/>
    <w:rsid w:val="00BB1A54"/>
    <w:rsid w:val="00BB2796"/>
    <w:rsid w:val="00BB2A81"/>
    <w:rsid w:val="00BB6F95"/>
    <w:rsid w:val="00BC19ED"/>
    <w:rsid w:val="00BC63A9"/>
    <w:rsid w:val="00BE0020"/>
    <w:rsid w:val="00BE19DE"/>
    <w:rsid w:val="00BF095D"/>
    <w:rsid w:val="00BF597E"/>
    <w:rsid w:val="00C02DC5"/>
    <w:rsid w:val="00C13A40"/>
    <w:rsid w:val="00C263A2"/>
    <w:rsid w:val="00C51A36"/>
    <w:rsid w:val="00C55228"/>
    <w:rsid w:val="00C63768"/>
    <w:rsid w:val="00C7295E"/>
    <w:rsid w:val="00C7434A"/>
    <w:rsid w:val="00C85B7E"/>
    <w:rsid w:val="00C873FB"/>
    <w:rsid w:val="00C971AB"/>
    <w:rsid w:val="00CA0408"/>
    <w:rsid w:val="00CA63DE"/>
    <w:rsid w:val="00CB3FD9"/>
    <w:rsid w:val="00CC1017"/>
    <w:rsid w:val="00CC6C9C"/>
    <w:rsid w:val="00CD5E6B"/>
    <w:rsid w:val="00CD7058"/>
    <w:rsid w:val="00CE315A"/>
    <w:rsid w:val="00D053D5"/>
    <w:rsid w:val="00D06F59"/>
    <w:rsid w:val="00D16813"/>
    <w:rsid w:val="00D20CEB"/>
    <w:rsid w:val="00D21941"/>
    <w:rsid w:val="00D31B3C"/>
    <w:rsid w:val="00D43695"/>
    <w:rsid w:val="00D46A2F"/>
    <w:rsid w:val="00D502CB"/>
    <w:rsid w:val="00D70005"/>
    <w:rsid w:val="00D71950"/>
    <w:rsid w:val="00D758BB"/>
    <w:rsid w:val="00D8388C"/>
    <w:rsid w:val="00D84BE2"/>
    <w:rsid w:val="00DB11EE"/>
    <w:rsid w:val="00DC26BA"/>
    <w:rsid w:val="00DC690F"/>
    <w:rsid w:val="00DD04F2"/>
    <w:rsid w:val="00DE1B95"/>
    <w:rsid w:val="00DF1591"/>
    <w:rsid w:val="00E06830"/>
    <w:rsid w:val="00E1437D"/>
    <w:rsid w:val="00E1707C"/>
    <w:rsid w:val="00E3514E"/>
    <w:rsid w:val="00E51021"/>
    <w:rsid w:val="00E577BF"/>
    <w:rsid w:val="00E6224C"/>
    <w:rsid w:val="00E6257E"/>
    <w:rsid w:val="00E67A6E"/>
    <w:rsid w:val="00E77CF5"/>
    <w:rsid w:val="00E83379"/>
    <w:rsid w:val="00E83B59"/>
    <w:rsid w:val="00EA3D88"/>
    <w:rsid w:val="00EB0164"/>
    <w:rsid w:val="00EB48AA"/>
    <w:rsid w:val="00ED0F62"/>
    <w:rsid w:val="00F103E5"/>
    <w:rsid w:val="00F276BA"/>
    <w:rsid w:val="00F65372"/>
    <w:rsid w:val="00F6588A"/>
    <w:rsid w:val="00F92303"/>
    <w:rsid w:val="00FB368F"/>
    <w:rsid w:val="00FB6A57"/>
    <w:rsid w:val="00FC4B61"/>
    <w:rsid w:val="00FF6DC9"/>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015870"/>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0B5416E"/>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F7CDF-0A3D-46CF-96CF-2039076D1781}">
  <ds:schemaRefs/>
</ds:datastoreItem>
</file>

<file path=docProps/app.xml><?xml version="1.0" encoding="utf-8"?>
<Properties xmlns="http://schemas.openxmlformats.org/officeDocument/2006/extended-properties" xmlns:vt="http://schemas.openxmlformats.org/officeDocument/2006/docPropsVTypes">
  <Template>Normal</Template>
  <Pages>12</Pages>
  <Words>910</Words>
  <Characters>5187</Characters>
  <Lines>43</Lines>
  <Paragraphs>12</Paragraphs>
  <TotalTime>71</TotalTime>
  <ScaleCrop>false</ScaleCrop>
  <LinksUpToDate>false</LinksUpToDate>
  <CharactersWithSpaces>6085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2021-08-06T06:26:50Z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6B44B283B6FB4ADDAA645C2DF34CB763</vt:lpwstr>
  </property>
</Properties>
</file>