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广汉市盛鸿达建材有限公司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0783-2021-Q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金属波纹管和声测管生产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2021年07月24日 下午至2021年07月24日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14：0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3D6AEE"/>
    <w:rsid w:val="17B339FE"/>
    <w:rsid w:val="202A0D2E"/>
    <w:rsid w:val="20BD6171"/>
    <w:rsid w:val="27630C1F"/>
    <w:rsid w:val="337E4409"/>
    <w:rsid w:val="346628EC"/>
    <w:rsid w:val="3F192915"/>
    <w:rsid w:val="4D563E29"/>
    <w:rsid w:val="63472908"/>
    <w:rsid w:val="7A5E4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2021-07-27T11:10:57Z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B4EB90EC2A1C4D8EBA0EF2BF02F9A206</vt:lpwstr>
  </property>
</Properties>
</file>