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0782-2021-EO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广汉市盛鸿达建材有限公司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广汉市盛鸿达建材有限公司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四川省德阳市广汉市新丰镇同善村五组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生产地址：四川省广汉市新丰镇高雄路三段</w:t>
            </w:r>
            <w:r>
              <w:rPr>
                <w:rFonts w:hint="eastAsia" w:ascii="宋体"/>
                <w:b/>
                <w:color w:val="000000"/>
                <w:sz w:val="20"/>
                <w:szCs w:val="20"/>
                <w:lang w:val="en-US" w:eastAsia="zh-CN"/>
              </w:rPr>
              <w:t>5</w:t>
            </w:r>
            <w:r>
              <w:rPr>
                <w:rFonts w:hint="eastAsia" w:ascii="宋体"/>
                <w:b/>
                <w:color w:val="000000"/>
                <w:sz w:val="20"/>
                <w:szCs w:val="20"/>
                <w:lang w:eastAsia="zh-CN"/>
              </w:rPr>
              <w:t>号</w:t>
            </w:r>
            <w:r>
              <w:rPr>
                <w:rFonts w:ascii="宋体"/>
                <w:b/>
                <w:color w:val="000000"/>
                <w:sz w:val="20"/>
                <w:szCs w:val="20"/>
              </w:rPr>
              <w:t>/经营地址：四川省德阳市广汉市新丰镇同善村五组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叶秀华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叶秀华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E：金属波纹管和声测管销售、建材销售所涉及场所的相关环境管理活动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O：金属波纹管和声测管销售、建材销售所涉及场所的相关职业健康安全管理活动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宋体" w:hAnsi="宋体"/>
          <w:b/>
          <w:color w:val="000000"/>
          <w:sz w:val="20"/>
          <w:szCs w:val="20"/>
          <w:lang w:val="en-US" w:eastAsia="zh-CN"/>
        </w:rPr>
        <w:t>行政部、销售部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金属波纹管和声测管销售、建材销售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四川省德阳市广汉市新丰镇同善村五组</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bookmarkStart w:id="24" w:name="_GoBack"/>
            <w:bookmarkEnd w:id="24"/>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执行标准：</w:t>
            </w:r>
            <w:r>
              <w:rPr>
                <w:rFonts w:hint="eastAsia" w:ascii="宋体"/>
                <w:color w:val="000000"/>
                <w:sz w:val="20"/>
                <w:szCs w:val="20"/>
                <w:lang w:val="en-US" w:eastAsia="zh-CN"/>
              </w:rPr>
              <w:t>中华人民共和国安全法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cs="宋体"/>
                <w:color w:val="000000"/>
                <w:sz w:val="21"/>
                <w:szCs w:val="21"/>
              </w:rPr>
              <w:t>商务洽谈----签订合同-----</w:t>
            </w:r>
            <w:r>
              <w:rPr>
                <w:rFonts w:hint="eastAsia" w:ascii="宋体" w:hAnsi="宋体" w:cs="宋体"/>
                <w:color w:val="000000"/>
                <w:sz w:val="21"/>
                <w:szCs w:val="21"/>
                <w:lang w:val="en-US" w:eastAsia="zh-CN"/>
              </w:rPr>
              <w:t>配置</w:t>
            </w:r>
            <w:r>
              <w:rPr>
                <w:rFonts w:hint="eastAsia" w:ascii="宋体" w:hAnsi="宋体" w:cs="宋体"/>
                <w:color w:val="000000"/>
                <w:sz w:val="21"/>
                <w:szCs w:val="21"/>
              </w:rPr>
              <w:t>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sz w:val="20"/>
                <w:szCs w:val="20"/>
              </w:rPr>
              <w:t>（1）环境因素识别与评价程序；（2）运行控制程序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sz w:val="20"/>
                <w:szCs w:val="20"/>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sz w:val="20"/>
                <w:szCs w:val="20"/>
              </w:rPr>
              <w:t>（1）危险源识别与评价程序；（2）运行控制程序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行政部、销售部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r>
              <w:rPr>
                <w:rFonts w:hint="eastAsia" w:ascii="宋体" w:hAnsi="宋体"/>
                <w:szCs w:val="21"/>
                <w:lang w:val="en-US" w:eastAsia="zh-CN"/>
              </w:rPr>
              <w:t>-20日</w:t>
            </w:r>
            <w:r>
              <w:rPr>
                <w:rFonts w:hint="eastAsia"/>
                <w:szCs w:val="21"/>
              </w:rPr>
              <w:t>进行了内部审核。</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内部审核组由：</w:t>
            </w:r>
            <w:r>
              <w:rPr>
                <w:rFonts w:hint="eastAsia" w:ascii="宋体" w:hAnsi="宋体"/>
                <w:szCs w:val="21"/>
              </w:rPr>
              <w:t>组长A：但成龙、 组员B： 邓怡美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hint="default" w:ascii="宋体" w:hAnsi="宋体" w:eastAsia="宋体" w:cs="Times New Roman"/>
                <w:b/>
                <w:color w:val="000000"/>
                <w:kern w:val="2"/>
                <w:sz w:val="20"/>
                <w:szCs w:val="20"/>
                <w:lang w:val="en-US" w:eastAsia="zh-CN" w:bidi="ar-SA"/>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b/>
          <w:color w:val="000000"/>
          <w:sz w:val="20"/>
          <w:szCs w:val="20"/>
        </w:rPr>
        <w:t>金属波纹管和声测管销售、建材销售所涉及场所的相关环境管理活动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Pr>
          <w:rFonts w:hint="eastAsia" w:ascii="宋体" w:hAnsi="宋体"/>
          <w:szCs w:val="21"/>
        </w:rPr>
        <w:t>金属波纹管和声测管销售、建材销售所涉及场所的相关职业健康安全管理活动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销售部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548005</wp:posOffset>
                  </wp:positionH>
                  <wp:positionV relativeFrom="paragraph">
                    <wp:posOffset>35560</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rFonts w:hint="default" w:eastAsia="宋体"/>
                <w:b/>
                <w:color w:val="000000"/>
                <w:sz w:val="22"/>
                <w:szCs w:val="22"/>
                <w:lang w:val="en-US" w:eastAsia="zh-CN"/>
              </w:rPr>
            </w:pPr>
            <w:r>
              <w:rPr>
                <w:rFonts w:hint="eastAsia"/>
                <w:b/>
                <w:color w:val="000000"/>
                <w:sz w:val="22"/>
                <w:szCs w:val="22"/>
              </w:rPr>
              <w:t xml:space="preserve">日期： </w:t>
            </w:r>
            <w:r>
              <w:rPr>
                <w:rFonts w:hint="eastAsia"/>
                <w:b/>
                <w:color w:val="000000"/>
                <w:sz w:val="22"/>
                <w:szCs w:val="22"/>
                <w:lang w:val="en-US" w:eastAsia="zh-CN"/>
              </w:rPr>
              <w:t>2021年7月24日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2021年7月24日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2336" behindDoc="1" locked="0" layoutInCell="1" allowOverlap="1">
                  <wp:simplePos x="0" y="0"/>
                  <wp:positionH relativeFrom="column">
                    <wp:posOffset>515620</wp:posOffset>
                  </wp:positionH>
                  <wp:positionV relativeFrom="paragraph">
                    <wp:posOffset>116840</wp:posOffset>
                  </wp:positionV>
                  <wp:extent cx="401955" cy="361950"/>
                  <wp:effectExtent l="0" t="0" r="9525" b="381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987353"/>
    <w:rsid w:val="2B9D7E35"/>
    <w:rsid w:val="39B25E69"/>
    <w:rsid w:val="41E160E1"/>
    <w:rsid w:val="75133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2021-07-28T03:01:06Z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079E5C5ADE4948D4A95DF54A0F9CA53E</vt:lpwstr>
  </property>
</Properties>
</file>