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0358-2020-QEO-2021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滁州市赢聚高分子材料有限公司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安徽省滁州市开发区城东工业园经二路嘉明机电1号厂房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安徽省滁州市开发区城东工业园经二路嘉明机电1号厂房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安徽省滁州市开发区城东工业园经二路嘉明机电1号厂房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239000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91341100MA2N11BF25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0550-3063779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余雷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Q:22,E:22,O:22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