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重庆市建维工程检测有限公司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0386-2019-Q-2021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杨若霖</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ISC-JSZJ-218</w:t>
            </w:r>
          </w:p>
          <w:p>
            <w:pPr>
              <w:snapToGrid w:val="0"/>
              <w:spacing w:line="320" w:lineRule="exact"/>
              <w:ind w:left="1309"/>
              <w:rPr>
                <w:sz w:val="16"/>
                <w:szCs w:val="16"/>
              </w:rPr>
            </w:pPr>
            <w:r>
              <w:rPr>
                <w:sz w:val="16"/>
                <w:szCs w:val="16"/>
              </w:rPr>
              <w:t>重庆市市政设计研究院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2021年07月19日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2021年07月19日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2021年07月19日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B94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2021-07-17T14:53:37Z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AB988F7CF6BD4DCCAF7989FED0657331</vt:lpwstr>
  </property>
</Properties>
</file>