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AA0" w:rsidRDefault="005C7AA0">
      <w:pPr>
        <w:snapToGrid w:val="0"/>
        <w:spacing w:line="480" w:lineRule="auto"/>
        <w:rPr>
          <w:b/>
        </w:rPr>
      </w:pPr>
    </w:p>
    <w:p w:rsidR="005C7AA0" w:rsidRDefault="00333D9D">
      <w:pPr>
        <w:wordWrap w:val="0"/>
        <w:ind w:rightChars="191" w:right="458"/>
        <w:jc w:val="right"/>
        <w:rPr>
          <w:rFonts w:ascii="宋体" w:hAnsi="宋体"/>
          <w:sz w:val="18"/>
        </w:rPr>
      </w:pPr>
      <w:r>
        <w:rPr>
          <w:rFonts w:ascii="宋体" w:hAnsi="宋体" w:hint="eastAsia"/>
          <w:sz w:val="18"/>
        </w:rPr>
        <w:t>编</w:t>
      </w:r>
      <w:r>
        <w:rPr>
          <w:rFonts w:ascii="宋体" w:hAnsi="宋体" w:hint="eastAsia"/>
          <w:sz w:val="18"/>
        </w:rPr>
        <w:t xml:space="preserve">  </w:t>
      </w:r>
      <w:r>
        <w:rPr>
          <w:rFonts w:ascii="宋体" w:hAnsi="宋体" w:hint="eastAsia"/>
          <w:sz w:val="18"/>
        </w:rPr>
        <w:t>号：</w:t>
      </w:r>
      <w:bookmarkStart w:id="0" w:name="合同编号"/>
      <w:r>
        <w:rPr>
          <w:rFonts w:ascii="宋体" w:hAnsi="宋体" w:hint="eastAsia"/>
          <w:b/>
          <w:bCs/>
          <w:kern w:val="0"/>
          <w:szCs w:val="21"/>
          <w:u w:val="single"/>
        </w:rPr>
        <w:t>0</w:t>
      </w:r>
      <w:r>
        <w:rPr>
          <w:rFonts w:ascii="宋体" w:hAnsi="宋体" w:hint="eastAsia"/>
          <w:b/>
          <w:bCs/>
          <w:kern w:val="0"/>
          <w:szCs w:val="21"/>
          <w:u w:val="single"/>
        </w:rPr>
        <w:t>386</w:t>
      </w:r>
      <w:r>
        <w:rPr>
          <w:rFonts w:ascii="宋体" w:hAnsi="宋体" w:hint="eastAsia"/>
          <w:b/>
          <w:bCs/>
          <w:kern w:val="0"/>
          <w:szCs w:val="21"/>
          <w:u w:val="single"/>
        </w:rPr>
        <w:t>-2019-Q-202</w:t>
      </w:r>
      <w:bookmarkEnd w:id="0"/>
      <w:r>
        <w:rPr>
          <w:rFonts w:ascii="宋体" w:hAnsi="宋体" w:hint="eastAsia"/>
          <w:b/>
          <w:bCs/>
          <w:kern w:val="0"/>
          <w:szCs w:val="21"/>
          <w:u w:val="single"/>
        </w:rPr>
        <w:t>1</w:t>
      </w:r>
      <w:r>
        <w:rPr>
          <w:rFonts w:ascii="宋体" w:hAnsi="宋体" w:hint="eastAsia"/>
          <w:b/>
          <w:bCs/>
          <w:kern w:val="0"/>
          <w:szCs w:val="21"/>
          <w:u w:val="single"/>
        </w:rPr>
        <w:t xml:space="preserve"> </w:t>
      </w:r>
      <w:r>
        <w:rPr>
          <w:szCs w:val="44"/>
        </w:rPr>
        <w:t xml:space="preserve"> </w:t>
      </w:r>
    </w:p>
    <w:p w:rsidR="005C7AA0" w:rsidRDefault="005C7AA0">
      <w:pPr>
        <w:snapToGrid w:val="0"/>
        <w:spacing w:line="480" w:lineRule="auto"/>
        <w:jc w:val="center"/>
        <w:rPr>
          <w:rFonts w:eastAsia="隶书"/>
          <w:sz w:val="52"/>
        </w:rPr>
      </w:pPr>
    </w:p>
    <w:p w:rsidR="005C7AA0" w:rsidRDefault="005C7AA0">
      <w:pPr>
        <w:snapToGrid w:val="0"/>
        <w:spacing w:line="480" w:lineRule="auto"/>
        <w:jc w:val="center"/>
        <w:rPr>
          <w:rFonts w:eastAsia="隶书"/>
          <w:sz w:val="52"/>
        </w:rPr>
      </w:pPr>
    </w:p>
    <w:p w:rsidR="005C7AA0" w:rsidRDefault="005C7AA0">
      <w:pPr>
        <w:snapToGrid w:val="0"/>
        <w:spacing w:line="480" w:lineRule="auto"/>
        <w:jc w:val="center"/>
        <w:rPr>
          <w:rFonts w:eastAsia="隶书"/>
          <w:sz w:val="52"/>
        </w:rPr>
      </w:pPr>
      <w:r w:rsidRPr="005C7AA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30" type="#_x0000_t75" style="position:absolute;left:0;text-align:left;margin-left:169.75pt;margin-top:-36.8pt;width:135.75pt;height:117.35pt;z-index:-251657216" wrapcoords="21592 -2 0 0 0 21600 21592 21602 8 21602 21600 21600 21600 0 8 -2 21592 -2">
            <v:imagedata r:id="rId8" o:title=""/>
            <w10:wrap type="tight"/>
          </v:shape>
        </w:pict>
      </w:r>
    </w:p>
    <w:p w:rsidR="005C7AA0" w:rsidRDefault="005C7AA0">
      <w:pPr>
        <w:snapToGrid w:val="0"/>
        <w:spacing w:line="480" w:lineRule="auto"/>
        <w:jc w:val="center"/>
        <w:rPr>
          <w:rFonts w:eastAsia="隶书"/>
          <w:sz w:val="52"/>
        </w:rPr>
      </w:pPr>
    </w:p>
    <w:p w:rsidR="005C7AA0" w:rsidRDefault="00333D9D">
      <w:pPr>
        <w:snapToGrid w:val="0"/>
        <w:jc w:val="center"/>
        <w:rPr>
          <w:rFonts w:ascii="楷体_GB2312" w:eastAsia="楷体_GB2312"/>
          <w:b/>
          <w:sz w:val="80"/>
          <w:szCs w:val="80"/>
        </w:rPr>
      </w:pPr>
      <w:r>
        <w:rPr>
          <w:rFonts w:ascii="楷体_GB2312" w:eastAsia="楷体_GB2312" w:hint="eastAsia"/>
          <w:b/>
          <w:sz w:val="80"/>
          <w:szCs w:val="80"/>
        </w:rPr>
        <w:t>监督审核报告</w:t>
      </w:r>
    </w:p>
    <w:p w:rsidR="005C7AA0" w:rsidRDefault="005C7AA0">
      <w:pPr>
        <w:snapToGrid w:val="0"/>
        <w:spacing w:line="360" w:lineRule="auto"/>
        <w:ind w:firstLineChars="150" w:firstLine="450"/>
        <w:rPr>
          <w:sz w:val="30"/>
          <w:szCs w:val="30"/>
        </w:rPr>
      </w:pPr>
    </w:p>
    <w:p w:rsidR="005C7AA0" w:rsidRDefault="005C7AA0">
      <w:pPr>
        <w:snapToGrid w:val="0"/>
        <w:spacing w:line="360" w:lineRule="auto"/>
        <w:rPr>
          <w:b/>
          <w:sz w:val="30"/>
          <w:szCs w:val="30"/>
        </w:rPr>
      </w:pPr>
    </w:p>
    <w:p w:rsidR="005C7AA0" w:rsidRDefault="00333D9D" w:rsidP="00F710AF">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sz w:val="32"/>
          <w:szCs w:val="32"/>
        </w:rPr>
        <w:t>受审核方：</w:t>
      </w:r>
      <w:r>
        <w:rPr>
          <w:rFonts w:ascii="楷体" w:eastAsia="楷体" w:hAnsi="楷体" w:hint="eastAsia"/>
          <w:b/>
          <w:color w:val="000000" w:themeColor="text1"/>
          <w:sz w:val="32"/>
          <w:szCs w:val="32"/>
        </w:rPr>
        <w:t>重庆市建维工程检测有限公司</w:t>
      </w:r>
    </w:p>
    <w:p w:rsidR="005C7AA0" w:rsidRDefault="005C7AA0" w:rsidP="00F710AF">
      <w:pPr>
        <w:snapToGrid w:val="0"/>
        <w:spacing w:afterLines="30"/>
        <w:ind w:firstLineChars="100" w:firstLine="321"/>
        <w:rPr>
          <w:rFonts w:ascii="楷体" w:eastAsia="楷体" w:hAnsi="楷体"/>
          <w:b/>
          <w:color w:val="000000"/>
          <w:sz w:val="32"/>
          <w:szCs w:val="32"/>
        </w:rPr>
      </w:pPr>
    </w:p>
    <w:p w:rsidR="005C7AA0" w:rsidRDefault="005C7AA0" w:rsidP="00F710AF">
      <w:pPr>
        <w:snapToGrid w:val="0"/>
        <w:spacing w:afterLines="30"/>
        <w:rPr>
          <w:rFonts w:ascii="楷体" w:eastAsia="楷体" w:hAnsi="楷体"/>
          <w:b/>
          <w:color w:val="000000"/>
          <w:sz w:val="32"/>
          <w:szCs w:val="32"/>
        </w:rPr>
      </w:pPr>
    </w:p>
    <w:p w:rsidR="005C7AA0" w:rsidRDefault="00333D9D" w:rsidP="00F710AF">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C7AA0" w:rsidRDefault="00333D9D" w:rsidP="00F710AF">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5C7AA0" w:rsidRDefault="00333D9D" w:rsidP="00F710AF">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 xml:space="preserve">   </w:t>
      </w:r>
      <w:r>
        <w:rPr>
          <w:rFonts w:ascii="楷体_GB2312" w:eastAsia="楷体_GB2312" w:hint="eastAsia"/>
          <w:b/>
          <w:sz w:val="32"/>
          <w:szCs w:val="32"/>
        </w:rPr>
        <w:t>次</w:t>
      </w:r>
      <w:r>
        <w:rPr>
          <w:rFonts w:ascii="楷体_GB2312" w:eastAsia="楷体_GB2312"/>
          <w:sz w:val="32"/>
          <w:szCs w:val="32"/>
        </w:rPr>
        <w:t>)</w:t>
      </w:r>
    </w:p>
    <w:p w:rsidR="005C7AA0" w:rsidRDefault="00333D9D" w:rsidP="00F710AF">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 xml:space="preserve">    </w:t>
      </w:r>
      <w:r>
        <w:rPr>
          <w:rFonts w:ascii="楷体_GB2312" w:eastAsia="楷体_GB2312" w:hint="eastAsia"/>
          <w:b/>
          <w:sz w:val="32"/>
          <w:szCs w:val="32"/>
        </w:rPr>
        <w:t>次</w:t>
      </w:r>
      <w:r>
        <w:rPr>
          <w:rFonts w:ascii="楷体_GB2312" w:eastAsia="楷体_GB2312"/>
          <w:sz w:val="32"/>
          <w:szCs w:val="32"/>
        </w:rPr>
        <w:t>)</w:t>
      </w:r>
    </w:p>
    <w:p w:rsidR="005C7AA0" w:rsidRDefault="005C7AA0">
      <w:pPr>
        <w:snapToGrid w:val="0"/>
        <w:spacing w:line="480" w:lineRule="auto"/>
        <w:ind w:left="850"/>
        <w:rPr>
          <w:rFonts w:ascii="楷体" w:eastAsia="楷体" w:hAnsi="楷体"/>
          <w:b/>
          <w:color w:val="000000"/>
          <w:sz w:val="32"/>
          <w:szCs w:val="32"/>
        </w:rPr>
      </w:pPr>
    </w:p>
    <w:p w:rsidR="005C7AA0" w:rsidRDefault="005C7AA0">
      <w:pPr>
        <w:snapToGrid w:val="0"/>
        <w:spacing w:line="480" w:lineRule="auto"/>
        <w:ind w:left="850"/>
        <w:rPr>
          <w:rFonts w:eastAsia="楷体_GB2312"/>
          <w:sz w:val="32"/>
        </w:rPr>
      </w:pPr>
    </w:p>
    <w:p w:rsidR="005C7AA0" w:rsidRDefault="00333D9D" w:rsidP="00F710AF">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C7AA0" w:rsidRDefault="00333D9D">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Pr>
            <w:rStyle w:val="a8"/>
            <w:rFonts w:ascii="楷体" w:eastAsia="楷体" w:hAnsi="楷体"/>
            <w:b/>
            <w:sz w:val="36"/>
            <w:szCs w:val="36"/>
          </w:rPr>
          <w:t>www.</w:t>
        </w:r>
        <w:r>
          <w:rPr>
            <w:rStyle w:val="a8"/>
            <w:rFonts w:ascii="楷体" w:eastAsia="楷体" w:hAnsi="楷体" w:hint="eastAsia"/>
            <w:b/>
            <w:sz w:val="36"/>
            <w:szCs w:val="36"/>
          </w:rPr>
          <w:t>china-isc.org.cn</w:t>
        </w:r>
      </w:hyperlink>
    </w:p>
    <w:p w:rsidR="005C7AA0" w:rsidRDefault="005C7AA0">
      <w:pPr>
        <w:widowControl/>
        <w:jc w:val="left"/>
        <w:rPr>
          <w:rFonts w:ascii="楷体" w:eastAsia="楷体" w:hAnsi="楷体"/>
          <w:b/>
          <w:color w:val="000000"/>
          <w:sz w:val="36"/>
          <w:szCs w:val="36"/>
        </w:rPr>
      </w:pPr>
    </w:p>
    <w:p w:rsidR="005C7AA0" w:rsidRDefault="00333D9D">
      <w:pPr>
        <w:numPr>
          <w:ilvl w:val="0"/>
          <w:numId w:val="1"/>
        </w:numPr>
        <w:ind w:firstLineChars="200" w:firstLine="522"/>
        <w:rPr>
          <w:rFonts w:ascii="宋体" w:hAnsi="宋体"/>
          <w:b/>
          <w:color w:val="000000"/>
          <w:sz w:val="26"/>
          <w:szCs w:val="26"/>
        </w:rPr>
      </w:pPr>
      <w:r>
        <w:rPr>
          <w:rFonts w:ascii="宋体" w:hAnsi="宋体" w:hint="eastAsia"/>
          <w:b/>
          <w:color w:val="000000"/>
          <w:sz w:val="26"/>
          <w:szCs w:val="26"/>
        </w:rPr>
        <w:lastRenderedPageBreak/>
        <w:t>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1699"/>
        <w:gridCol w:w="993"/>
        <w:gridCol w:w="735"/>
        <w:gridCol w:w="115"/>
        <w:gridCol w:w="1614"/>
      </w:tblGrid>
      <w:tr w:rsidR="005C7AA0">
        <w:trPr>
          <w:trHeight w:val="354"/>
        </w:trPr>
        <w:tc>
          <w:tcPr>
            <w:tcW w:w="1559" w:type="dxa"/>
            <w:gridSpan w:val="2"/>
            <w:vAlign w:val="center"/>
          </w:tcPr>
          <w:p w:rsidR="005C7AA0" w:rsidRDefault="00333D9D">
            <w:pPr>
              <w:rPr>
                <w:b/>
                <w:sz w:val="21"/>
                <w:szCs w:val="21"/>
              </w:rPr>
            </w:pPr>
            <w:r>
              <w:rPr>
                <w:rFonts w:hint="eastAsia"/>
                <w:b/>
                <w:sz w:val="21"/>
                <w:szCs w:val="21"/>
              </w:rPr>
              <w:t>审核方名称</w:t>
            </w:r>
          </w:p>
        </w:tc>
        <w:tc>
          <w:tcPr>
            <w:tcW w:w="8275" w:type="dxa"/>
            <w:gridSpan w:val="8"/>
          </w:tcPr>
          <w:p w:rsidR="005C7AA0" w:rsidRDefault="00333D9D">
            <w:pPr>
              <w:rPr>
                <w:b/>
                <w:sz w:val="21"/>
                <w:szCs w:val="21"/>
              </w:rPr>
            </w:pPr>
            <w:r>
              <w:rPr>
                <w:rFonts w:hint="eastAsia"/>
                <w:b/>
                <w:sz w:val="21"/>
                <w:szCs w:val="21"/>
              </w:rPr>
              <w:t>北京国标联合认证有限公司</w:t>
            </w:r>
          </w:p>
        </w:tc>
      </w:tr>
      <w:tr w:rsidR="005C7AA0">
        <w:trPr>
          <w:trHeight w:val="377"/>
        </w:trPr>
        <w:tc>
          <w:tcPr>
            <w:tcW w:w="1559" w:type="dxa"/>
            <w:gridSpan w:val="2"/>
            <w:vAlign w:val="center"/>
          </w:tcPr>
          <w:p w:rsidR="005C7AA0" w:rsidRDefault="00333D9D">
            <w:pPr>
              <w:rPr>
                <w:b/>
                <w:sz w:val="21"/>
                <w:szCs w:val="21"/>
              </w:rPr>
            </w:pPr>
            <w:r>
              <w:rPr>
                <w:rFonts w:hint="eastAsia"/>
                <w:b/>
                <w:sz w:val="21"/>
                <w:szCs w:val="21"/>
              </w:rPr>
              <w:t>审核方地址</w:t>
            </w:r>
          </w:p>
        </w:tc>
        <w:tc>
          <w:tcPr>
            <w:tcW w:w="5811" w:type="dxa"/>
            <w:gridSpan w:val="5"/>
          </w:tcPr>
          <w:p w:rsidR="005C7AA0" w:rsidRDefault="00333D9D">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5C7AA0" w:rsidRDefault="00333D9D">
            <w:pPr>
              <w:rPr>
                <w:b/>
                <w:sz w:val="21"/>
                <w:szCs w:val="21"/>
              </w:rPr>
            </w:pPr>
            <w:r>
              <w:rPr>
                <w:rFonts w:hint="eastAsia"/>
                <w:b/>
                <w:sz w:val="21"/>
                <w:szCs w:val="21"/>
              </w:rPr>
              <w:t>邮编</w:t>
            </w:r>
          </w:p>
        </w:tc>
        <w:tc>
          <w:tcPr>
            <w:tcW w:w="1614" w:type="dxa"/>
          </w:tcPr>
          <w:p w:rsidR="005C7AA0" w:rsidRDefault="00333D9D">
            <w:pPr>
              <w:rPr>
                <w:b/>
                <w:sz w:val="21"/>
                <w:szCs w:val="21"/>
              </w:rPr>
            </w:pPr>
            <w:r>
              <w:rPr>
                <w:rFonts w:hint="eastAsia"/>
                <w:b/>
                <w:sz w:val="21"/>
                <w:szCs w:val="21"/>
              </w:rPr>
              <w:t>100101</w:t>
            </w:r>
          </w:p>
        </w:tc>
      </w:tr>
      <w:tr w:rsidR="005C7AA0">
        <w:trPr>
          <w:trHeight w:val="377"/>
        </w:trPr>
        <w:tc>
          <w:tcPr>
            <w:tcW w:w="1559" w:type="dxa"/>
            <w:gridSpan w:val="2"/>
            <w:vAlign w:val="center"/>
          </w:tcPr>
          <w:p w:rsidR="005C7AA0" w:rsidRDefault="00333D9D">
            <w:pPr>
              <w:rPr>
                <w:b/>
                <w:sz w:val="21"/>
                <w:szCs w:val="21"/>
              </w:rPr>
            </w:pPr>
            <w:r>
              <w:rPr>
                <w:rFonts w:hint="eastAsia"/>
                <w:b/>
                <w:sz w:val="21"/>
                <w:szCs w:val="21"/>
              </w:rPr>
              <w:t>联系电话</w:t>
            </w:r>
          </w:p>
        </w:tc>
        <w:tc>
          <w:tcPr>
            <w:tcW w:w="8275" w:type="dxa"/>
            <w:gridSpan w:val="8"/>
          </w:tcPr>
          <w:p w:rsidR="005C7AA0" w:rsidRDefault="00333D9D">
            <w:pPr>
              <w:rPr>
                <w:b/>
                <w:sz w:val="21"/>
                <w:szCs w:val="21"/>
              </w:rPr>
            </w:pPr>
            <w:r>
              <w:rPr>
                <w:b/>
                <w:sz w:val="21"/>
                <w:szCs w:val="21"/>
              </w:rPr>
              <w:t>010</w:t>
            </w:r>
            <w:r>
              <w:rPr>
                <w:rFonts w:hint="eastAsia"/>
                <w:b/>
                <w:sz w:val="21"/>
                <w:szCs w:val="21"/>
              </w:rPr>
              <w:t>-5351 6278</w:t>
            </w:r>
          </w:p>
        </w:tc>
      </w:tr>
      <w:tr w:rsidR="005C7AA0">
        <w:trPr>
          <w:trHeight w:val="428"/>
        </w:trPr>
        <w:tc>
          <w:tcPr>
            <w:tcW w:w="9834" w:type="dxa"/>
            <w:gridSpan w:val="10"/>
          </w:tcPr>
          <w:p w:rsidR="005C7AA0" w:rsidRDefault="00333D9D">
            <w:pPr>
              <w:rPr>
                <w:b/>
                <w:sz w:val="21"/>
                <w:szCs w:val="21"/>
              </w:rPr>
            </w:pPr>
            <w:r>
              <w:rPr>
                <w:rFonts w:hint="eastAsia"/>
                <w:b/>
                <w:sz w:val="21"/>
                <w:szCs w:val="21"/>
              </w:rPr>
              <w:t>审核组信息</w:t>
            </w:r>
          </w:p>
        </w:tc>
      </w:tr>
      <w:tr w:rsidR="005C7AA0">
        <w:trPr>
          <w:trHeight w:val="645"/>
        </w:trPr>
        <w:tc>
          <w:tcPr>
            <w:tcW w:w="1018" w:type="dxa"/>
            <w:vAlign w:val="center"/>
          </w:tcPr>
          <w:p w:rsidR="005C7AA0" w:rsidRDefault="00333D9D">
            <w:pPr>
              <w:jc w:val="center"/>
              <w:rPr>
                <w:b/>
                <w:sz w:val="21"/>
                <w:szCs w:val="21"/>
              </w:rPr>
            </w:pPr>
            <w:r>
              <w:rPr>
                <w:rFonts w:hint="eastAsia"/>
                <w:b/>
                <w:sz w:val="21"/>
                <w:szCs w:val="21"/>
              </w:rPr>
              <w:t>姓名</w:t>
            </w:r>
          </w:p>
        </w:tc>
        <w:tc>
          <w:tcPr>
            <w:tcW w:w="824" w:type="dxa"/>
            <w:gridSpan w:val="2"/>
            <w:vAlign w:val="center"/>
          </w:tcPr>
          <w:p w:rsidR="005C7AA0" w:rsidRDefault="00333D9D">
            <w:pPr>
              <w:jc w:val="center"/>
              <w:rPr>
                <w:b/>
                <w:sz w:val="21"/>
                <w:szCs w:val="21"/>
              </w:rPr>
            </w:pPr>
            <w:r>
              <w:rPr>
                <w:rFonts w:hint="eastAsia"/>
                <w:b/>
                <w:sz w:val="21"/>
                <w:szCs w:val="21"/>
              </w:rPr>
              <w:t>性别</w:t>
            </w:r>
          </w:p>
        </w:tc>
        <w:tc>
          <w:tcPr>
            <w:tcW w:w="1559" w:type="dxa"/>
            <w:vAlign w:val="center"/>
          </w:tcPr>
          <w:p w:rsidR="005C7AA0" w:rsidRDefault="00333D9D">
            <w:pPr>
              <w:jc w:val="center"/>
              <w:rPr>
                <w:b/>
                <w:sz w:val="21"/>
                <w:szCs w:val="21"/>
              </w:rPr>
            </w:pPr>
            <w:r>
              <w:rPr>
                <w:rFonts w:hint="eastAsia"/>
                <w:b/>
                <w:sz w:val="21"/>
                <w:szCs w:val="21"/>
              </w:rPr>
              <w:t>职务</w:t>
            </w:r>
          </w:p>
        </w:tc>
        <w:tc>
          <w:tcPr>
            <w:tcW w:w="1277" w:type="dxa"/>
            <w:vAlign w:val="center"/>
          </w:tcPr>
          <w:p w:rsidR="005C7AA0" w:rsidRDefault="00333D9D">
            <w:pPr>
              <w:jc w:val="center"/>
              <w:rPr>
                <w:b/>
                <w:sz w:val="21"/>
                <w:szCs w:val="21"/>
              </w:rPr>
            </w:pPr>
            <w:r>
              <w:rPr>
                <w:rFonts w:hint="eastAsia"/>
                <w:b/>
                <w:sz w:val="21"/>
                <w:szCs w:val="21"/>
              </w:rPr>
              <w:t>注册级别</w:t>
            </w:r>
          </w:p>
        </w:tc>
        <w:tc>
          <w:tcPr>
            <w:tcW w:w="1699" w:type="dxa"/>
            <w:vAlign w:val="center"/>
          </w:tcPr>
          <w:p w:rsidR="005C7AA0" w:rsidRDefault="00333D9D">
            <w:pPr>
              <w:jc w:val="center"/>
              <w:rPr>
                <w:b/>
                <w:sz w:val="21"/>
                <w:szCs w:val="21"/>
              </w:rPr>
            </w:pPr>
            <w:r>
              <w:rPr>
                <w:rFonts w:hint="eastAsia"/>
                <w:b/>
                <w:sz w:val="21"/>
                <w:szCs w:val="21"/>
              </w:rPr>
              <w:t>审核员注册号</w:t>
            </w:r>
          </w:p>
        </w:tc>
        <w:tc>
          <w:tcPr>
            <w:tcW w:w="1728" w:type="dxa"/>
            <w:gridSpan w:val="2"/>
            <w:vAlign w:val="center"/>
          </w:tcPr>
          <w:p w:rsidR="005C7AA0" w:rsidRDefault="00333D9D">
            <w:pPr>
              <w:jc w:val="center"/>
              <w:rPr>
                <w:b/>
                <w:sz w:val="21"/>
                <w:szCs w:val="21"/>
              </w:rPr>
            </w:pPr>
            <w:r>
              <w:rPr>
                <w:rFonts w:hint="eastAsia"/>
                <w:b/>
                <w:sz w:val="21"/>
                <w:szCs w:val="21"/>
              </w:rPr>
              <w:t>专业代码</w:t>
            </w:r>
          </w:p>
        </w:tc>
        <w:tc>
          <w:tcPr>
            <w:tcW w:w="1729" w:type="dxa"/>
            <w:gridSpan w:val="2"/>
            <w:vAlign w:val="center"/>
          </w:tcPr>
          <w:p w:rsidR="005C7AA0" w:rsidRDefault="00333D9D">
            <w:pPr>
              <w:jc w:val="center"/>
              <w:rPr>
                <w:b/>
                <w:sz w:val="21"/>
                <w:szCs w:val="21"/>
              </w:rPr>
            </w:pPr>
            <w:r>
              <w:rPr>
                <w:rFonts w:hint="eastAsia"/>
                <w:b/>
                <w:sz w:val="21"/>
                <w:szCs w:val="21"/>
              </w:rPr>
              <w:t>组内代号</w:t>
            </w:r>
          </w:p>
        </w:tc>
      </w:tr>
      <w:tr w:rsidR="005C7AA0">
        <w:trPr>
          <w:trHeight w:val="645"/>
        </w:trPr>
        <w:tc>
          <w:tcPr>
            <w:tcW w:w="1018" w:type="dxa"/>
            <w:vAlign w:val="center"/>
          </w:tcPr>
          <w:p w:rsidR="005C7AA0" w:rsidRDefault="00333D9D">
            <w:pPr>
              <w:jc w:val="center"/>
              <w:rPr>
                <w:b/>
                <w:sz w:val="21"/>
                <w:szCs w:val="21"/>
              </w:rPr>
            </w:pPr>
            <w:r>
              <w:rPr>
                <w:b/>
                <w:sz w:val="21"/>
                <w:szCs w:val="21"/>
              </w:rPr>
              <w:t>张心</w:t>
            </w:r>
          </w:p>
        </w:tc>
        <w:tc>
          <w:tcPr>
            <w:tcW w:w="824" w:type="dxa"/>
            <w:gridSpan w:val="2"/>
            <w:vAlign w:val="center"/>
          </w:tcPr>
          <w:p w:rsidR="005C7AA0" w:rsidRDefault="00333D9D">
            <w:pPr>
              <w:jc w:val="center"/>
              <w:rPr>
                <w:b/>
                <w:sz w:val="21"/>
                <w:szCs w:val="21"/>
              </w:rPr>
            </w:pPr>
            <w:r>
              <w:rPr>
                <w:b/>
                <w:sz w:val="21"/>
                <w:szCs w:val="21"/>
              </w:rPr>
              <w:t>女</w:t>
            </w:r>
          </w:p>
        </w:tc>
        <w:tc>
          <w:tcPr>
            <w:tcW w:w="1559" w:type="dxa"/>
            <w:vAlign w:val="center"/>
          </w:tcPr>
          <w:p w:rsidR="005C7AA0" w:rsidRDefault="00333D9D">
            <w:pPr>
              <w:jc w:val="center"/>
              <w:rPr>
                <w:b/>
                <w:sz w:val="21"/>
                <w:szCs w:val="21"/>
              </w:rPr>
            </w:pPr>
            <w:r>
              <w:rPr>
                <w:b/>
                <w:sz w:val="21"/>
                <w:szCs w:val="21"/>
              </w:rPr>
              <w:t>组长</w:t>
            </w:r>
          </w:p>
        </w:tc>
        <w:tc>
          <w:tcPr>
            <w:tcW w:w="1277" w:type="dxa"/>
            <w:vAlign w:val="center"/>
          </w:tcPr>
          <w:p w:rsidR="005C7AA0" w:rsidRDefault="00333D9D">
            <w:pPr>
              <w:jc w:val="center"/>
              <w:rPr>
                <w:b/>
                <w:sz w:val="21"/>
                <w:szCs w:val="21"/>
              </w:rPr>
            </w:pPr>
            <w:r>
              <w:rPr>
                <w:b/>
                <w:sz w:val="21"/>
                <w:szCs w:val="21"/>
              </w:rPr>
              <w:t>审核员</w:t>
            </w:r>
          </w:p>
        </w:tc>
        <w:tc>
          <w:tcPr>
            <w:tcW w:w="1699" w:type="dxa"/>
            <w:vAlign w:val="center"/>
          </w:tcPr>
          <w:p w:rsidR="005C7AA0" w:rsidRDefault="00333D9D">
            <w:pPr>
              <w:jc w:val="center"/>
              <w:rPr>
                <w:b/>
                <w:sz w:val="21"/>
                <w:szCs w:val="21"/>
              </w:rPr>
            </w:pPr>
            <w:r>
              <w:rPr>
                <w:b/>
                <w:sz w:val="21"/>
                <w:szCs w:val="21"/>
              </w:rPr>
              <w:t>2021-N1QMS-3207381</w:t>
            </w:r>
          </w:p>
        </w:tc>
        <w:tc>
          <w:tcPr>
            <w:tcW w:w="1728" w:type="dxa"/>
            <w:gridSpan w:val="2"/>
            <w:vAlign w:val="center"/>
          </w:tcPr>
          <w:p w:rsidR="005C7AA0" w:rsidRDefault="005C7AA0">
            <w:pPr>
              <w:jc w:val="center"/>
              <w:rPr>
                <w:b/>
                <w:sz w:val="21"/>
                <w:szCs w:val="21"/>
              </w:rPr>
            </w:pPr>
          </w:p>
        </w:tc>
        <w:tc>
          <w:tcPr>
            <w:tcW w:w="1729" w:type="dxa"/>
            <w:gridSpan w:val="2"/>
            <w:vAlign w:val="center"/>
          </w:tcPr>
          <w:p w:rsidR="005C7AA0" w:rsidRDefault="00333D9D">
            <w:pPr>
              <w:jc w:val="center"/>
              <w:rPr>
                <w:b/>
                <w:sz w:val="21"/>
                <w:szCs w:val="21"/>
              </w:rPr>
            </w:pPr>
            <w:r>
              <w:rPr>
                <w:b/>
                <w:sz w:val="21"/>
                <w:szCs w:val="21"/>
              </w:rPr>
              <w:t>ISC-207381</w:t>
            </w:r>
          </w:p>
        </w:tc>
      </w:tr>
      <w:tr w:rsidR="005C7AA0">
        <w:trPr>
          <w:trHeight w:val="645"/>
        </w:trPr>
        <w:tc>
          <w:tcPr>
            <w:tcW w:w="1018" w:type="dxa"/>
            <w:vAlign w:val="center"/>
          </w:tcPr>
          <w:p w:rsidR="005C7AA0" w:rsidRDefault="00333D9D">
            <w:pPr>
              <w:jc w:val="center"/>
              <w:rPr>
                <w:b/>
                <w:sz w:val="21"/>
                <w:szCs w:val="21"/>
              </w:rPr>
            </w:pPr>
            <w:r>
              <w:rPr>
                <w:b/>
                <w:sz w:val="21"/>
                <w:szCs w:val="21"/>
              </w:rPr>
              <w:t>杨若霖</w:t>
            </w:r>
          </w:p>
        </w:tc>
        <w:tc>
          <w:tcPr>
            <w:tcW w:w="824" w:type="dxa"/>
            <w:gridSpan w:val="2"/>
            <w:vAlign w:val="center"/>
          </w:tcPr>
          <w:p w:rsidR="005C7AA0" w:rsidRDefault="00333D9D">
            <w:pPr>
              <w:jc w:val="center"/>
              <w:rPr>
                <w:b/>
                <w:sz w:val="21"/>
                <w:szCs w:val="21"/>
              </w:rPr>
            </w:pPr>
            <w:r>
              <w:rPr>
                <w:b/>
                <w:sz w:val="21"/>
                <w:szCs w:val="21"/>
              </w:rPr>
              <w:t>男</w:t>
            </w:r>
          </w:p>
        </w:tc>
        <w:tc>
          <w:tcPr>
            <w:tcW w:w="1559" w:type="dxa"/>
            <w:vAlign w:val="center"/>
          </w:tcPr>
          <w:p w:rsidR="005C7AA0" w:rsidRDefault="00333D9D">
            <w:pPr>
              <w:jc w:val="center"/>
              <w:rPr>
                <w:b/>
                <w:sz w:val="21"/>
                <w:szCs w:val="21"/>
              </w:rPr>
            </w:pPr>
            <w:r>
              <w:rPr>
                <w:b/>
                <w:sz w:val="21"/>
                <w:szCs w:val="21"/>
              </w:rPr>
              <w:t>组员</w:t>
            </w:r>
          </w:p>
        </w:tc>
        <w:tc>
          <w:tcPr>
            <w:tcW w:w="1277" w:type="dxa"/>
            <w:vAlign w:val="center"/>
          </w:tcPr>
          <w:p w:rsidR="005C7AA0" w:rsidRDefault="00333D9D">
            <w:pPr>
              <w:jc w:val="center"/>
              <w:rPr>
                <w:b/>
                <w:sz w:val="21"/>
                <w:szCs w:val="21"/>
              </w:rPr>
            </w:pPr>
            <w:r>
              <w:rPr>
                <w:b/>
                <w:sz w:val="21"/>
                <w:szCs w:val="21"/>
              </w:rPr>
              <w:t>专家</w:t>
            </w:r>
          </w:p>
          <w:p w:rsidR="005C7AA0" w:rsidRDefault="005C7AA0">
            <w:pPr>
              <w:jc w:val="center"/>
              <w:rPr>
                <w:b/>
                <w:sz w:val="21"/>
                <w:szCs w:val="21"/>
              </w:rPr>
            </w:pPr>
          </w:p>
        </w:tc>
        <w:tc>
          <w:tcPr>
            <w:tcW w:w="1699" w:type="dxa"/>
            <w:vAlign w:val="center"/>
          </w:tcPr>
          <w:p w:rsidR="005C7AA0" w:rsidRDefault="00333D9D">
            <w:pPr>
              <w:jc w:val="center"/>
              <w:rPr>
                <w:b/>
                <w:sz w:val="21"/>
                <w:szCs w:val="21"/>
              </w:rPr>
            </w:pPr>
            <w:r>
              <w:rPr>
                <w:b/>
                <w:sz w:val="21"/>
                <w:szCs w:val="21"/>
              </w:rPr>
              <w:t>ISC-JSZJ-218</w:t>
            </w:r>
          </w:p>
          <w:p w:rsidR="005C7AA0" w:rsidRDefault="00333D9D">
            <w:pPr>
              <w:jc w:val="center"/>
              <w:rPr>
                <w:b/>
                <w:sz w:val="21"/>
                <w:szCs w:val="21"/>
              </w:rPr>
            </w:pPr>
            <w:r>
              <w:rPr>
                <w:b/>
                <w:sz w:val="21"/>
                <w:szCs w:val="21"/>
              </w:rPr>
              <w:t>重庆市市政设计研究院</w:t>
            </w:r>
          </w:p>
        </w:tc>
        <w:tc>
          <w:tcPr>
            <w:tcW w:w="1728" w:type="dxa"/>
            <w:gridSpan w:val="2"/>
            <w:vAlign w:val="center"/>
          </w:tcPr>
          <w:p w:rsidR="005C7AA0" w:rsidRDefault="00333D9D">
            <w:pPr>
              <w:jc w:val="center"/>
              <w:rPr>
                <w:b/>
                <w:sz w:val="21"/>
                <w:szCs w:val="21"/>
              </w:rPr>
            </w:pPr>
            <w:r>
              <w:rPr>
                <w:b/>
                <w:sz w:val="21"/>
                <w:szCs w:val="21"/>
              </w:rPr>
              <w:t>34.02.00</w:t>
            </w:r>
          </w:p>
        </w:tc>
        <w:tc>
          <w:tcPr>
            <w:tcW w:w="1729" w:type="dxa"/>
            <w:gridSpan w:val="2"/>
            <w:vAlign w:val="center"/>
          </w:tcPr>
          <w:p w:rsidR="005C7AA0" w:rsidRDefault="00333D9D">
            <w:pPr>
              <w:jc w:val="center"/>
              <w:rPr>
                <w:b/>
                <w:sz w:val="21"/>
                <w:szCs w:val="21"/>
              </w:rPr>
            </w:pPr>
            <w:r>
              <w:rPr>
                <w:b/>
                <w:sz w:val="21"/>
                <w:szCs w:val="21"/>
              </w:rPr>
              <w:t>ISC-JSZJ-218</w:t>
            </w:r>
          </w:p>
        </w:tc>
      </w:tr>
      <w:tr w:rsidR="005C7AA0">
        <w:trPr>
          <w:trHeight w:val="510"/>
        </w:trPr>
        <w:tc>
          <w:tcPr>
            <w:tcW w:w="1018" w:type="dxa"/>
          </w:tcPr>
          <w:p w:rsidR="005C7AA0" w:rsidRDefault="005C7AA0">
            <w:pPr>
              <w:rPr>
                <w:b/>
                <w:sz w:val="21"/>
                <w:szCs w:val="21"/>
              </w:rPr>
            </w:pPr>
          </w:p>
        </w:tc>
        <w:tc>
          <w:tcPr>
            <w:tcW w:w="824" w:type="dxa"/>
            <w:gridSpan w:val="2"/>
          </w:tcPr>
          <w:p w:rsidR="005C7AA0" w:rsidRDefault="005C7AA0">
            <w:pPr>
              <w:rPr>
                <w:b/>
                <w:sz w:val="21"/>
                <w:szCs w:val="21"/>
              </w:rPr>
            </w:pPr>
          </w:p>
        </w:tc>
        <w:tc>
          <w:tcPr>
            <w:tcW w:w="1559" w:type="dxa"/>
          </w:tcPr>
          <w:p w:rsidR="005C7AA0" w:rsidRDefault="005C7AA0">
            <w:pPr>
              <w:rPr>
                <w:b/>
                <w:sz w:val="21"/>
                <w:szCs w:val="21"/>
              </w:rPr>
            </w:pPr>
          </w:p>
        </w:tc>
        <w:tc>
          <w:tcPr>
            <w:tcW w:w="1277" w:type="dxa"/>
          </w:tcPr>
          <w:p w:rsidR="005C7AA0" w:rsidRDefault="005C7AA0">
            <w:pPr>
              <w:rPr>
                <w:b/>
                <w:sz w:val="21"/>
                <w:szCs w:val="21"/>
              </w:rPr>
            </w:pPr>
          </w:p>
        </w:tc>
        <w:tc>
          <w:tcPr>
            <w:tcW w:w="1699" w:type="dxa"/>
          </w:tcPr>
          <w:p w:rsidR="005C7AA0" w:rsidRDefault="005C7AA0">
            <w:pPr>
              <w:rPr>
                <w:b/>
                <w:sz w:val="21"/>
                <w:szCs w:val="21"/>
              </w:rPr>
            </w:pPr>
          </w:p>
        </w:tc>
        <w:tc>
          <w:tcPr>
            <w:tcW w:w="1728" w:type="dxa"/>
            <w:gridSpan w:val="2"/>
          </w:tcPr>
          <w:p w:rsidR="005C7AA0" w:rsidRDefault="005C7AA0">
            <w:pPr>
              <w:rPr>
                <w:b/>
                <w:sz w:val="21"/>
                <w:szCs w:val="21"/>
              </w:rPr>
            </w:pPr>
          </w:p>
        </w:tc>
        <w:tc>
          <w:tcPr>
            <w:tcW w:w="1729" w:type="dxa"/>
            <w:gridSpan w:val="2"/>
          </w:tcPr>
          <w:p w:rsidR="005C7AA0" w:rsidRDefault="005C7AA0">
            <w:pPr>
              <w:rPr>
                <w:b/>
                <w:sz w:val="21"/>
                <w:szCs w:val="21"/>
              </w:rPr>
            </w:pPr>
          </w:p>
        </w:tc>
      </w:tr>
      <w:tr w:rsidR="005C7AA0">
        <w:trPr>
          <w:trHeight w:val="465"/>
        </w:trPr>
        <w:tc>
          <w:tcPr>
            <w:tcW w:w="1018" w:type="dxa"/>
          </w:tcPr>
          <w:p w:rsidR="005C7AA0" w:rsidRDefault="005C7AA0">
            <w:pPr>
              <w:rPr>
                <w:b/>
                <w:sz w:val="21"/>
                <w:szCs w:val="21"/>
              </w:rPr>
            </w:pPr>
          </w:p>
        </w:tc>
        <w:tc>
          <w:tcPr>
            <w:tcW w:w="824" w:type="dxa"/>
            <w:gridSpan w:val="2"/>
          </w:tcPr>
          <w:p w:rsidR="005C7AA0" w:rsidRDefault="005C7AA0">
            <w:pPr>
              <w:rPr>
                <w:b/>
                <w:sz w:val="21"/>
                <w:szCs w:val="21"/>
              </w:rPr>
            </w:pPr>
          </w:p>
        </w:tc>
        <w:tc>
          <w:tcPr>
            <w:tcW w:w="1559" w:type="dxa"/>
          </w:tcPr>
          <w:p w:rsidR="005C7AA0" w:rsidRDefault="005C7AA0">
            <w:pPr>
              <w:rPr>
                <w:b/>
                <w:sz w:val="21"/>
                <w:szCs w:val="21"/>
              </w:rPr>
            </w:pPr>
          </w:p>
        </w:tc>
        <w:tc>
          <w:tcPr>
            <w:tcW w:w="1277" w:type="dxa"/>
          </w:tcPr>
          <w:p w:rsidR="005C7AA0" w:rsidRDefault="005C7AA0">
            <w:pPr>
              <w:rPr>
                <w:b/>
                <w:sz w:val="21"/>
                <w:szCs w:val="21"/>
              </w:rPr>
            </w:pPr>
          </w:p>
        </w:tc>
        <w:tc>
          <w:tcPr>
            <w:tcW w:w="1699" w:type="dxa"/>
          </w:tcPr>
          <w:p w:rsidR="005C7AA0" w:rsidRDefault="005C7AA0">
            <w:pPr>
              <w:rPr>
                <w:b/>
                <w:sz w:val="21"/>
                <w:szCs w:val="21"/>
              </w:rPr>
            </w:pPr>
          </w:p>
        </w:tc>
        <w:tc>
          <w:tcPr>
            <w:tcW w:w="1728" w:type="dxa"/>
            <w:gridSpan w:val="2"/>
          </w:tcPr>
          <w:p w:rsidR="005C7AA0" w:rsidRDefault="005C7AA0">
            <w:pPr>
              <w:rPr>
                <w:b/>
                <w:sz w:val="21"/>
                <w:szCs w:val="21"/>
              </w:rPr>
            </w:pPr>
          </w:p>
        </w:tc>
        <w:tc>
          <w:tcPr>
            <w:tcW w:w="1729" w:type="dxa"/>
            <w:gridSpan w:val="2"/>
          </w:tcPr>
          <w:p w:rsidR="005C7AA0" w:rsidRDefault="005C7AA0">
            <w:pPr>
              <w:rPr>
                <w:b/>
                <w:sz w:val="21"/>
                <w:szCs w:val="21"/>
              </w:rPr>
            </w:pPr>
          </w:p>
        </w:tc>
      </w:tr>
      <w:tr w:rsidR="005C7AA0">
        <w:trPr>
          <w:trHeight w:val="351"/>
        </w:trPr>
        <w:tc>
          <w:tcPr>
            <w:tcW w:w="1018" w:type="dxa"/>
          </w:tcPr>
          <w:p w:rsidR="005C7AA0" w:rsidRDefault="005C7AA0">
            <w:pPr>
              <w:rPr>
                <w:b/>
                <w:sz w:val="21"/>
                <w:szCs w:val="21"/>
              </w:rPr>
            </w:pPr>
          </w:p>
        </w:tc>
        <w:tc>
          <w:tcPr>
            <w:tcW w:w="824" w:type="dxa"/>
            <w:gridSpan w:val="2"/>
          </w:tcPr>
          <w:p w:rsidR="005C7AA0" w:rsidRDefault="005C7AA0">
            <w:pPr>
              <w:rPr>
                <w:b/>
                <w:sz w:val="21"/>
                <w:szCs w:val="21"/>
              </w:rPr>
            </w:pPr>
          </w:p>
        </w:tc>
        <w:tc>
          <w:tcPr>
            <w:tcW w:w="1559" w:type="dxa"/>
          </w:tcPr>
          <w:p w:rsidR="005C7AA0" w:rsidRDefault="005C7AA0">
            <w:pPr>
              <w:rPr>
                <w:b/>
                <w:sz w:val="21"/>
                <w:szCs w:val="21"/>
              </w:rPr>
            </w:pPr>
          </w:p>
        </w:tc>
        <w:tc>
          <w:tcPr>
            <w:tcW w:w="1277" w:type="dxa"/>
          </w:tcPr>
          <w:p w:rsidR="005C7AA0" w:rsidRDefault="005C7AA0">
            <w:pPr>
              <w:rPr>
                <w:b/>
                <w:sz w:val="21"/>
                <w:szCs w:val="21"/>
              </w:rPr>
            </w:pPr>
          </w:p>
        </w:tc>
        <w:tc>
          <w:tcPr>
            <w:tcW w:w="1699" w:type="dxa"/>
          </w:tcPr>
          <w:p w:rsidR="005C7AA0" w:rsidRDefault="005C7AA0">
            <w:pPr>
              <w:rPr>
                <w:b/>
                <w:sz w:val="21"/>
                <w:szCs w:val="21"/>
              </w:rPr>
            </w:pPr>
          </w:p>
        </w:tc>
        <w:tc>
          <w:tcPr>
            <w:tcW w:w="1728" w:type="dxa"/>
            <w:gridSpan w:val="2"/>
          </w:tcPr>
          <w:p w:rsidR="005C7AA0" w:rsidRDefault="005C7AA0">
            <w:pPr>
              <w:rPr>
                <w:b/>
                <w:sz w:val="21"/>
                <w:szCs w:val="21"/>
              </w:rPr>
            </w:pPr>
          </w:p>
        </w:tc>
        <w:tc>
          <w:tcPr>
            <w:tcW w:w="1729" w:type="dxa"/>
            <w:gridSpan w:val="2"/>
          </w:tcPr>
          <w:p w:rsidR="005C7AA0" w:rsidRDefault="005C7AA0">
            <w:pPr>
              <w:rPr>
                <w:b/>
                <w:sz w:val="21"/>
                <w:szCs w:val="21"/>
              </w:rPr>
            </w:pPr>
          </w:p>
        </w:tc>
      </w:tr>
      <w:tr w:rsidR="005C7AA0">
        <w:trPr>
          <w:trHeight w:val="413"/>
        </w:trPr>
        <w:tc>
          <w:tcPr>
            <w:tcW w:w="9834" w:type="dxa"/>
            <w:gridSpan w:val="10"/>
          </w:tcPr>
          <w:p w:rsidR="005C7AA0" w:rsidRDefault="00333D9D">
            <w:pPr>
              <w:rPr>
                <w:b/>
                <w:sz w:val="21"/>
                <w:szCs w:val="21"/>
              </w:rPr>
            </w:pPr>
            <w:r>
              <w:rPr>
                <w:rFonts w:hint="eastAsia"/>
                <w:b/>
                <w:sz w:val="21"/>
                <w:szCs w:val="21"/>
              </w:rPr>
              <w:t>与审核组同行人员信息</w:t>
            </w:r>
          </w:p>
        </w:tc>
      </w:tr>
      <w:tr w:rsidR="005C7AA0">
        <w:trPr>
          <w:trHeight w:val="418"/>
        </w:trPr>
        <w:tc>
          <w:tcPr>
            <w:tcW w:w="1018" w:type="dxa"/>
            <w:vAlign w:val="center"/>
          </w:tcPr>
          <w:p w:rsidR="005C7AA0" w:rsidRDefault="00333D9D">
            <w:pPr>
              <w:jc w:val="center"/>
              <w:rPr>
                <w:b/>
                <w:sz w:val="21"/>
                <w:szCs w:val="21"/>
              </w:rPr>
            </w:pPr>
            <w:r>
              <w:rPr>
                <w:rFonts w:hint="eastAsia"/>
                <w:b/>
                <w:sz w:val="21"/>
                <w:szCs w:val="21"/>
              </w:rPr>
              <w:t>姓名</w:t>
            </w:r>
          </w:p>
        </w:tc>
        <w:tc>
          <w:tcPr>
            <w:tcW w:w="824" w:type="dxa"/>
            <w:gridSpan w:val="2"/>
            <w:vAlign w:val="center"/>
          </w:tcPr>
          <w:p w:rsidR="005C7AA0" w:rsidRDefault="00333D9D">
            <w:pPr>
              <w:jc w:val="center"/>
              <w:rPr>
                <w:b/>
                <w:sz w:val="21"/>
                <w:szCs w:val="21"/>
              </w:rPr>
            </w:pPr>
            <w:r>
              <w:rPr>
                <w:rFonts w:hint="eastAsia"/>
                <w:b/>
                <w:sz w:val="21"/>
                <w:szCs w:val="21"/>
              </w:rPr>
              <w:t>性别</w:t>
            </w:r>
          </w:p>
        </w:tc>
        <w:tc>
          <w:tcPr>
            <w:tcW w:w="1559" w:type="dxa"/>
            <w:vAlign w:val="center"/>
          </w:tcPr>
          <w:p w:rsidR="005C7AA0" w:rsidRDefault="00333D9D">
            <w:pPr>
              <w:jc w:val="center"/>
              <w:rPr>
                <w:b/>
                <w:sz w:val="21"/>
                <w:szCs w:val="21"/>
              </w:rPr>
            </w:pPr>
            <w:r>
              <w:rPr>
                <w:rFonts w:hint="eastAsia"/>
                <w:b/>
                <w:sz w:val="21"/>
                <w:szCs w:val="21"/>
              </w:rPr>
              <w:t>角色</w:t>
            </w:r>
          </w:p>
        </w:tc>
        <w:tc>
          <w:tcPr>
            <w:tcW w:w="6433" w:type="dxa"/>
            <w:gridSpan w:val="6"/>
            <w:vAlign w:val="center"/>
          </w:tcPr>
          <w:p w:rsidR="005C7AA0" w:rsidRDefault="00333D9D">
            <w:pPr>
              <w:rPr>
                <w:b/>
                <w:sz w:val="21"/>
                <w:szCs w:val="21"/>
              </w:rPr>
            </w:pPr>
            <w:r>
              <w:rPr>
                <w:rFonts w:hint="eastAsia"/>
                <w:b/>
                <w:sz w:val="21"/>
                <w:szCs w:val="21"/>
              </w:rPr>
              <w:t>工作单位</w:t>
            </w:r>
          </w:p>
        </w:tc>
      </w:tr>
      <w:tr w:rsidR="005C7AA0">
        <w:trPr>
          <w:trHeight w:val="418"/>
        </w:trPr>
        <w:tc>
          <w:tcPr>
            <w:tcW w:w="1018" w:type="dxa"/>
            <w:vAlign w:val="center"/>
          </w:tcPr>
          <w:p w:rsidR="005C7AA0" w:rsidRDefault="005C7AA0">
            <w:pPr>
              <w:jc w:val="center"/>
              <w:rPr>
                <w:b/>
                <w:sz w:val="21"/>
                <w:szCs w:val="21"/>
              </w:rPr>
            </w:pPr>
          </w:p>
        </w:tc>
        <w:tc>
          <w:tcPr>
            <w:tcW w:w="824" w:type="dxa"/>
            <w:gridSpan w:val="2"/>
            <w:vAlign w:val="center"/>
          </w:tcPr>
          <w:p w:rsidR="005C7AA0" w:rsidRDefault="005C7AA0">
            <w:pPr>
              <w:jc w:val="center"/>
              <w:rPr>
                <w:b/>
                <w:sz w:val="21"/>
                <w:szCs w:val="21"/>
              </w:rPr>
            </w:pPr>
          </w:p>
        </w:tc>
        <w:tc>
          <w:tcPr>
            <w:tcW w:w="1559" w:type="dxa"/>
            <w:vAlign w:val="center"/>
          </w:tcPr>
          <w:p w:rsidR="005C7AA0" w:rsidRDefault="005C7AA0">
            <w:pPr>
              <w:jc w:val="center"/>
              <w:rPr>
                <w:b/>
                <w:sz w:val="21"/>
                <w:szCs w:val="21"/>
              </w:rPr>
            </w:pPr>
          </w:p>
        </w:tc>
        <w:tc>
          <w:tcPr>
            <w:tcW w:w="6433" w:type="dxa"/>
            <w:gridSpan w:val="6"/>
            <w:vAlign w:val="center"/>
          </w:tcPr>
          <w:p w:rsidR="005C7AA0" w:rsidRDefault="005C7AA0">
            <w:pPr>
              <w:rPr>
                <w:b/>
                <w:sz w:val="21"/>
                <w:szCs w:val="21"/>
              </w:rPr>
            </w:pPr>
          </w:p>
        </w:tc>
      </w:tr>
      <w:tr w:rsidR="005C7AA0">
        <w:trPr>
          <w:trHeight w:val="418"/>
        </w:trPr>
        <w:tc>
          <w:tcPr>
            <w:tcW w:w="1018" w:type="dxa"/>
            <w:vAlign w:val="center"/>
          </w:tcPr>
          <w:p w:rsidR="005C7AA0" w:rsidRDefault="005C7AA0">
            <w:pPr>
              <w:jc w:val="center"/>
              <w:rPr>
                <w:b/>
              </w:rPr>
            </w:pPr>
          </w:p>
        </w:tc>
        <w:tc>
          <w:tcPr>
            <w:tcW w:w="824" w:type="dxa"/>
            <w:gridSpan w:val="2"/>
            <w:vAlign w:val="center"/>
          </w:tcPr>
          <w:p w:rsidR="005C7AA0" w:rsidRDefault="005C7AA0">
            <w:pPr>
              <w:jc w:val="center"/>
              <w:rPr>
                <w:b/>
              </w:rPr>
            </w:pPr>
          </w:p>
        </w:tc>
        <w:tc>
          <w:tcPr>
            <w:tcW w:w="1559" w:type="dxa"/>
            <w:vAlign w:val="center"/>
          </w:tcPr>
          <w:p w:rsidR="005C7AA0" w:rsidRDefault="005C7AA0">
            <w:pPr>
              <w:jc w:val="center"/>
              <w:rPr>
                <w:b/>
              </w:rPr>
            </w:pPr>
          </w:p>
        </w:tc>
        <w:tc>
          <w:tcPr>
            <w:tcW w:w="6433" w:type="dxa"/>
            <w:gridSpan w:val="6"/>
            <w:vAlign w:val="center"/>
          </w:tcPr>
          <w:p w:rsidR="005C7AA0" w:rsidRDefault="005C7AA0">
            <w:pPr>
              <w:rPr>
                <w:b/>
              </w:rPr>
            </w:pPr>
          </w:p>
        </w:tc>
      </w:tr>
      <w:tr w:rsidR="005C7AA0">
        <w:trPr>
          <w:trHeight w:val="418"/>
        </w:trPr>
        <w:tc>
          <w:tcPr>
            <w:tcW w:w="1018" w:type="dxa"/>
            <w:vAlign w:val="center"/>
          </w:tcPr>
          <w:p w:rsidR="005C7AA0" w:rsidRDefault="005C7AA0">
            <w:pPr>
              <w:jc w:val="center"/>
              <w:rPr>
                <w:b/>
              </w:rPr>
            </w:pPr>
          </w:p>
        </w:tc>
        <w:tc>
          <w:tcPr>
            <w:tcW w:w="824" w:type="dxa"/>
            <w:gridSpan w:val="2"/>
            <w:vAlign w:val="center"/>
          </w:tcPr>
          <w:p w:rsidR="005C7AA0" w:rsidRDefault="005C7AA0">
            <w:pPr>
              <w:jc w:val="center"/>
              <w:rPr>
                <w:b/>
              </w:rPr>
            </w:pPr>
          </w:p>
        </w:tc>
        <w:tc>
          <w:tcPr>
            <w:tcW w:w="1559" w:type="dxa"/>
            <w:vAlign w:val="center"/>
          </w:tcPr>
          <w:p w:rsidR="005C7AA0" w:rsidRDefault="005C7AA0">
            <w:pPr>
              <w:jc w:val="center"/>
              <w:rPr>
                <w:b/>
              </w:rPr>
            </w:pPr>
          </w:p>
        </w:tc>
        <w:tc>
          <w:tcPr>
            <w:tcW w:w="6433" w:type="dxa"/>
            <w:gridSpan w:val="6"/>
            <w:vAlign w:val="center"/>
          </w:tcPr>
          <w:p w:rsidR="005C7AA0" w:rsidRDefault="005C7AA0">
            <w:pPr>
              <w:rPr>
                <w:b/>
              </w:rPr>
            </w:pPr>
          </w:p>
        </w:tc>
      </w:tr>
    </w:tbl>
    <w:p w:rsidR="005C7AA0" w:rsidRDefault="00333D9D">
      <w:pPr>
        <w:tabs>
          <w:tab w:val="left" w:pos="645"/>
        </w:tabs>
        <w:rPr>
          <w:b/>
          <w:sz w:val="26"/>
          <w:szCs w:val="26"/>
        </w:rPr>
      </w:pPr>
      <w:r>
        <w:rPr>
          <w:rFonts w:hint="eastAsia"/>
          <w:b/>
          <w:sz w:val="26"/>
          <w:szCs w:val="26"/>
        </w:rPr>
        <w:t>二、审核目的</w:t>
      </w:r>
    </w:p>
    <w:p w:rsidR="005C7AA0" w:rsidRDefault="00333D9D">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5C7AA0" w:rsidRDefault="00333D9D">
      <w:pPr>
        <w:tabs>
          <w:tab w:val="left" w:pos="645"/>
        </w:tabs>
        <w:rPr>
          <w:b/>
          <w:sz w:val="21"/>
          <w:szCs w:val="21"/>
        </w:rPr>
      </w:pPr>
      <w:r>
        <w:rPr>
          <w:rFonts w:hint="eastAsia"/>
          <w:b/>
          <w:sz w:val="21"/>
          <w:szCs w:val="21"/>
        </w:rPr>
        <w:t>☑</w:t>
      </w:r>
      <w:r>
        <w:rPr>
          <w:rFonts w:hint="eastAsia"/>
          <w:b/>
          <w:sz w:val="21"/>
          <w:szCs w:val="21"/>
        </w:rPr>
        <w:t>保持认证注册资格：</w:t>
      </w:r>
      <w:r>
        <w:rPr>
          <w:rFonts w:hint="eastAsia"/>
          <w:b/>
          <w:sz w:val="21"/>
          <w:szCs w:val="21"/>
        </w:rPr>
        <w:t>_</w:t>
      </w:r>
      <w:r>
        <w:rPr>
          <w:rFonts w:hint="eastAsia"/>
          <w:b/>
          <w:sz w:val="21"/>
          <w:szCs w:val="21"/>
          <w:u w:val="single"/>
        </w:rPr>
        <w:t>_</w:t>
      </w:r>
      <w:r>
        <w:rPr>
          <w:rFonts w:hint="eastAsia"/>
          <w:b/>
          <w:sz w:val="21"/>
          <w:szCs w:val="21"/>
          <w:u w:val="single"/>
        </w:rPr>
        <w:t>监督</w:t>
      </w:r>
      <w:r>
        <w:rPr>
          <w:rFonts w:hint="eastAsia"/>
          <w:b/>
          <w:sz w:val="21"/>
          <w:szCs w:val="21"/>
          <w:u w:val="single"/>
        </w:rPr>
        <w:t>2</w:t>
      </w:r>
      <w:r>
        <w:rPr>
          <w:rFonts w:hint="eastAsia"/>
          <w:b/>
          <w:sz w:val="21"/>
          <w:szCs w:val="21"/>
          <w:u w:val="single"/>
        </w:rPr>
        <w:t>___</w:t>
      </w:r>
    </w:p>
    <w:p w:rsidR="005C7AA0" w:rsidRDefault="00333D9D">
      <w:pPr>
        <w:tabs>
          <w:tab w:val="left" w:pos="645"/>
        </w:tabs>
        <w:rPr>
          <w:b/>
          <w:sz w:val="21"/>
          <w:szCs w:val="21"/>
        </w:rPr>
      </w:pPr>
      <w:r>
        <w:rPr>
          <w:rFonts w:hint="eastAsia"/>
          <w:b/>
          <w:sz w:val="21"/>
          <w:szCs w:val="21"/>
        </w:rPr>
        <w:t>□恢复认证注册资格：</w:t>
      </w:r>
      <w:r>
        <w:rPr>
          <w:rFonts w:hint="eastAsia"/>
          <w:b/>
          <w:sz w:val="21"/>
          <w:szCs w:val="21"/>
        </w:rPr>
        <w:t>__________</w:t>
      </w:r>
    </w:p>
    <w:p w:rsidR="005C7AA0" w:rsidRDefault="00333D9D">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5C7AA0" w:rsidRDefault="00333D9D">
      <w:pPr>
        <w:tabs>
          <w:tab w:val="left" w:pos="645"/>
        </w:tabs>
        <w:rPr>
          <w:b/>
          <w:sz w:val="21"/>
          <w:szCs w:val="21"/>
        </w:rPr>
      </w:pPr>
      <w:r>
        <w:rPr>
          <w:rFonts w:hint="eastAsia"/>
          <w:b/>
          <w:sz w:val="21"/>
          <w:szCs w:val="21"/>
        </w:rPr>
        <w:t>□其它：</w:t>
      </w:r>
      <w:r>
        <w:rPr>
          <w:rFonts w:hint="eastAsia"/>
          <w:b/>
          <w:sz w:val="21"/>
          <w:szCs w:val="21"/>
        </w:rPr>
        <w:t>__________</w:t>
      </w:r>
      <w:bookmarkEnd w:id="5"/>
      <w:r>
        <w:rPr>
          <w:rFonts w:hint="eastAsia"/>
          <w:b/>
          <w:sz w:val="21"/>
          <w:szCs w:val="21"/>
        </w:rPr>
        <w:t xml:space="preserve"> </w:t>
      </w:r>
    </w:p>
    <w:p w:rsidR="005C7AA0" w:rsidRDefault="00333D9D">
      <w:pPr>
        <w:tabs>
          <w:tab w:val="left" w:pos="645"/>
        </w:tabs>
        <w:rPr>
          <w:b/>
          <w:sz w:val="16"/>
          <w:szCs w:val="16"/>
        </w:rPr>
      </w:pPr>
      <w:r>
        <w:rPr>
          <w:rFonts w:hint="eastAsia"/>
          <w:b/>
          <w:sz w:val="26"/>
          <w:szCs w:val="26"/>
        </w:rPr>
        <w:t>三、审核准则</w:t>
      </w:r>
    </w:p>
    <w:p w:rsidR="005C7AA0" w:rsidRDefault="00333D9D">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xml:space="preserve">: </w:t>
      </w:r>
      <w:r>
        <w:rPr>
          <w:rFonts w:hint="eastAsia"/>
          <w:b/>
          <w:sz w:val="21"/>
          <w:szCs w:val="21"/>
        </w:rPr>
        <w:t>8.3</w:t>
      </w:r>
    </w:p>
    <w:p w:rsidR="005C7AA0" w:rsidRDefault="00333D9D">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5C7AA0" w:rsidRDefault="00333D9D">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5C7AA0" w:rsidRDefault="00333D9D">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5C7AA0" w:rsidRDefault="00333D9D">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5C7AA0" w:rsidRDefault="00333D9D">
      <w:pPr>
        <w:tabs>
          <w:tab w:val="left" w:pos="645"/>
        </w:tabs>
        <w:rPr>
          <w:b/>
          <w:sz w:val="21"/>
          <w:szCs w:val="21"/>
        </w:rPr>
      </w:pPr>
      <w:r>
        <w:rPr>
          <w:rFonts w:hint="eastAsia"/>
          <w:b/>
          <w:sz w:val="21"/>
          <w:szCs w:val="21"/>
        </w:rPr>
        <w:t>☑</w:t>
      </w:r>
      <w:r>
        <w:rPr>
          <w:rFonts w:hint="eastAsia"/>
          <w:b/>
          <w:sz w:val="21"/>
          <w:szCs w:val="21"/>
        </w:rPr>
        <w:t>受审核方管理体系文件</w:t>
      </w:r>
      <w:r>
        <w:rPr>
          <w:rFonts w:hint="eastAsia"/>
          <w:b/>
          <w:sz w:val="21"/>
          <w:szCs w:val="21"/>
        </w:rPr>
        <w:t>☑</w:t>
      </w:r>
      <w:r>
        <w:rPr>
          <w:rFonts w:hint="eastAsia"/>
          <w:b/>
          <w:sz w:val="21"/>
          <w:szCs w:val="21"/>
        </w:rPr>
        <w:t>适用的法律法规</w:t>
      </w:r>
      <w:r>
        <w:rPr>
          <w:rFonts w:hint="eastAsia"/>
          <w:b/>
          <w:sz w:val="21"/>
          <w:szCs w:val="21"/>
        </w:rPr>
        <w:t>☑</w:t>
      </w:r>
      <w:r>
        <w:rPr>
          <w:rFonts w:hint="eastAsia"/>
          <w:b/>
          <w:sz w:val="21"/>
          <w:szCs w:val="21"/>
        </w:rPr>
        <w:t>认证合同</w:t>
      </w:r>
    </w:p>
    <w:p w:rsidR="005C7AA0" w:rsidRDefault="00333D9D">
      <w:pPr>
        <w:numPr>
          <w:ilvl w:val="0"/>
          <w:numId w:val="2"/>
        </w:numPr>
        <w:tabs>
          <w:tab w:val="left" w:pos="645"/>
        </w:tabs>
        <w:rPr>
          <w:b/>
          <w:sz w:val="26"/>
          <w:szCs w:val="26"/>
        </w:rPr>
      </w:pPr>
      <w:r>
        <w:rPr>
          <w:rFonts w:hint="eastAsia"/>
          <w:b/>
          <w:sz w:val="26"/>
          <w:szCs w:val="26"/>
        </w:rPr>
        <w:t>受审核方基本信息</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3"/>
        <w:gridCol w:w="464"/>
        <w:gridCol w:w="2402"/>
        <w:gridCol w:w="1109"/>
        <w:gridCol w:w="1276"/>
        <w:gridCol w:w="1381"/>
        <w:gridCol w:w="2133"/>
      </w:tblGrid>
      <w:tr w:rsidR="005C7AA0">
        <w:trPr>
          <w:trHeight w:val="135"/>
          <w:jc w:val="center"/>
        </w:trPr>
        <w:tc>
          <w:tcPr>
            <w:tcW w:w="1617" w:type="dxa"/>
            <w:gridSpan w:val="2"/>
            <w:vAlign w:val="center"/>
          </w:tcPr>
          <w:p w:rsidR="005C7AA0" w:rsidRDefault="00333D9D">
            <w:pPr>
              <w:spacing w:line="260" w:lineRule="exact"/>
              <w:jc w:val="center"/>
              <w:rPr>
                <w:rFonts w:ascii="宋体"/>
                <w:b/>
                <w:sz w:val="16"/>
                <w:szCs w:val="16"/>
              </w:rPr>
            </w:pPr>
            <w:r>
              <w:rPr>
                <w:rFonts w:ascii="宋体" w:hAnsi="宋体" w:hint="eastAsia"/>
                <w:b/>
                <w:sz w:val="21"/>
              </w:rPr>
              <w:t>受审核方名称</w:t>
            </w:r>
          </w:p>
        </w:tc>
        <w:tc>
          <w:tcPr>
            <w:tcW w:w="4787" w:type="dxa"/>
            <w:gridSpan w:val="3"/>
          </w:tcPr>
          <w:p w:rsidR="005C7AA0" w:rsidRDefault="00333D9D">
            <w:pPr>
              <w:spacing w:line="260" w:lineRule="exact"/>
              <w:rPr>
                <w:rFonts w:ascii="宋体"/>
                <w:b/>
                <w:color w:val="FF0000"/>
                <w:sz w:val="21"/>
              </w:rPr>
            </w:pPr>
            <w:bookmarkStart w:id="11" w:name="组织名称Add"/>
            <w:r>
              <w:rPr>
                <w:rFonts w:ascii="宋体" w:hAnsi="宋体" w:hint="eastAsia"/>
                <w:b/>
                <w:sz w:val="21"/>
                <w:szCs w:val="22"/>
              </w:rPr>
              <w:t>重庆市建维工程检测有限公司</w:t>
            </w:r>
            <w:bookmarkEnd w:id="11"/>
          </w:p>
        </w:tc>
        <w:tc>
          <w:tcPr>
            <w:tcW w:w="1381" w:type="dxa"/>
            <w:vAlign w:val="center"/>
          </w:tcPr>
          <w:p w:rsidR="005C7AA0" w:rsidRDefault="00333D9D">
            <w:pPr>
              <w:spacing w:line="260" w:lineRule="exact"/>
              <w:rPr>
                <w:rFonts w:ascii="宋体"/>
                <w:b/>
                <w:sz w:val="21"/>
              </w:rPr>
            </w:pPr>
            <w:r>
              <w:rPr>
                <w:rFonts w:ascii="宋体" w:hAnsi="宋体" w:hint="eastAsia"/>
                <w:b/>
                <w:sz w:val="21"/>
              </w:rPr>
              <w:t>组织人数及</w:t>
            </w:r>
          </w:p>
          <w:p w:rsidR="005C7AA0" w:rsidRDefault="00333D9D">
            <w:pPr>
              <w:spacing w:line="200" w:lineRule="exact"/>
              <w:rPr>
                <w:b/>
                <w:spacing w:val="-20"/>
              </w:rPr>
            </w:pPr>
            <w:r>
              <w:rPr>
                <w:rFonts w:ascii="宋体" w:hAnsi="宋体" w:hint="eastAsia"/>
                <w:b/>
                <w:sz w:val="21"/>
              </w:rPr>
              <w:t>变动情况核实</w:t>
            </w:r>
          </w:p>
        </w:tc>
        <w:tc>
          <w:tcPr>
            <w:tcW w:w="2133" w:type="dxa"/>
          </w:tcPr>
          <w:p w:rsidR="005C7AA0" w:rsidRDefault="00333D9D">
            <w:pPr>
              <w:spacing w:line="260" w:lineRule="exact"/>
              <w:rPr>
                <w:rFonts w:ascii="宋体"/>
                <w:b/>
                <w:sz w:val="21"/>
              </w:rPr>
            </w:pPr>
            <w:r>
              <w:rPr>
                <w:rFonts w:ascii="宋体" w:hint="eastAsia"/>
                <w:b/>
                <w:sz w:val="21"/>
              </w:rPr>
              <w:t>23</w:t>
            </w:r>
          </w:p>
        </w:tc>
      </w:tr>
      <w:tr w:rsidR="005C7AA0">
        <w:trPr>
          <w:trHeight w:val="546"/>
          <w:jc w:val="center"/>
        </w:trPr>
        <w:tc>
          <w:tcPr>
            <w:tcW w:w="1617" w:type="dxa"/>
            <w:gridSpan w:val="2"/>
            <w:vAlign w:val="center"/>
          </w:tcPr>
          <w:p w:rsidR="005C7AA0" w:rsidRDefault="00333D9D">
            <w:pPr>
              <w:jc w:val="center"/>
              <w:rPr>
                <w:b/>
                <w:sz w:val="16"/>
                <w:szCs w:val="16"/>
              </w:rPr>
            </w:pPr>
            <w:r>
              <w:rPr>
                <w:rFonts w:ascii="宋体" w:hAnsi="宋体" w:hint="eastAsia"/>
                <w:b/>
                <w:sz w:val="21"/>
                <w:szCs w:val="21"/>
              </w:rPr>
              <w:t>注册地址</w:t>
            </w:r>
          </w:p>
        </w:tc>
        <w:tc>
          <w:tcPr>
            <w:tcW w:w="4787" w:type="dxa"/>
            <w:gridSpan w:val="3"/>
          </w:tcPr>
          <w:p w:rsidR="005C7AA0" w:rsidRDefault="00333D9D">
            <w:pPr>
              <w:rPr>
                <w:rFonts w:ascii="宋体"/>
                <w:b/>
                <w:sz w:val="21"/>
              </w:rPr>
            </w:pPr>
            <w:bookmarkStart w:id="12" w:name="注册地址"/>
            <w:r>
              <w:rPr>
                <w:rFonts w:ascii="宋体"/>
                <w:b/>
                <w:sz w:val="21"/>
              </w:rPr>
              <w:t>重庆市江北区洋河一村</w:t>
            </w:r>
            <w:r>
              <w:rPr>
                <w:rFonts w:ascii="宋体"/>
                <w:b/>
                <w:sz w:val="21"/>
              </w:rPr>
              <w:t>69</w:t>
            </w:r>
            <w:r>
              <w:rPr>
                <w:rFonts w:ascii="宋体"/>
                <w:b/>
                <w:sz w:val="21"/>
              </w:rPr>
              <w:t>号名义负</w:t>
            </w:r>
            <w:r>
              <w:rPr>
                <w:rFonts w:ascii="宋体"/>
                <w:b/>
                <w:sz w:val="21"/>
              </w:rPr>
              <w:t>1</w:t>
            </w:r>
            <w:r>
              <w:rPr>
                <w:rFonts w:ascii="宋体"/>
                <w:b/>
                <w:sz w:val="21"/>
              </w:rPr>
              <w:t>层、负</w:t>
            </w:r>
            <w:r>
              <w:rPr>
                <w:rFonts w:ascii="宋体"/>
                <w:b/>
                <w:sz w:val="21"/>
              </w:rPr>
              <w:t>2</w:t>
            </w:r>
            <w:r>
              <w:rPr>
                <w:rFonts w:ascii="宋体"/>
                <w:b/>
                <w:sz w:val="21"/>
              </w:rPr>
              <w:t>层</w:t>
            </w:r>
            <w:bookmarkEnd w:id="12"/>
          </w:p>
        </w:tc>
        <w:tc>
          <w:tcPr>
            <w:tcW w:w="1381" w:type="dxa"/>
            <w:vMerge w:val="restart"/>
            <w:vAlign w:val="center"/>
          </w:tcPr>
          <w:p w:rsidR="005C7AA0" w:rsidRDefault="00333D9D">
            <w:pPr>
              <w:jc w:val="center"/>
              <w:rPr>
                <w:rFonts w:ascii="宋体"/>
                <w:b/>
                <w:sz w:val="21"/>
              </w:rPr>
            </w:pPr>
            <w:r>
              <w:rPr>
                <w:rFonts w:ascii="宋体" w:hAnsi="宋体" w:hint="eastAsia"/>
                <w:b/>
                <w:sz w:val="21"/>
              </w:rPr>
              <w:t>邮编</w:t>
            </w:r>
          </w:p>
        </w:tc>
        <w:tc>
          <w:tcPr>
            <w:tcW w:w="2133" w:type="dxa"/>
          </w:tcPr>
          <w:p w:rsidR="005C7AA0" w:rsidRDefault="00333D9D">
            <w:pPr>
              <w:rPr>
                <w:rFonts w:ascii="宋体"/>
                <w:b/>
                <w:sz w:val="21"/>
              </w:rPr>
            </w:pPr>
            <w:bookmarkStart w:id="13" w:name="注册邮编"/>
            <w:r>
              <w:rPr>
                <w:rFonts w:ascii="宋体"/>
                <w:b/>
                <w:sz w:val="21"/>
              </w:rPr>
              <w:t>400000</w:t>
            </w:r>
            <w:bookmarkEnd w:id="13"/>
          </w:p>
        </w:tc>
      </w:tr>
      <w:tr w:rsidR="005C7AA0">
        <w:trPr>
          <w:trHeight w:val="434"/>
          <w:jc w:val="center"/>
        </w:trPr>
        <w:tc>
          <w:tcPr>
            <w:tcW w:w="1617" w:type="dxa"/>
            <w:gridSpan w:val="2"/>
            <w:vAlign w:val="center"/>
          </w:tcPr>
          <w:p w:rsidR="005C7AA0" w:rsidRDefault="00333D9D">
            <w:pPr>
              <w:jc w:val="center"/>
              <w:rPr>
                <w:rFonts w:ascii="宋体"/>
                <w:b/>
                <w:sz w:val="21"/>
                <w:szCs w:val="21"/>
              </w:rPr>
            </w:pPr>
            <w:r>
              <w:rPr>
                <w:rFonts w:ascii="宋体" w:hAnsi="宋体" w:hint="eastAsia"/>
                <w:b/>
                <w:sz w:val="21"/>
                <w:szCs w:val="21"/>
              </w:rPr>
              <w:lastRenderedPageBreak/>
              <w:t>经营地址</w:t>
            </w:r>
          </w:p>
        </w:tc>
        <w:tc>
          <w:tcPr>
            <w:tcW w:w="4787" w:type="dxa"/>
            <w:gridSpan w:val="3"/>
          </w:tcPr>
          <w:p w:rsidR="005C7AA0" w:rsidRDefault="00F710AF">
            <w:pPr>
              <w:rPr>
                <w:rFonts w:ascii="宋体"/>
                <w:b/>
                <w:sz w:val="21"/>
              </w:rPr>
            </w:pPr>
            <w:r>
              <w:rPr>
                <w:rFonts w:ascii="宋体"/>
                <w:b/>
                <w:color w:val="000000"/>
                <w:sz w:val="20"/>
              </w:rPr>
              <w:t>重庆市江北区洋河一村69号名义负1层、负2层</w:t>
            </w:r>
          </w:p>
        </w:tc>
        <w:tc>
          <w:tcPr>
            <w:tcW w:w="1381" w:type="dxa"/>
            <w:vMerge/>
            <w:vAlign w:val="center"/>
          </w:tcPr>
          <w:p w:rsidR="005C7AA0" w:rsidRDefault="005C7AA0">
            <w:pPr>
              <w:jc w:val="center"/>
              <w:rPr>
                <w:rFonts w:ascii="宋体"/>
                <w:b/>
                <w:sz w:val="21"/>
              </w:rPr>
            </w:pPr>
          </w:p>
        </w:tc>
        <w:tc>
          <w:tcPr>
            <w:tcW w:w="2133" w:type="dxa"/>
          </w:tcPr>
          <w:p w:rsidR="005C7AA0" w:rsidRDefault="00333D9D">
            <w:pPr>
              <w:rPr>
                <w:rFonts w:ascii="宋体"/>
                <w:b/>
                <w:sz w:val="21"/>
              </w:rPr>
            </w:pPr>
            <w:bookmarkStart w:id="14" w:name="办公邮编"/>
            <w:r>
              <w:rPr>
                <w:rFonts w:ascii="宋体"/>
                <w:b/>
                <w:sz w:val="21"/>
              </w:rPr>
              <w:t>400000</w:t>
            </w:r>
            <w:bookmarkEnd w:id="14"/>
          </w:p>
        </w:tc>
      </w:tr>
      <w:tr w:rsidR="005C7AA0">
        <w:trPr>
          <w:trHeight w:val="374"/>
          <w:jc w:val="center"/>
        </w:trPr>
        <w:tc>
          <w:tcPr>
            <w:tcW w:w="1617" w:type="dxa"/>
            <w:gridSpan w:val="2"/>
            <w:vAlign w:val="center"/>
          </w:tcPr>
          <w:p w:rsidR="005C7AA0" w:rsidRDefault="00333D9D">
            <w:pPr>
              <w:jc w:val="center"/>
              <w:rPr>
                <w:rFonts w:ascii="宋体"/>
                <w:b/>
                <w:color w:val="000000"/>
                <w:sz w:val="21"/>
                <w:szCs w:val="21"/>
              </w:rPr>
            </w:pPr>
            <w:r>
              <w:rPr>
                <w:rFonts w:ascii="宋体" w:hAnsi="宋体" w:hint="eastAsia"/>
                <w:b/>
                <w:color w:val="000000"/>
                <w:sz w:val="21"/>
                <w:szCs w:val="21"/>
              </w:rPr>
              <w:t>生产地址</w:t>
            </w:r>
          </w:p>
        </w:tc>
        <w:tc>
          <w:tcPr>
            <w:tcW w:w="4787" w:type="dxa"/>
            <w:gridSpan w:val="3"/>
          </w:tcPr>
          <w:p w:rsidR="005C7AA0" w:rsidRDefault="00F710AF">
            <w:pPr>
              <w:rPr>
                <w:rFonts w:ascii="宋体"/>
                <w:b/>
                <w:sz w:val="21"/>
              </w:rPr>
            </w:pPr>
            <w:r>
              <w:rPr>
                <w:rFonts w:ascii="宋体" w:hint="eastAsia"/>
                <w:b/>
                <w:color w:val="000000"/>
                <w:sz w:val="20"/>
              </w:rPr>
              <w:t>/</w:t>
            </w:r>
          </w:p>
        </w:tc>
        <w:tc>
          <w:tcPr>
            <w:tcW w:w="1381" w:type="dxa"/>
            <w:vMerge/>
            <w:vAlign w:val="center"/>
          </w:tcPr>
          <w:p w:rsidR="005C7AA0" w:rsidRDefault="005C7AA0">
            <w:pPr>
              <w:jc w:val="center"/>
              <w:rPr>
                <w:rFonts w:ascii="宋体"/>
                <w:b/>
                <w:sz w:val="21"/>
              </w:rPr>
            </w:pPr>
          </w:p>
        </w:tc>
        <w:tc>
          <w:tcPr>
            <w:tcW w:w="2133" w:type="dxa"/>
          </w:tcPr>
          <w:p w:rsidR="005C7AA0" w:rsidRDefault="00333D9D">
            <w:pPr>
              <w:rPr>
                <w:rFonts w:ascii="宋体"/>
                <w:b/>
                <w:sz w:val="21"/>
              </w:rPr>
            </w:pPr>
            <w:bookmarkStart w:id="15" w:name="生产邮编"/>
            <w:r>
              <w:rPr>
                <w:rFonts w:ascii="宋体"/>
                <w:b/>
                <w:sz w:val="21"/>
              </w:rPr>
              <w:t>400000</w:t>
            </w:r>
            <w:bookmarkEnd w:id="15"/>
          </w:p>
        </w:tc>
      </w:tr>
      <w:tr w:rsidR="005C7AA0">
        <w:trPr>
          <w:trHeight w:val="256"/>
          <w:jc w:val="center"/>
        </w:trPr>
        <w:tc>
          <w:tcPr>
            <w:tcW w:w="1617" w:type="dxa"/>
            <w:gridSpan w:val="2"/>
            <w:vAlign w:val="center"/>
          </w:tcPr>
          <w:p w:rsidR="005C7AA0" w:rsidRDefault="00333D9D">
            <w:pPr>
              <w:jc w:val="center"/>
              <w:rPr>
                <w:rFonts w:ascii="宋体"/>
                <w:b/>
                <w:sz w:val="21"/>
              </w:rPr>
            </w:pPr>
            <w:r>
              <w:rPr>
                <w:rFonts w:ascii="宋体" w:hAnsi="宋体" w:hint="eastAsia"/>
                <w:b/>
                <w:sz w:val="21"/>
              </w:rPr>
              <w:t>联系人</w:t>
            </w:r>
          </w:p>
        </w:tc>
        <w:tc>
          <w:tcPr>
            <w:tcW w:w="2402" w:type="dxa"/>
          </w:tcPr>
          <w:p w:rsidR="005C7AA0" w:rsidRDefault="00333D9D">
            <w:pPr>
              <w:rPr>
                <w:rFonts w:ascii="宋体"/>
                <w:b/>
                <w:sz w:val="21"/>
              </w:rPr>
            </w:pPr>
            <w:bookmarkStart w:id="16" w:name="联系人"/>
            <w:r>
              <w:rPr>
                <w:rFonts w:ascii="宋体"/>
                <w:b/>
                <w:sz w:val="21"/>
              </w:rPr>
              <w:t>曾长宇</w:t>
            </w:r>
            <w:bookmarkEnd w:id="16"/>
          </w:p>
        </w:tc>
        <w:tc>
          <w:tcPr>
            <w:tcW w:w="1109" w:type="dxa"/>
            <w:vAlign w:val="center"/>
          </w:tcPr>
          <w:p w:rsidR="005C7AA0" w:rsidRDefault="00333D9D">
            <w:pPr>
              <w:jc w:val="center"/>
              <w:rPr>
                <w:rFonts w:ascii="宋体"/>
                <w:b/>
                <w:sz w:val="21"/>
              </w:rPr>
            </w:pPr>
            <w:r>
              <w:rPr>
                <w:rFonts w:ascii="宋体" w:hAnsi="宋体" w:hint="eastAsia"/>
                <w:b/>
                <w:sz w:val="21"/>
              </w:rPr>
              <w:t>电话</w:t>
            </w:r>
            <w:r>
              <w:rPr>
                <w:b/>
                <w:sz w:val="16"/>
                <w:szCs w:val="16"/>
              </w:rPr>
              <w:t>.</w:t>
            </w:r>
          </w:p>
        </w:tc>
        <w:tc>
          <w:tcPr>
            <w:tcW w:w="1276" w:type="dxa"/>
            <w:vAlign w:val="center"/>
          </w:tcPr>
          <w:p w:rsidR="005C7AA0" w:rsidRDefault="00333D9D">
            <w:pPr>
              <w:jc w:val="center"/>
              <w:rPr>
                <w:rFonts w:ascii="宋体"/>
                <w:b/>
                <w:sz w:val="21"/>
              </w:rPr>
            </w:pPr>
            <w:bookmarkStart w:id="17" w:name="联系人电话Add"/>
            <w:r>
              <w:rPr>
                <w:rFonts w:ascii="宋体"/>
                <w:b/>
                <w:sz w:val="21"/>
              </w:rPr>
              <w:t>023-67113993</w:t>
            </w:r>
            <w:bookmarkEnd w:id="17"/>
          </w:p>
        </w:tc>
        <w:tc>
          <w:tcPr>
            <w:tcW w:w="1381" w:type="dxa"/>
            <w:vAlign w:val="center"/>
          </w:tcPr>
          <w:p w:rsidR="005C7AA0" w:rsidRDefault="00333D9D">
            <w:pPr>
              <w:jc w:val="center"/>
              <w:rPr>
                <w:rFonts w:ascii="宋体"/>
                <w:b/>
                <w:sz w:val="21"/>
              </w:rPr>
            </w:pPr>
            <w:r>
              <w:rPr>
                <w:rFonts w:ascii="宋体" w:hAnsi="宋体" w:hint="eastAsia"/>
                <w:b/>
                <w:sz w:val="21"/>
              </w:rPr>
              <w:t>传真</w:t>
            </w:r>
          </w:p>
        </w:tc>
        <w:tc>
          <w:tcPr>
            <w:tcW w:w="2133" w:type="dxa"/>
          </w:tcPr>
          <w:p w:rsidR="005C7AA0" w:rsidRDefault="005C7AA0">
            <w:pPr>
              <w:rPr>
                <w:rFonts w:ascii="宋体"/>
                <w:b/>
                <w:sz w:val="21"/>
              </w:rPr>
            </w:pPr>
            <w:bookmarkStart w:id="18" w:name="联系人传真"/>
            <w:bookmarkEnd w:id="18"/>
          </w:p>
        </w:tc>
      </w:tr>
      <w:tr w:rsidR="005C7AA0">
        <w:trPr>
          <w:trHeight w:val="510"/>
          <w:jc w:val="center"/>
        </w:trPr>
        <w:tc>
          <w:tcPr>
            <w:tcW w:w="1617" w:type="dxa"/>
            <w:gridSpan w:val="2"/>
            <w:vAlign w:val="center"/>
          </w:tcPr>
          <w:p w:rsidR="005C7AA0" w:rsidRDefault="00333D9D">
            <w:pPr>
              <w:jc w:val="center"/>
              <w:rPr>
                <w:rFonts w:ascii="宋体" w:hAnsi="宋体"/>
                <w:b/>
                <w:sz w:val="21"/>
                <w:szCs w:val="21"/>
              </w:rPr>
            </w:pPr>
            <w:r>
              <w:rPr>
                <w:rFonts w:ascii="宋体" w:hAnsi="宋体" w:hint="eastAsia"/>
                <w:b/>
                <w:sz w:val="21"/>
                <w:szCs w:val="21"/>
              </w:rPr>
              <w:t>法人代表</w:t>
            </w:r>
          </w:p>
        </w:tc>
        <w:tc>
          <w:tcPr>
            <w:tcW w:w="2402" w:type="dxa"/>
          </w:tcPr>
          <w:p w:rsidR="005C7AA0" w:rsidRDefault="00333D9D">
            <w:pPr>
              <w:jc w:val="center"/>
              <w:rPr>
                <w:rFonts w:ascii="宋体" w:hAnsi="宋体"/>
                <w:b/>
                <w:sz w:val="21"/>
                <w:szCs w:val="21"/>
              </w:rPr>
            </w:pPr>
            <w:r>
              <w:rPr>
                <w:rFonts w:ascii="宋体" w:hAnsi="宋体" w:hint="eastAsia"/>
                <w:b/>
                <w:sz w:val="21"/>
                <w:szCs w:val="21"/>
              </w:rPr>
              <w:t>叶翔宇</w:t>
            </w:r>
          </w:p>
        </w:tc>
        <w:tc>
          <w:tcPr>
            <w:tcW w:w="1109" w:type="dxa"/>
            <w:vAlign w:val="center"/>
          </w:tcPr>
          <w:p w:rsidR="005C7AA0" w:rsidRDefault="00333D9D">
            <w:pPr>
              <w:jc w:val="center"/>
              <w:rPr>
                <w:rFonts w:ascii="宋体" w:hAnsi="宋体"/>
                <w:b/>
                <w:sz w:val="21"/>
                <w:szCs w:val="21"/>
              </w:rPr>
            </w:pPr>
            <w:r>
              <w:rPr>
                <w:rFonts w:ascii="宋体" w:hAnsi="宋体" w:hint="eastAsia"/>
                <w:b/>
                <w:sz w:val="21"/>
                <w:szCs w:val="21"/>
              </w:rPr>
              <w:t>总经理</w:t>
            </w:r>
          </w:p>
        </w:tc>
        <w:tc>
          <w:tcPr>
            <w:tcW w:w="1276" w:type="dxa"/>
          </w:tcPr>
          <w:p w:rsidR="005C7AA0" w:rsidRDefault="00333D9D">
            <w:pPr>
              <w:jc w:val="center"/>
              <w:rPr>
                <w:rFonts w:ascii="宋体" w:hAnsi="宋体"/>
                <w:b/>
                <w:sz w:val="21"/>
                <w:szCs w:val="21"/>
              </w:rPr>
            </w:pPr>
            <w:r>
              <w:rPr>
                <w:rFonts w:ascii="宋体" w:hAnsi="宋体" w:hint="eastAsia"/>
                <w:b/>
                <w:sz w:val="21"/>
                <w:szCs w:val="21"/>
              </w:rPr>
              <w:t>叶翔宇</w:t>
            </w:r>
          </w:p>
        </w:tc>
        <w:tc>
          <w:tcPr>
            <w:tcW w:w="1381" w:type="dxa"/>
            <w:vAlign w:val="center"/>
          </w:tcPr>
          <w:p w:rsidR="005C7AA0" w:rsidRDefault="00333D9D">
            <w:pPr>
              <w:jc w:val="center"/>
              <w:rPr>
                <w:rFonts w:ascii="宋体" w:hAnsi="宋体"/>
                <w:b/>
                <w:sz w:val="21"/>
                <w:szCs w:val="21"/>
              </w:rPr>
            </w:pPr>
            <w:r>
              <w:rPr>
                <w:rFonts w:ascii="宋体" w:hAnsi="宋体" w:hint="eastAsia"/>
                <w:b/>
                <w:sz w:val="21"/>
                <w:szCs w:val="21"/>
              </w:rPr>
              <w:t>管理者代表</w:t>
            </w:r>
          </w:p>
        </w:tc>
        <w:tc>
          <w:tcPr>
            <w:tcW w:w="2133" w:type="dxa"/>
          </w:tcPr>
          <w:p w:rsidR="005C7AA0" w:rsidRDefault="00333D9D">
            <w:pPr>
              <w:jc w:val="center"/>
              <w:rPr>
                <w:rFonts w:ascii="宋体" w:hAnsi="宋体"/>
                <w:b/>
                <w:sz w:val="21"/>
                <w:szCs w:val="21"/>
              </w:rPr>
            </w:pPr>
            <w:r>
              <w:rPr>
                <w:rFonts w:ascii="宋体" w:hAnsi="宋体" w:hint="eastAsia"/>
                <w:b/>
                <w:sz w:val="21"/>
                <w:szCs w:val="21"/>
              </w:rPr>
              <w:t>彭玫</w:t>
            </w:r>
          </w:p>
        </w:tc>
      </w:tr>
      <w:tr w:rsidR="005C7AA0">
        <w:trPr>
          <w:trHeight w:val="357"/>
          <w:jc w:val="center"/>
        </w:trPr>
        <w:tc>
          <w:tcPr>
            <w:tcW w:w="1617" w:type="dxa"/>
            <w:gridSpan w:val="2"/>
            <w:vAlign w:val="center"/>
          </w:tcPr>
          <w:p w:rsidR="005C7AA0" w:rsidRDefault="00333D9D">
            <w:pPr>
              <w:jc w:val="center"/>
              <w:rPr>
                <w:rFonts w:ascii="宋体" w:hAnsi="宋体"/>
                <w:b/>
                <w:sz w:val="21"/>
                <w:szCs w:val="21"/>
              </w:rPr>
            </w:pPr>
            <w:r>
              <w:rPr>
                <w:rFonts w:ascii="宋体" w:hAnsi="宋体" w:hint="eastAsia"/>
                <w:b/>
                <w:sz w:val="21"/>
                <w:szCs w:val="21"/>
              </w:rPr>
              <w:t>审核日期</w:t>
            </w:r>
          </w:p>
        </w:tc>
        <w:tc>
          <w:tcPr>
            <w:tcW w:w="3511" w:type="dxa"/>
            <w:gridSpan w:val="2"/>
            <w:vAlign w:val="center"/>
          </w:tcPr>
          <w:p w:rsidR="005C7AA0" w:rsidRDefault="00333D9D">
            <w:pPr>
              <w:rPr>
                <w:rFonts w:ascii="宋体" w:hAnsi="宋体"/>
                <w:b/>
                <w:sz w:val="21"/>
                <w:szCs w:val="21"/>
              </w:rPr>
            </w:pPr>
            <w:bookmarkStart w:id="19" w:name="审核日期"/>
            <w:r>
              <w:rPr>
                <w:rFonts w:ascii="宋体" w:hAnsi="宋体"/>
                <w:b/>
                <w:sz w:val="21"/>
                <w:szCs w:val="21"/>
              </w:rPr>
              <w:t>2021</w:t>
            </w:r>
            <w:r>
              <w:rPr>
                <w:rFonts w:ascii="宋体" w:hAnsi="宋体"/>
                <w:b/>
                <w:sz w:val="21"/>
                <w:szCs w:val="21"/>
              </w:rPr>
              <w:t>年</w:t>
            </w:r>
            <w:r>
              <w:rPr>
                <w:rFonts w:ascii="宋体" w:hAnsi="宋体"/>
                <w:b/>
                <w:sz w:val="21"/>
                <w:szCs w:val="21"/>
              </w:rPr>
              <w:t>07</w:t>
            </w:r>
            <w:r>
              <w:rPr>
                <w:rFonts w:ascii="宋体" w:hAnsi="宋体"/>
                <w:b/>
                <w:sz w:val="21"/>
                <w:szCs w:val="21"/>
              </w:rPr>
              <w:t>月</w:t>
            </w:r>
            <w:r>
              <w:rPr>
                <w:rFonts w:ascii="宋体" w:hAnsi="宋体"/>
                <w:b/>
                <w:sz w:val="21"/>
                <w:szCs w:val="21"/>
              </w:rPr>
              <w:t>19</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2021</w:t>
            </w:r>
            <w:r>
              <w:rPr>
                <w:rFonts w:ascii="宋体" w:hAnsi="宋体"/>
                <w:b/>
                <w:sz w:val="21"/>
                <w:szCs w:val="21"/>
              </w:rPr>
              <w:t>年</w:t>
            </w:r>
            <w:r>
              <w:rPr>
                <w:rFonts w:ascii="宋体" w:hAnsi="宋体"/>
                <w:b/>
                <w:sz w:val="21"/>
                <w:szCs w:val="21"/>
              </w:rPr>
              <w:t>07</w:t>
            </w:r>
            <w:r>
              <w:rPr>
                <w:rFonts w:ascii="宋体" w:hAnsi="宋体"/>
                <w:b/>
                <w:sz w:val="21"/>
                <w:szCs w:val="21"/>
              </w:rPr>
              <w:t>月</w:t>
            </w:r>
            <w:r>
              <w:rPr>
                <w:rFonts w:ascii="宋体" w:hAnsi="宋体"/>
                <w:b/>
                <w:sz w:val="21"/>
                <w:szCs w:val="21"/>
              </w:rPr>
              <w:t>19</w:t>
            </w:r>
            <w:r>
              <w:rPr>
                <w:rFonts w:ascii="宋体" w:hAnsi="宋体"/>
                <w:b/>
                <w:sz w:val="21"/>
                <w:szCs w:val="21"/>
              </w:rPr>
              <w:t>日</w:t>
            </w:r>
            <w:r>
              <w:rPr>
                <w:rFonts w:ascii="宋体" w:hAnsi="宋体"/>
                <w:b/>
                <w:sz w:val="21"/>
                <w:szCs w:val="21"/>
              </w:rPr>
              <w:t xml:space="preserve"> </w:t>
            </w:r>
            <w:r>
              <w:rPr>
                <w:rFonts w:ascii="宋体" w:hAnsi="宋体"/>
                <w:b/>
                <w:sz w:val="21"/>
                <w:szCs w:val="21"/>
              </w:rPr>
              <w:t>下午</w:t>
            </w:r>
            <w:bookmarkEnd w:id="19"/>
          </w:p>
        </w:tc>
        <w:tc>
          <w:tcPr>
            <w:tcW w:w="1276" w:type="dxa"/>
            <w:vAlign w:val="center"/>
          </w:tcPr>
          <w:p w:rsidR="005C7AA0" w:rsidRDefault="00333D9D">
            <w:pPr>
              <w:rPr>
                <w:rFonts w:ascii="宋体" w:hAnsi="宋体"/>
                <w:b/>
                <w:sz w:val="21"/>
                <w:szCs w:val="21"/>
              </w:rPr>
            </w:pPr>
            <w:r>
              <w:rPr>
                <w:rFonts w:ascii="宋体" w:hAnsi="宋体" w:hint="eastAsia"/>
                <w:b/>
                <w:sz w:val="21"/>
                <w:szCs w:val="21"/>
              </w:rPr>
              <w:t>一体化审核</w:t>
            </w:r>
          </w:p>
        </w:tc>
        <w:tc>
          <w:tcPr>
            <w:tcW w:w="3514" w:type="dxa"/>
            <w:gridSpan w:val="2"/>
            <w:vAlign w:val="center"/>
          </w:tcPr>
          <w:p w:rsidR="005C7AA0" w:rsidRDefault="00333D9D">
            <w:pPr>
              <w:rPr>
                <w:rFonts w:ascii="宋体" w:hAnsi="宋体"/>
                <w:b/>
                <w:sz w:val="21"/>
                <w:szCs w:val="21"/>
              </w:rPr>
            </w:pPr>
            <w:r>
              <w:rPr>
                <w:rFonts w:ascii="宋体" w:hAnsi="宋体" w:hint="eastAsia"/>
                <w:b/>
                <w:sz w:val="21"/>
                <w:szCs w:val="21"/>
              </w:rPr>
              <w:t>□是</w:t>
            </w:r>
            <w:r>
              <w:rPr>
                <w:rFonts w:ascii="宋体" w:hAnsi="宋体" w:hint="eastAsia"/>
                <w:b/>
                <w:sz w:val="21"/>
                <w:szCs w:val="21"/>
              </w:rPr>
              <w:t>☑</w:t>
            </w:r>
            <w:r>
              <w:rPr>
                <w:rFonts w:ascii="宋体" w:hAnsi="宋体" w:hint="eastAsia"/>
                <w:b/>
                <w:sz w:val="21"/>
                <w:szCs w:val="21"/>
              </w:rPr>
              <w:t>否</w:t>
            </w:r>
          </w:p>
        </w:tc>
      </w:tr>
      <w:tr w:rsidR="005C7AA0">
        <w:trPr>
          <w:cantSplit/>
          <w:trHeight w:val="833"/>
          <w:jc w:val="center"/>
        </w:trPr>
        <w:tc>
          <w:tcPr>
            <w:tcW w:w="1617" w:type="dxa"/>
            <w:gridSpan w:val="2"/>
            <w:vAlign w:val="center"/>
          </w:tcPr>
          <w:p w:rsidR="005C7AA0" w:rsidRDefault="00333D9D">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8301" w:type="dxa"/>
            <w:gridSpan w:val="5"/>
          </w:tcPr>
          <w:p w:rsidR="005C7AA0" w:rsidRDefault="00333D9D">
            <w:pPr>
              <w:spacing w:line="360" w:lineRule="exact"/>
              <w:rPr>
                <w:rFonts w:ascii="宋体" w:hAnsi="宋体"/>
                <w:b/>
                <w:sz w:val="21"/>
                <w:szCs w:val="21"/>
              </w:rPr>
            </w:pPr>
            <w:bookmarkStart w:id="20" w:name="Q勾选15Add1"/>
            <w:r>
              <w:rPr>
                <w:rFonts w:ascii="宋体" w:hAnsi="宋体" w:hint="eastAsia"/>
                <w:b/>
                <w:sz w:val="21"/>
                <w:szCs w:val="21"/>
              </w:rPr>
              <w:t>■</w:t>
            </w:r>
            <w:bookmarkEnd w:id="20"/>
            <w:r>
              <w:rPr>
                <w:rFonts w:ascii="宋体" w:hAnsi="宋体"/>
                <w:b/>
                <w:sz w:val="21"/>
                <w:szCs w:val="21"/>
              </w:rPr>
              <w:t>QMS</w:t>
            </w:r>
            <w:r>
              <w:rPr>
                <w:rFonts w:ascii="宋体" w:hAnsi="宋体" w:hint="eastAsia"/>
                <w:b/>
                <w:sz w:val="21"/>
                <w:szCs w:val="21"/>
              </w:rPr>
              <w:t>：</w:t>
            </w:r>
            <w:bookmarkStart w:id="21" w:name="QJ勾选Add1"/>
            <w:r>
              <w:rPr>
                <w:rFonts w:ascii="宋体" w:hAnsi="宋体"/>
                <w:b/>
                <w:color w:val="000000" w:themeColor="text1"/>
                <w:sz w:val="20"/>
              </w:rPr>
              <w:t>见证取样检测、市政道路工程检测、市政桥梁工程检测</w:t>
            </w:r>
            <w:r>
              <w:rPr>
                <w:rFonts w:ascii="宋体" w:hAnsi="宋体" w:hint="eastAsia"/>
                <w:b/>
                <w:sz w:val="21"/>
                <w:szCs w:val="21"/>
              </w:rPr>
              <w:t>□</w:t>
            </w:r>
            <w:bookmarkEnd w:id="21"/>
            <w:r>
              <w:rPr>
                <w:rFonts w:ascii="宋体" w:hAnsi="宋体" w:hint="eastAsia"/>
                <w:b/>
                <w:sz w:val="21"/>
                <w:szCs w:val="21"/>
              </w:rPr>
              <w:t>5</w:t>
            </w:r>
            <w:r>
              <w:rPr>
                <w:rFonts w:ascii="宋体" w:hAnsi="宋体"/>
                <w:b/>
                <w:sz w:val="21"/>
                <w:szCs w:val="21"/>
              </w:rPr>
              <w:t>0430</w:t>
            </w:r>
          </w:p>
          <w:p w:rsidR="005C7AA0" w:rsidRDefault="00333D9D">
            <w:pPr>
              <w:spacing w:line="360" w:lineRule="exact"/>
              <w:rPr>
                <w:rFonts w:ascii="宋体" w:hAnsi="宋体"/>
                <w:b/>
                <w:sz w:val="21"/>
                <w:szCs w:val="21"/>
              </w:rPr>
            </w:pPr>
            <w:bookmarkStart w:id="22" w:name="E勾选Add1"/>
            <w:r>
              <w:rPr>
                <w:rFonts w:ascii="宋体" w:hAnsi="宋体" w:hint="eastAsia"/>
                <w:b/>
                <w:sz w:val="21"/>
                <w:szCs w:val="21"/>
              </w:rPr>
              <w:t>□</w:t>
            </w:r>
            <w:bookmarkEnd w:id="22"/>
            <w:r>
              <w:rPr>
                <w:rFonts w:ascii="宋体" w:hAnsi="宋体"/>
                <w:b/>
                <w:sz w:val="21"/>
                <w:szCs w:val="21"/>
              </w:rPr>
              <w:t>EMS</w:t>
            </w:r>
            <w:r>
              <w:rPr>
                <w:rFonts w:ascii="宋体" w:hAnsi="宋体" w:hint="eastAsia"/>
                <w:b/>
                <w:sz w:val="21"/>
                <w:szCs w:val="21"/>
              </w:rPr>
              <w:t>：</w:t>
            </w:r>
          </w:p>
          <w:p w:rsidR="005C7AA0" w:rsidRDefault="00333D9D">
            <w:pPr>
              <w:spacing w:line="360" w:lineRule="exact"/>
              <w:rPr>
                <w:rFonts w:ascii="宋体" w:hAnsi="宋体"/>
                <w:b/>
                <w:sz w:val="21"/>
                <w:szCs w:val="21"/>
              </w:rPr>
            </w:pPr>
            <w:bookmarkStart w:id="23" w:name="S勾选Add2"/>
            <w:r>
              <w:rPr>
                <w:rFonts w:ascii="宋体" w:hAnsi="宋体" w:hint="eastAsia"/>
                <w:b/>
                <w:sz w:val="21"/>
                <w:szCs w:val="21"/>
              </w:rPr>
              <w:t>□</w:t>
            </w:r>
            <w:bookmarkEnd w:id="23"/>
            <w:r>
              <w:rPr>
                <w:rFonts w:ascii="宋体" w:hAnsi="宋体"/>
                <w:b/>
                <w:sz w:val="21"/>
                <w:szCs w:val="21"/>
              </w:rPr>
              <w:t>OHSMS</w:t>
            </w:r>
            <w:r>
              <w:rPr>
                <w:rFonts w:ascii="宋体" w:hAnsi="宋体" w:hint="eastAsia"/>
                <w:b/>
                <w:sz w:val="21"/>
                <w:szCs w:val="21"/>
              </w:rPr>
              <w:t>：</w:t>
            </w:r>
          </w:p>
        </w:tc>
      </w:tr>
      <w:tr w:rsidR="005C7AA0">
        <w:trPr>
          <w:cantSplit/>
          <w:trHeight w:val="838"/>
          <w:jc w:val="center"/>
        </w:trPr>
        <w:tc>
          <w:tcPr>
            <w:tcW w:w="1153" w:type="dxa"/>
            <w:vAlign w:val="center"/>
          </w:tcPr>
          <w:p w:rsidR="005C7AA0" w:rsidRDefault="00333D9D">
            <w:pPr>
              <w:spacing w:line="260" w:lineRule="exact"/>
              <w:jc w:val="center"/>
              <w:rPr>
                <w:rFonts w:ascii="宋体" w:hAnsi="宋体"/>
                <w:b/>
                <w:sz w:val="21"/>
                <w:szCs w:val="21"/>
              </w:rPr>
            </w:pPr>
            <w:r>
              <w:rPr>
                <w:rFonts w:ascii="宋体" w:hAnsi="宋体" w:hint="eastAsia"/>
                <w:b/>
                <w:sz w:val="21"/>
                <w:szCs w:val="21"/>
              </w:rPr>
              <w:t>是否要求变更</w:t>
            </w:r>
          </w:p>
          <w:p w:rsidR="005C7AA0" w:rsidRDefault="005C7AA0">
            <w:pPr>
              <w:spacing w:line="180" w:lineRule="exact"/>
              <w:jc w:val="center"/>
              <w:rPr>
                <w:rFonts w:ascii="宋体" w:hAnsi="宋体"/>
                <w:b/>
                <w:sz w:val="21"/>
                <w:szCs w:val="21"/>
              </w:rPr>
            </w:pPr>
          </w:p>
        </w:tc>
        <w:tc>
          <w:tcPr>
            <w:tcW w:w="464" w:type="dxa"/>
            <w:vAlign w:val="center"/>
          </w:tcPr>
          <w:p w:rsidR="005C7AA0" w:rsidRDefault="00333D9D">
            <w:pPr>
              <w:spacing w:line="260" w:lineRule="exact"/>
              <w:rPr>
                <w:rFonts w:ascii="宋体" w:hAnsi="宋体"/>
                <w:b/>
                <w:sz w:val="21"/>
                <w:szCs w:val="21"/>
              </w:rPr>
            </w:pPr>
            <w:r>
              <w:rPr>
                <w:rFonts w:ascii="宋体" w:hAnsi="宋体" w:hint="eastAsia"/>
                <w:b/>
                <w:sz w:val="21"/>
                <w:szCs w:val="21"/>
              </w:rPr>
              <w:t>□是</w:t>
            </w:r>
          </w:p>
          <w:p w:rsidR="005C7AA0" w:rsidRDefault="005C7AA0">
            <w:pPr>
              <w:spacing w:line="260" w:lineRule="exact"/>
              <w:jc w:val="center"/>
              <w:rPr>
                <w:rFonts w:ascii="宋体" w:hAnsi="宋体"/>
                <w:b/>
                <w:sz w:val="21"/>
                <w:szCs w:val="21"/>
              </w:rPr>
            </w:pPr>
          </w:p>
          <w:p w:rsidR="005C7AA0" w:rsidRDefault="00333D9D">
            <w:pPr>
              <w:spacing w:line="260" w:lineRule="exact"/>
              <w:rPr>
                <w:rFonts w:ascii="宋体" w:hAnsi="宋体"/>
                <w:b/>
                <w:sz w:val="21"/>
                <w:szCs w:val="21"/>
              </w:rPr>
            </w:pPr>
            <w:r>
              <w:rPr>
                <w:rFonts w:ascii="宋体" w:hAnsi="宋体" w:hint="eastAsia"/>
                <w:b/>
                <w:sz w:val="21"/>
                <w:szCs w:val="21"/>
              </w:rPr>
              <w:t>☑</w:t>
            </w:r>
            <w:r>
              <w:rPr>
                <w:rFonts w:ascii="宋体" w:hAnsi="宋体" w:hint="eastAsia"/>
                <w:b/>
                <w:sz w:val="21"/>
                <w:szCs w:val="21"/>
              </w:rPr>
              <w:t>否</w:t>
            </w:r>
          </w:p>
        </w:tc>
        <w:tc>
          <w:tcPr>
            <w:tcW w:w="8301" w:type="dxa"/>
            <w:gridSpan w:val="5"/>
          </w:tcPr>
          <w:p w:rsidR="005C7AA0" w:rsidRDefault="00333D9D">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5C7AA0">
        <w:trPr>
          <w:trHeight w:val="600"/>
          <w:jc w:val="center"/>
        </w:trPr>
        <w:tc>
          <w:tcPr>
            <w:tcW w:w="1617" w:type="dxa"/>
            <w:gridSpan w:val="2"/>
            <w:vAlign w:val="center"/>
          </w:tcPr>
          <w:p w:rsidR="005C7AA0" w:rsidRDefault="00333D9D">
            <w:pPr>
              <w:spacing w:line="260" w:lineRule="exact"/>
              <w:jc w:val="center"/>
              <w:rPr>
                <w:rFonts w:ascii="宋体" w:hAnsi="宋体"/>
                <w:b/>
                <w:sz w:val="21"/>
                <w:szCs w:val="21"/>
              </w:rPr>
            </w:pPr>
            <w:r>
              <w:rPr>
                <w:rFonts w:ascii="宋体" w:hAnsi="宋体" w:hint="eastAsia"/>
                <w:b/>
                <w:sz w:val="21"/>
                <w:szCs w:val="21"/>
              </w:rPr>
              <w:t>专业代码</w:t>
            </w:r>
          </w:p>
        </w:tc>
        <w:tc>
          <w:tcPr>
            <w:tcW w:w="2402" w:type="dxa"/>
          </w:tcPr>
          <w:p w:rsidR="005C7AA0" w:rsidRDefault="00333D9D">
            <w:pPr>
              <w:spacing w:line="260" w:lineRule="exact"/>
              <w:rPr>
                <w:rFonts w:ascii="宋体" w:hAnsi="宋体"/>
                <w:b/>
                <w:sz w:val="21"/>
                <w:szCs w:val="21"/>
              </w:rPr>
            </w:pPr>
            <w:bookmarkStart w:id="24" w:name="专业代码"/>
            <w:r>
              <w:rPr>
                <w:rFonts w:ascii="宋体" w:hAnsi="宋体"/>
                <w:b/>
                <w:sz w:val="21"/>
                <w:szCs w:val="21"/>
              </w:rPr>
              <w:t>34.02.00</w:t>
            </w:r>
            <w:bookmarkEnd w:id="24"/>
          </w:p>
        </w:tc>
        <w:tc>
          <w:tcPr>
            <w:tcW w:w="1109" w:type="dxa"/>
            <w:vAlign w:val="center"/>
          </w:tcPr>
          <w:p w:rsidR="005C7AA0" w:rsidRDefault="00333D9D">
            <w:pPr>
              <w:spacing w:line="260" w:lineRule="exact"/>
              <w:jc w:val="center"/>
              <w:rPr>
                <w:rFonts w:ascii="宋体" w:hAnsi="宋体"/>
                <w:b/>
                <w:sz w:val="21"/>
                <w:szCs w:val="21"/>
              </w:rPr>
            </w:pPr>
            <w:r>
              <w:rPr>
                <w:rFonts w:ascii="宋体" w:hAnsi="宋体" w:hint="eastAsia"/>
                <w:b/>
                <w:sz w:val="21"/>
                <w:szCs w:val="21"/>
              </w:rPr>
              <w:t>证书有</w:t>
            </w:r>
          </w:p>
          <w:p w:rsidR="005C7AA0" w:rsidRDefault="00333D9D">
            <w:pPr>
              <w:spacing w:line="260" w:lineRule="exact"/>
              <w:jc w:val="center"/>
              <w:rPr>
                <w:rFonts w:ascii="宋体" w:hAnsi="宋体"/>
                <w:b/>
                <w:sz w:val="21"/>
                <w:szCs w:val="21"/>
              </w:rPr>
            </w:pPr>
            <w:r>
              <w:rPr>
                <w:rFonts w:ascii="宋体" w:hAnsi="宋体" w:hint="eastAsia"/>
                <w:b/>
                <w:sz w:val="21"/>
                <w:szCs w:val="21"/>
              </w:rPr>
              <w:t>效期</w:t>
            </w:r>
          </w:p>
        </w:tc>
        <w:tc>
          <w:tcPr>
            <w:tcW w:w="1276" w:type="dxa"/>
          </w:tcPr>
          <w:p w:rsidR="005C7AA0" w:rsidRDefault="00333D9D">
            <w:pPr>
              <w:spacing w:line="260" w:lineRule="exact"/>
              <w:rPr>
                <w:rFonts w:ascii="宋体" w:hAnsi="宋体"/>
                <w:b/>
                <w:sz w:val="21"/>
                <w:szCs w:val="21"/>
              </w:rPr>
            </w:pPr>
            <w:r>
              <w:rPr>
                <w:rFonts w:ascii="宋体" w:hAnsi="宋体" w:hint="eastAsia"/>
                <w:b/>
                <w:sz w:val="21"/>
                <w:szCs w:val="21"/>
              </w:rPr>
              <w:t>2022-08-19</w:t>
            </w:r>
          </w:p>
        </w:tc>
        <w:tc>
          <w:tcPr>
            <w:tcW w:w="1381" w:type="dxa"/>
            <w:vAlign w:val="center"/>
          </w:tcPr>
          <w:p w:rsidR="005C7AA0" w:rsidRDefault="00333D9D">
            <w:pPr>
              <w:spacing w:line="260" w:lineRule="exact"/>
              <w:jc w:val="center"/>
              <w:rPr>
                <w:rFonts w:ascii="宋体" w:hAnsi="宋体"/>
                <w:b/>
                <w:sz w:val="21"/>
                <w:szCs w:val="21"/>
              </w:rPr>
            </w:pPr>
            <w:r>
              <w:rPr>
                <w:rFonts w:ascii="宋体" w:hAnsi="宋体" w:hint="eastAsia"/>
                <w:b/>
                <w:sz w:val="21"/>
                <w:szCs w:val="21"/>
              </w:rPr>
              <w:t>上年度</w:t>
            </w:r>
          </w:p>
          <w:p w:rsidR="005C7AA0" w:rsidRDefault="00333D9D">
            <w:pPr>
              <w:spacing w:line="260" w:lineRule="exact"/>
              <w:jc w:val="center"/>
              <w:rPr>
                <w:rFonts w:ascii="宋体" w:hAnsi="宋体"/>
                <w:b/>
                <w:sz w:val="21"/>
                <w:szCs w:val="21"/>
              </w:rPr>
            </w:pPr>
            <w:r>
              <w:rPr>
                <w:rFonts w:ascii="宋体" w:hAnsi="宋体" w:hint="eastAsia"/>
                <w:b/>
                <w:sz w:val="21"/>
                <w:szCs w:val="21"/>
              </w:rPr>
              <w:t>审核日期</w:t>
            </w:r>
          </w:p>
        </w:tc>
        <w:tc>
          <w:tcPr>
            <w:tcW w:w="2133" w:type="dxa"/>
          </w:tcPr>
          <w:p w:rsidR="005C7AA0" w:rsidRDefault="00333D9D">
            <w:pPr>
              <w:spacing w:line="260" w:lineRule="exact"/>
              <w:rPr>
                <w:rFonts w:ascii="宋体"/>
                <w:b/>
                <w:sz w:val="21"/>
              </w:rPr>
            </w:pPr>
            <w:r>
              <w:rPr>
                <w:rFonts w:ascii="宋体" w:hAnsi="宋体"/>
                <w:b/>
                <w:sz w:val="21"/>
                <w:szCs w:val="21"/>
              </w:rPr>
              <w:t>2020</w:t>
            </w:r>
            <w:r>
              <w:rPr>
                <w:rFonts w:ascii="宋体" w:hAnsi="宋体"/>
                <w:b/>
                <w:sz w:val="21"/>
                <w:szCs w:val="21"/>
              </w:rPr>
              <w:t>年</w:t>
            </w:r>
            <w:r>
              <w:rPr>
                <w:rFonts w:ascii="宋体" w:hAnsi="宋体"/>
                <w:b/>
                <w:sz w:val="21"/>
                <w:szCs w:val="21"/>
              </w:rPr>
              <w:t>12</w:t>
            </w:r>
            <w:r>
              <w:rPr>
                <w:rFonts w:ascii="宋体" w:hAnsi="宋体"/>
                <w:b/>
                <w:sz w:val="21"/>
                <w:szCs w:val="21"/>
              </w:rPr>
              <w:t>月</w:t>
            </w:r>
            <w:r>
              <w:rPr>
                <w:rFonts w:ascii="宋体" w:hAnsi="宋体"/>
                <w:b/>
                <w:sz w:val="21"/>
                <w:szCs w:val="21"/>
              </w:rPr>
              <w:t>21</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2020</w:t>
            </w:r>
            <w:r>
              <w:rPr>
                <w:rFonts w:ascii="宋体" w:hAnsi="宋体"/>
                <w:b/>
                <w:sz w:val="21"/>
                <w:szCs w:val="21"/>
              </w:rPr>
              <w:t>年</w:t>
            </w:r>
            <w:r>
              <w:rPr>
                <w:rFonts w:ascii="宋体" w:hAnsi="宋体"/>
                <w:b/>
                <w:sz w:val="21"/>
                <w:szCs w:val="21"/>
              </w:rPr>
              <w:t>12</w:t>
            </w:r>
            <w:r>
              <w:rPr>
                <w:rFonts w:ascii="宋体" w:hAnsi="宋体"/>
                <w:b/>
                <w:sz w:val="21"/>
                <w:szCs w:val="21"/>
              </w:rPr>
              <w:t>月</w:t>
            </w:r>
            <w:r>
              <w:rPr>
                <w:rFonts w:ascii="宋体" w:hAnsi="宋体"/>
                <w:b/>
                <w:sz w:val="21"/>
                <w:szCs w:val="21"/>
              </w:rPr>
              <w:t>21</w:t>
            </w:r>
            <w:r>
              <w:rPr>
                <w:rFonts w:ascii="宋体" w:hAnsi="宋体"/>
                <w:b/>
                <w:sz w:val="21"/>
                <w:szCs w:val="21"/>
              </w:rPr>
              <w:t>日</w:t>
            </w:r>
            <w:r>
              <w:rPr>
                <w:rFonts w:ascii="宋体" w:hAnsi="宋体"/>
                <w:b/>
                <w:sz w:val="21"/>
                <w:szCs w:val="21"/>
              </w:rPr>
              <w:t xml:space="preserve"> </w:t>
            </w:r>
            <w:r>
              <w:rPr>
                <w:rFonts w:ascii="宋体" w:hAnsi="宋体"/>
                <w:b/>
                <w:sz w:val="21"/>
                <w:szCs w:val="21"/>
              </w:rPr>
              <w:t>下午</w:t>
            </w:r>
          </w:p>
        </w:tc>
      </w:tr>
    </w:tbl>
    <w:p w:rsidR="005C7AA0" w:rsidRDefault="005C7AA0">
      <w:pPr>
        <w:tabs>
          <w:tab w:val="left" w:pos="645"/>
        </w:tabs>
        <w:rPr>
          <w:b/>
          <w:sz w:val="26"/>
          <w:szCs w:val="26"/>
        </w:rPr>
      </w:pPr>
    </w:p>
    <w:p w:rsidR="005C7AA0" w:rsidRDefault="00333D9D" w:rsidP="00F710AF">
      <w:pPr>
        <w:tabs>
          <w:tab w:val="left" w:pos="645"/>
        </w:tabs>
        <w:spacing w:afterLines="50" w:line="360" w:lineRule="exact"/>
        <w:rPr>
          <w:b/>
          <w:spacing w:val="-6"/>
          <w:sz w:val="16"/>
          <w:szCs w:val="16"/>
        </w:rPr>
      </w:pPr>
      <w:r>
        <w:rPr>
          <w:rFonts w:hint="eastAsia"/>
          <w:b/>
          <w:sz w:val="26"/>
          <w:szCs w:val="26"/>
        </w:rPr>
        <w:t>五、审核活动安排综述</w:t>
      </w:r>
    </w:p>
    <w:p w:rsidR="005C7AA0" w:rsidRDefault="00333D9D" w:rsidP="00F710AF">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5C7AA0" w:rsidRDefault="00333D9D" w:rsidP="00F710AF">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5C7AA0" w:rsidRDefault="00333D9D" w:rsidP="00F710AF">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5C7AA0" w:rsidRDefault="00333D9D">
      <w:pPr>
        <w:spacing w:line="360" w:lineRule="atLeast"/>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5C7AA0" w:rsidRDefault="00333D9D">
      <w:pPr>
        <w:spacing w:line="360" w:lineRule="atLeast"/>
        <w:rPr>
          <w:rFonts w:ascii="宋体" w:hAnsi="宋体"/>
          <w:b/>
          <w:sz w:val="21"/>
          <w:szCs w:val="21"/>
        </w:rPr>
      </w:pPr>
      <w:r>
        <w:rPr>
          <w:rFonts w:ascii="宋体" w:hAnsi="宋体" w:hint="eastAsia"/>
          <w:b/>
          <w:sz w:val="21"/>
          <w:szCs w:val="21"/>
        </w:rPr>
        <w:t xml:space="preserve">4. </w:t>
      </w:r>
      <w:r>
        <w:rPr>
          <w:rFonts w:ascii="宋体" w:hAnsi="宋体" w:hint="eastAsia"/>
          <w:b/>
          <w:sz w:val="21"/>
          <w:szCs w:val="21"/>
        </w:rPr>
        <w:t>本次审核覆盖时间：从上次审核结束日的</w:t>
      </w:r>
      <w:r>
        <w:rPr>
          <w:rFonts w:ascii="宋体" w:hAnsi="宋体"/>
          <w:b/>
          <w:sz w:val="21"/>
          <w:szCs w:val="21"/>
        </w:rPr>
        <w:t>2020</w:t>
      </w:r>
      <w:r>
        <w:rPr>
          <w:rFonts w:ascii="宋体" w:hAnsi="宋体"/>
          <w:b/>
          <w:sz w:val="21"/>
          <w:szCs w:val="21"/>
        </w:rPr>
        <w:t>年</w:t>
      </w:r>
      <w:r>
        <w:rPr>
          <w:rFonts w:ascii="宋体" w:hAnsi="宋体"/>
          <w:b/>
          <w:sz w:val="21"/>
          <w:szCs w:val="21"/>
        </w:rPr>
        <w:t>12</w:t>
      </w:r>
      <w:r>
        <w:rPr>
          <w:rFonts w:ascii="宋体" w:hAnsi="宋体"/>
          <w:b/>
          <w:sz w:val="21"/>
          <w:szCs w:val="21"/>
        </w:rPr>
        <w:t>月</w:t>
      </w:r>
      <w:r>
        <w:rPr>
          <w:rFonts w:ascii="宋体" w:hAnsi="宋体"/>
          <w:b/>
          <w:sz w:val="21"/>
          <w:szCs w:val="21"/>
        </w:rPr>
        <w:t>21</w:t>
      </w:r>
      <w:r>
        <w:rPr>
          <w:rFonts w:ascii="宋体" w:hAnsi="宋体"/>
          <w:b/>
          <w:sz w:val="21"/>
          <w:szCs w:val="21"/>
        </w:rPr>
        <w:t>日</w:t>
      </w:r>
      <w:r>
        <w:rPr>
          <w:rFonts w:ascii="宋体" w:hAnsi="宋体"/>
          <w:b/>
          <w:sz w:val="21"/>
          <w:szCs w:val="21"/>
        </w:rPr>
        <w:t xml:space="preserve"> </w:t>
      </w:r>
      <w:r>
        <w:rPr>
          <w:rFonts w:ascii="宋体" w:hAnsi="宋体" w:hint="eastAsia"/>
          <w:b/>
          <w:sz w:val="21"/>
          <w:szCs w:val="21"/>
        </w:rPr>
        <w:t>下午</w:t>
      </w:r>
      <w:r>
        <w:rPr>
          <w:rFonts w:ascii="宋体" w:hAnsi="宋体" w:hint="eastAsia"/>
          <w:b/>
          <w:sz w:val="21"/>
          <w:szCs w:val="21"/>
        </w:rPr>
        <w:t>至</w:t>
      </w:r>
      <w:r>
        <w:rPr>
          <w:rFonts w:ascii="宋体" w:hAnsi="宋体"/>
          <w:b/>
          <w:sz w:val="21"/>
          <w:szCs w:val="21"/>
        </w:rPr>
        <w:t>2021</w:t>
      </w:r>
      <w:r>
        <w:rPr>
          <w:rFonts w:ascii="宋体" w:hAnsi="宋体"/>
          <w:b/>
          <w:sz w:val="21"/>
          <w:szCs w:val="21"/>
        </w:rPr>
        <w:t>年</w:t>
      </w:r>
      <w:r>
        <w:rPr>
          <w:rFonts w:ascii="宋体" w:hAnsi="宋体"/>
          <w:b/>
          <w:sz w:val="21"/>
          <w:szCs w:val="21"/>
        </w:rPr>
        <w:t>07</w:t>
      </w:r>
      <w:r>
        <w:rPr>
          <w:rFonts w:ascii="宋体" w:hAnsi="宋体"/>
          <w:b/>
          <w:sz w:val="21"/>
          <w:szCs w:val="21"/>
        </w:rPr>
        <w:t>月</w:t>
      </w:r>
      <w:r>
        <w:rPr>
          <w:rFonts w:ascii="宋体" w:hAnsi="宋体"/>
          <w:b/>
          <w:sz w:val="21"/>
          <w:szCs w:val="21"/>
        </w:rPr>
        <w:t>19</w:t>
      </w:r>
      <w:r>
        <w:rPr>
          <w:rFonts w:ascii="宋体" w:hAnsi="宋体"/>
          <w:b/>
          <w:sz w:val="21"/>
          <w:szCs w:val="21"/>
        </w:rPr>
        <w:t>日</w:t>
      </w:r>
      <w:r>
        <w:rPr>
          <w:rFonts w:ascii="宋体" w:hAnsi="宋体"/>
          <w:b/>
          <w:sz w:val="21"/>
          <w:szCs w:val="21"/>
        </w:rPr>
        <w:t xml:space="preserve"> </w:t>
      </w:r>
      <w:r>
        <w:rPr>
          <w:rFonts w:ascii="宋体" w:hAnsi="宋体"/>
          <w:b/>
          <w:sz w:val="21"/>
          <w:szCs w:val="21"/>
        </w:rPr>
        <w:t>下午</w:t>
      </w:r>
    </w:p>
    <w:p w:rsidR="005C7AA0" w:rsidRDefault="00333D9D">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5C7AA0" w:rsidRDefault="00333D9D">
      <w:pPr>
        <w:spacing w:line="360" w:lineRule="auto"/>
        <w:ind w:leftChars="-88" w:left="-211" w:firstLineChars="223" w:firstLine="470"/>
        <w:rPr>
          <w:rFonts w:ascii="宋体" w:hAnsi="宋体"/>
          <w:b/>
          <w:sz w:val="21"/>
          <w:szCs w:val="21"/>
        </w:rPr>
      </w:pPr>
      <w:r>
        <w:rPr>
          <w:rFonts w:ascii="宋体" w:hAnsi="宋体" w:hint="eastAsia"/>
          <w:b/>
          <w:sz w:val="21"/>
          <w:szCs w:val="21"/>
        </w:rPr>
        <w:t>☑</w:t>
      </w:r>
      <w:r>
        <w:rPr>
          <w:rFonts w:ascii="宋体" w:hAnsi="宋体" w:hint="eastAsia"/>
          <w:b/>
          <w:sz w:val="21"/>
          <w:szCs w:val="21"/>
        </w:rPr>
        <w:t>已完成审核计划的全部工作</w:t>
      </w:r>
    </w:p>
    <w:p w:rsidR="005C7AA0" w:rsidRDefault="00333D9D">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5C7AA0" w:rsidRDefault="00333D9D">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5C7AA0" w:rsidRDefault="00333D9D">
      <w:pPr>
        <w:spacing w:line="360" w:lineRule="auto"/>
        <w:ind w:leftChars="-88" w:left="-211" w:firstLineChars="223" w:firstLine="582"/>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9"/>
        <w:gridCol w:w="8759"/>
      </w:tblGrid>
      <w:tr w:rsidR="005C7AA0">
        <w:trPr>
          <w:cantSplit/>
          <w:trHeight w:val="1201"/>
          <w:jc w:val="center"/>
        </w:trPr>
        <w:tc>
          <w:tcPr>
            <w:tcW w:w="1159" w:type="dxa"/>
            <w:vMerge w:val="restart"/>
            <w:textDirection w:val="tbRlV"/>
            <w:vAlign w:val="center"/>
          </w:tcPr>
          <w:p w:rsidR="005C7AA0" w:rsidRDefault="00333D9D">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8759" w:type="dxa"/>
          </w:tcPr>
          <w:p w:rsidR="005C7AA0" w:rsidRDefault="00333D9D">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w:t>
            </w:r>
          </w:p>
          <w:p w:rsidR="005C7AA0" w:rsidRDefault="00333D9D">
            <w:pPr>
              <w:spacing w:line="240" w:lineRule="exact"/>
              <w:ind w:firstLineChars="200" w:firstLine="480"/>
              <w:rPr>
                <w:rFonts w:ascii="宋体" w:hAnsi="宋体"/>
                <w:b/>
                <w:sz w:val="21"/>
                <w:szCs w:val="21"/>
              </w:rPr>
            </w:pPr>
            <w:bookmarkStart w:id="25" w:name="组织名称"/>
            <w:r>
              <w:rPr>
                <w:color w:val="000000"/>
                <w:szCs w:val="21"/>
              </w:rPr>
              <w:t>重庆市建维工程检测有限公司</w:t>
            </w:r>
            <w:bookmarkEnd w:id="25"/>
            <w:r>
              <w:rPr>
                <w:rFonts w:ascii="宋体" w:hAnsi="宋体" w:cs="宋体" w:hint="eastAsia"/>
                <w:sz w:val="21"/>
                <w:szCs w:val="21"/>
              </w:rPr>
              <w:t>是一家专业从事</w:t>
            </w:r>
            <w:bookmarkStart w:id="26" w:name="审核范围"/>
            <w:r>
              <w:rPr>
                <w:rFonts w:ascii="宋体" w:hAnsi="宋体" w:hint="eastAsia"/>
                <w:szCs w:val="21"/>
              </w:rPr>
              <w:t>见证取样检测、市政道路工程检测、市政桥梁工程检测</w:t>
            </w:r>
            <w:bookmarkEnd w:id="26"/>
            <w:r>
              <w:rPr>
                <w:rFonts w:ascii="宋体" w:hAnsi="宋体" w:cs="宋体" w:hint="eastAsia"/>
                <w:sz w:val="21"/>
                <w:szCs w:val="21"/>
              </w:rPr>
              <w:t>的企业。现有员工</w:t>
            </w:r>
            <w:r>
              <w:rPr>
                <w:rFonts w:ascii="宋体" w:hAnsi="宋体" w:cs="宋体" w:hint="eastAsia"/>
                <w:sz w:val="21"/>
                <w:szCs w:val="21"/>
              </w:rPr>
              <w:t>23</w:t>
            </w:r>
            <w:r>
              <w:rPr>
                <w:rFonts w:ascii="宋体" w:hAnsi="宋体" w:cs="宋体" w:hint="eastAsia"/>
                <w:sz w:val="21"/>
                <w:szCs w:val="21"/>
              </w:rPr>
              <w:t>人，经营状况良好。组织对内外部因素、相关方需求和期望进行了充分的识别，策划和实施有效。确定了体系的边界，基本适用。管理体系不适用</w:t>
            </w:r>
            <w:r>
              <w:rPr>
                <w:rFonts w:ascii="宋体" w:hAnsi="宋体" w:cs="宋体" w:hint="eastAsia"/>
                <w:sz w:val="21"/>
                <w:szCs w:val="21"/>
              </w:rPr>
              <w:t>条款为：</w:t>
            </w:r>
            <w:r>
              <w:rPr>
                <w:rFonts w:ascii="宋体" w:hAnsi="宋体" w:cs="宋体" w:hint="eastAsia"/>
                <w:sz w:val="21"/>
                <w:szCs w:val="21"/>
              </w:rPr>
              <w:t>8.3</w:t>
            </w:r>
            <w:r>
              <w:rPr>
                <w:rFonts w:ascii="宋体" w:hAnsi="宋体" w:cs="宋体" w:hint="eastAsia"/>
                <w:sz w:val="21"/>
                <w:szCs w:val="21"/>
              </w:rPr>
              <w:t>。</w:t>
            </w:r>
          </w:p>
        </w:tc>
      </w:tr>
      <w:tr w:rsidR="005C7AA0">
        <w:trPr>
          <w:cantSplit/>
          <w:trHeight w:val="1672"/>
          <w:jc w:val="center"/>
        </w:trPr>
        <w:tc>
          <w:tcPr>
            <w:tcW w:w="1159" w:type="dxa"/>
            <w:vMerge/>
            <w:textDirection w:val="tbRlV"/>
            <w:vAlign w:val="center"/>
          </w:tcPr>
          <w:p w:rsidR="005C7AA0" w:rsidRDefault="005C7AA0">
            <w:pPr>
              <w:spacing w:line="240" w:lineRule="exact"/>
              <w:ind w:left="241" w:right="113" w:hangingChars="100" w:hanging="241"/>
              <w:jc w:val="center"/>
              <w:rPr>
                <w:rFonts w:ascii="宋体"/>
                <w:b/>
                <w:szCs w:val="21"/>
              </w:rPr>
            </w:pPr>
          </w:p>
        </w:tc>
        <w:tc>
          <w:tcPr>
            <w:tcW w:w="8759" w:type="dxa"/>
          </w:tcPr>
          <w:p w:rsidR="005C7AA0" w:rsidRDefault="00333D9D">
            <w:pPr>
              <w:numPr>
                <w:ilvl w:val="0"/>
                <w:numId w:val="3"/>
              </w:numPr>
              <w:spacing w:line="240" w:lineRule="exact"/>
              <w:rPr>
                <w:rFonts w:ascii="宋体" w:hAnsi="宋体"/>
                <w:b/>
                <w:sz w:val="21"/>
                <w:szCs w:val="21"/>
              </w:rPr>
            </w:pPr>
            <w:r>
              <w:rPr>
                <w:rFonts w:ascii="宋体" w:hAnsi="宋体" w:hint="eastAsia"/>
                <w:b/>
                <w:sz w:val="21"/>
                <w:szCs w:val="21"/>
              </w:rPr>
              <w:t>相关方需求和期望识别情况</w:t>
            </w:r>
          </w:p>
          <w:p w:rsidR="005C7AA0" w:rsidRDefault="00333D9D">
            <w:pPr>
              <w:spacing w:line="240" w:lineRule="exact"/>
              <w:ind w:firstLineChars="200" w:firstLine="420"/>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w:t>
            </w:r>
            <w:r>
              <w:rPr>
                <w:rFonts w:ascii="宋体" w:hAnsi="宋体" w:cs="宋体" w:hint="eastAsia"/>
                <w:color w:val="000000"/>
                <w:sz w:val="21"/>
                <w:szCs w:val="21"/>
              </w:rPr>
              <w:t>会议</w:t>
            </w:r>
            <w:r>
              <w:rPr>
                <w:rFonts w:ascii="宋体" w:hAnsi="宋体" w:cs="宋体" w:hint="eastAsia"/>
                <w:color w:val="000000"/>
                <w:sz w:val="21"/>
                <w:szCs w:val="21"/>
              </w:rPr>
              <w:t>等；理解银行等相关方的形式主要为电话沟通、上门拜访等；员工关注的主要问题有工资、待遇、晋升机制、福利等，供应商关注的主要问题是回款时间等。顾客等相关方需求和期望主要为</w:t>
            </w:r>
            <w:r>
              <w:rPr>
                <w:rFonts w:ascii="宋体" w:hAnsi="宋体" w:cs="宋体" w:hint="eastAsia"/>
                <w:color w:val="000000"/>
                <w:sz w:val="21"/>
                <w:szCs w:val="21"/>
              </w:rPr>
              <w:t>服务质量</w:t>
            </w:r>
            <w:r>
              <w:rPr>
                <w:rFonts w:ascii="宋体" w:hAnsi="宋体" w:cs="宋体" w:hint="eastAsia"/>
                <w:color w:val="000000"/>
                <w:sz w:val="21"/>
                <w:szCs w:val="21"/>
              </w:rPr>
              <w:t>符合要求、及时交付、价格合理、服务及时等。对相关方的要求的监视和评审的方法多样，通过</w:t>
            </w:r>
            <w:r>
              <w:rPr>
                <w:rFonts w:ascii="宋体" w:hAnsi="宋体" w:cs="宋体" w:hint="eastAsia"/>
                <w:color w:val="000000"/>
                <w:sz w:val="21"/>
                <w:szCs w:val="21"/>
              </w:rPr>
              <w:t>QQ</w:t>
            </w:r>
            <w:r>
              <w:rPr>
                <w:rFonts w:ascii="宋体" w:hAnsi="宋体" w:cs="宋体" w:hint="eastAsia"/>
                <w:color w:val="000000"/>
                <w:sz w:val="21"/>
                <w:szCs w:val="21"/>
              </w:rPr>
              <w:t>和微信等现代通讯手段是常用的便捷而又高效主要方法。</w:t>
            </w:r>
          </w:p>
        </w:tc>
      </w:tr>
      <w:tr w:rsidR="005C7AA0">
        <w:trPr>
          <w:cantSplit/>
          <w:trHeight w:val="1475"/>
          <w:jc w:val="center"/>
        </w:trPr>
        <w:tc>
          <w:tcPr>
            <w:tcW w:w="1159" w:type="dxa"/>
            <w:vMerge/>
            <w:textDirection w:val="tbRlV"/>
            <w:vAlign w:val="center"/>
          </w:tcPr>
          <w:p w:rsidR="005C7AA0" w:rsidRDefault="005C7AA0">
            <w:pPr>
              <w:spacing w:line="240" w:lineRule="exact"/>
              <w:ind w:left="241" w:right="113" w:hangingChars="100" w:hanging="241"/>
              <w:jc w:val="center"/>
              <w:rPr>
                <w:rFonts w:ascii="宋体"/>
                <w:b/>
                <w:szCs w:val="21"/>
              </w:rPr>
            </w:pPr>
          </w:p>
        </w:tc>
        <w:tc>
          <w:tcPr>
            <w:tcW w:w="8759" w:type="dxa"/>
          </w:tcPr>
          <w:p w:rsidR="005C7AA0" w:rsidRDefault="00333D9D">
            <w:pPr>
              <w:numPr>
                <w:ilvl w:val="0"/>
                <w:numId w:val="4"/>
              </w:numPr>
              <w:spacing w:line="280" w:lineRule="exact"/>
              <w:rPr>
                <w:rFonts w:ascii="宋体" w:hAnsi="宋体"/>
                <w:b/>
                <w:sz w:val="21"/>
                <w:szCs w:val="21"/>
              </w:rPr>
            </w:pP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5C7AA0" w:rsidRDefault="00333D9D">
            <w:pPr>
              <w:spacing w:line="360" w:lineRule="auto"/>
              <w:ind w:leftChars="100" w:left="240"/>
              <w:rPr>
                <w:rFonts w:ascii="宋体" w:hAnsi="宋体"/>
                <w:b/>
                <w:sz w:val="21"/>
                <w:szCs w:val="21"/>
              </w:rPr>
            </w:pPr>
            <w:r>
              <w:rPr>
                <w:rFonts w:ascii="宋体" w:hAnsi="宋体" w:cs="宋体" w:hint="eastAsia"/>
                <w:color w:val="000000"/>
                <w:sz w:val="21"/>
                <w:szCs w:val="21"/>
              </w:rPr>
              <w:t>“质量为</w:t>
            </w:r>
            <w:r>
              <w:rPr>
                <w:rFonts w:ascii="宋体" w:hAnsi="宋体" w:cs="宋体" w:hint="eastAsia"/>
                <w:color w:val="000000"/>
                <w:sz w:val="21"/>
                <w:szCs w:val="21"/>
              </w:rPr>
              <w:t>本、信誉至上，持续改进，争创一流，满足要求</w:t>
            </w:r>
            <w:r>
              <w:rPr>
                <w:rFonts w:ascii="宋体" w:hAnsi="宋体" w:cs="宋体" w:hint="eastAsia"/>
                <w:color w:val="000000"/>
                <w:sz w:val="21"/>
                <w:szCs w:val="21"/>
              </w:rPr>
              <w:t>。</w:t>
            </w: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5C7AA0">
        <w:trPr>
          <w:cantSplit/>
          <w:trHeight w:val="1095"/>
          <w:jc w:val="center"/>
        </w:trPr>
        <w:tc>
          <w:tcPr>
            <w:tcW w:w="1159" w:type="dxa"/>
            <w:vMerge/>
            <w:textDirection w:val="tbRlV"/>
            <w:vAlign w:val="center"/>
          </w:tcPr>
          <w:p w:rsidR="005C7AA0" w:rsidRDefault="005C7AA0">
            <w:pPr>
              <w:spacing w:line="240" w:lineRule="exact"/>
              <w:ind w:left="241" w:right="113" w:hangingChars="100" w:hanging="241"/>
              <w:jc w:val="center"/>
              <w:rPr>
                <w:rFonts w:ascii="宋体"/>
                <w:b/>
                <w:szCs w:val="21"/>
              </w:rPr>
            </w:pPr>
          </w:p>
        </w:tc>
        <w:tc>
          <w:tcPr>
            <w:tcW w:w="8759" w:type="dxa"/>
          </w:tcPr>
          <w:p w:rsidR="005C7AA0" w:rsidRDefault="00333D9D">
            <w:pPr>
              <w:numPr>
                <w:ilvl w:val="0"/>
                <w:numId w:val="3"/>
              </w:numPr>
              <w:spacing w:line="280" w:lineRule="exact"/>
              <w:rPr>
                <w:rFonts w:ascii="宋体" w:hAnsi="宋体"/>
                <w:b/>
                <w:sz w:val="21"/>
                <w:szCs w:val="21"/>
              </w:rPr>
            </w:pPr>
            <w:r>
              <w:rPr>
                <w:rFonts w:ascii="宋体" w:hAnsi="宋体" w:hint="eastAsia"/>
                <w:b/>
                <w:sz w:val="21"/>
                <w:szCs w:val="21"/>
              </w:rPr>
              <w:t>风险识别与控制策划</w:t>
            </w:r>
          </w:p>
          <w:p w:rsidR="005C7AA0" w:rsidRDefault="00333D9D">
            <w:pPr>
              <w:spacing w:line="280" w:lineRule="exact"/>
              <w:ind w:firstLineChars="200" w:firstLine="420"/>
              <w:rPr>
                <w:rFonts w:ascii="宋体" w:hAnsi="宋体"/>
                <w:b/>
                <w:sz w:val="21"/>
                <w:szCs w:val="21"/>
              </w:rPr>
            </w:pPr>
            <w:r>
              <w:rPr>
                <w:rFonts w:ascii="宋体" w:hAnsi="宋体" w:cs="宋体" w:hint="eastAsia"/>
                <w:color w:val="000000"/>
                <w:sz w:val="21"/>
                <w:szCs w:val="21"/>
              </w:rPr>
              <w:t>制定并实施了相关程序和安全管理制度，服务过程包括策划、准备、实施、支持服务等。这些过程的主要活动、顺序或相互关系、相关管理作业指导书的规定基本适宜、充分、有效、详细，相关过程的策划良好，实施有序，控制基本有效。</w:t>
            </w:r>
          </w:p>
        </w:tc>
      </w:tr>
      <w:tr w:rsidR="005C7AA0">
        <w:trPr>
          <w:cantSplit/>
          <w:trHeight w:val="1930"/>
          <w:jc w:val="center"/>
        </w:trPr>
        <w:tc>
          <w:tcPr>
            <w:tcW w:w="1159" w:type="dxa"/>
            <w:vMerge/>
            <w:vAlign w:val="center"/>
          </w:tcPr>
          <w:p w:rsidR="005C7AA0" w:rsidRDefault="005C7AA0">
            <w:pPr>
              <w:spacing w:line="240" w:lineRule="exact"/>
              <w:jc w:val="center"/>
              <w:rPr>
                <w:b/>
                <w:sz w:val="20"/>
              </w:rPr>
            </w:pPr>
          </w:p>
        </w:tc>
        <w:tc>
          <w:tcPr>
            <w:tcW w:w="8759" w:type="dxa"/>
          </w:tcPr>
          <w:p w:rsidR="005C7AA0" w:rsidRDefault="00333D9D">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过程</w:t>
            </w:r>
          </w:p>
          <w:p w:rsidR="005C7AA0" w:rsidRDefault="00333D9D">
            <w:pPr>
              <w:adjustRightInd w:val="0"/>
              <w:snapToGrid w:val="0"/>
              <w:spacing w:line="400" w:lineRule="exact"/>
              <w:rPr>
                <w:rFonts w:ascii="宋体" w:hAnsi="宋体"/>
                <w:b/>
                <w:sz w:val="21"/>
                <w:szCs w:val="21"/>
              </w:rPr>
            </w:pPr>
            <w:r>
              <w:rPr>
                <w:rFonts w:ascii="宋体" w:hAnsi="宋体" w:hint="eastAsia"/>
                <w:b/>
                <w:sz w:val="21"/>
                <w:szCs w:val="21"/>
              </w:rPr>
              <w:t>质量管理体系过程有：</w:t>
            </w:r>
          </w:p>
          <w:p w:rsidR="005C7AA0" w:rsidRDefault="00333D9D">
            <w:pPr>
              <w:adjustRightInd w:val="0"/>
              <w:snapToGrid w:val="0"/>
              <w:spacing w:line="400" w:lineRule="exact"/>
              <w:rPr>
                <w:rFonts w:ascii="宋体" w:hAnsi="宋体"/>
                <w:sz w:val="21"/>
                <w:szCs w:val="21"/>
              </w:rPr>
            </w:pPr>
            <w:r>
              <w:rPr>
                <w:rFonts w:ascii="宋体" w:hAnsi="宋体" w:hint="eastAsia"/>
                <w:sz w:val="21"/>
                <w:szCs w:val="21"/>
              </w:rPr>
              <w:t>合同或协议签订—检测方案（需要时）</w:t>
            </w:r>
            <w:r>
              <w:rPr>
                <w:rFonts w:ascii="宋体" w:hAnsi="宋体" w:hint="eastAsia"/>
                <w:sz w:val="21"/>
                <w:szCs w:val="21"/>
              </w:rPr>
              <w:t>---</w:t>
            </w:r>
            <w:r>
              <w:rPr>
                <w:rFonts w:ascii="宋体" w:hAnsi="宋体" w:hint="eastAsia"/>
                <w:sz w:val="21"/>
                <w:szCs w:val="21"/>
              </w:rPr>
              <w:t>抽样（见证取样）—实施检测—出具报告—交付</w:t>
            </w:r>
          </w:p>
          <w:p w:rsidR="005C7AA0" w:rsidRDefault="00333D9D">
            <w:pPr>
              <w:adjustRightInd w:val="0"/>
              <w:snapToGrid w:val="0"/>
              <w:spacing w:line="400" w:lineRule="exact"/>
              <w:rPr>
                <w:rFonts w:ascii="宋体" w:hAnsi="宋体"/>
                <w:sz w:val="21"/>
                <w:szCs w:val="21"/>
              </w:rPr>
            </w:pPr>
            <w:r>
              <w:rPr>
                <w:rFonts w:ascii="宋体" w:hAnsi="宋体" w:hint="eastAsia"/>
                <w:b/>
                <w:sz w:val="21"/>
                <w:szCs w:val="21"/>
              </w:rPr>
              <w:t>其中关键过程有</w:t>
            </w:r>
            <w:r>
              <w:rPr>
                <w:rFonts w:ascii="宋体" w:hAnsi="宋体" w:hint="eastAsia"/>
                <w:b/>
                <w:sz w:val="21"/>
                <w:szCs w:val="21"/>
              </w:rPr>
              <w:t>：</w:t>
            </w:r>
            <w:r>
              <w:rPr>
                <w:rFonts w:ascii="宋体" w:hAnsi="宋体" w:hint="eastAsia"/>
                <w:sz w:val="21"/>
                <w:szCs w:val="21"/>
              </w:rPr>
              <w:t>检测服务过程</w:t>
            </w:r>
          </w:p>
          <w:p w:rsidR="005C7AA0" w:rsidRDefault="00333D9D">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w:t>
            </w:r>
            <w:r>
              <w:rPr>
                <w:rFonts w:ascii="宋体" w:hAnsi="宋体" w:hint="eastAsia"/>
                <w:b/>
                <w:sz w:val="21"/>
                <w:szCs w:val="21"/>
              </w:rPr>
              <w:t>：</w:t>
            </w:r>
            <w:r>
              <w:rPr>
                <w:rFonts w:ascii="宋体" w:hAnsi="宋体" w:hint="eastAsia"/>
                <w:sz w:val="21"/>
                <w:szCs w:val="21"/>
              </w:rPr>
              <w:t>检测服务过程</w:t>
            </w:r>
          </w:p>
          <w:p w:rsidR="005C7AA0" w:rsidRDefault="00333D9D">
            <w:pPr>
              <w:spacing w:line="400" w:lineRule="atLeast"/>
              <w:rPr>
                <w:rFonts w:ascii="宋体" w:hAnsi="宋体"/>
                <w:b/>
                <w:sz w:val="21"/>
                <w:szCs w:val="21"/>
              </w:rPr>
            </w:pPr>
            <w:r>
              <w:rPr>
                <w:rFonts w:ascii="宋体" w:hAnsi="宋体" w:hint="eastAsia"/>
                <w:b/>
                <w:sz w:val="21"/>
                <w:szCs w:val="21"/>
              </w:rPr>
              <w:t>删减条款是，</w:t>
            </w:r>
            <w:r>
              <w:rPr>
                <w:rFonts w:ascii="宋体" w:hAnsi="宋体" w:hint="eastAsia"/>
                <w:b/>
                <w:sz w:val="21"/>
                <w:szCs w:val="21"/>
              </w:rPr>
              <w:t xml:space="preserve">8.3      </w:t>
            </w:r>
          </w:p>
          <w:p w:rsidR="005C7AA0" w:rsidRDefault="00333D9D">
            <w:pPr>
              <w:spacing w:line="400" w:lineRule="atLeast"/>
              <w:rPr>
                <w:rFonts w:ascii="宋体" w:hAnsi="宋体"/>
                <w:b/>
                <w:sz w:val="21"/>
                <w:szCs w:val="21"/>
              </w:rPr>
            </w:pPr>
            <w:r>
              <w:rPr>
                <w:rFonts w:ascii="宋体" w:hAnsi="宋体" w:hint="eastAsia"/>
                <w:b/>
                <w:sz w:val="21"/>
                <w:szCs w:val="21"/>
              </w:rPr>
              <w:t>删减理由：</w:t>
            </w:r>
            <w:r>
              <w:rPr>
                <w:rFonts w:ascii="宋体" w:hAnsi="宋体" w:hint="eastAsia"/>
                <w:sz w:val="21"/>
                <w:szCs w:val="21"/>
              </w:rPr>
              <w:t>根据公司</w:t>
            </w:r>
            <w:r>
              <w:rPr>
                <w:rFonts w:ascii="宋体" w:hAnsi="宋体" w:hint="eastAsia"/>
                <w:sz w:val="21"/>
                <w:szCs w:val="21"/>
              </w:rPr>
              <w:t>服务</w:t>
            </w:r>
            <w:r>
              <w:rPr>
                <w:rFonts w:ascii="宋体" w:hAnsi="宋体" w:hint="eastAsia"/>
                <w:sz w:val="21"/>
                <w:szCs w:val="21"/>
              </w:rPr>
              <w:t>特点</w:t>
            </w:r>
            <w:r>
              <w:rPr>
                <w:rFonts w:ascii="宋体" w:hAnsi="宋体" w:hint="eastAsia"/>
                <w:sz w:val="21"/>
                <w:szCs w:val="21"/>
              </w:rPr>
              <w:t>,</w:t>
            </w:r>
            <w:r>
              <w:rPr>
                <w:rFonts w:hint="eastAsia"/>
                <w:sz w:val="21"/>
                <w:szCs w:val="21"/>
              </w:rPr>
              <w:t>公司开展的检测业务，根据国家标准及检验规程执行，暂不涉及设计开发，该条款不适用。</w:t>
            </w:r>
            <w:r>
              <w:rPr>
                <w:rFonts w:ascii="宋体" w:hAnsi="宋体" w:hint="eastAsia"/>
                <w:sz w:val="21"/>
                <w:szCs w:val="21"/>
              </w:rPr>
              <w:t>8.3</w:t>
            </w:r>
            <w:r>
              <w:rPr>
                <w:rFonts w:ascii="宋体" w:hAnsi="宋体" w:hint="eastAsia"/>
                <w:sz w:val="21"/>
                <w:szCs w:val="21"/>
              </w:rPr>
              <w:t>条款的不适用对确保产品和服务合格的能力和责任以及增强客户满意不会产生影响。</w:t>
            </w:r>
          </w:p>
        </w:tc>
      </w:tr>
      <w:tr w:rsidR="005C7AA0">
        <w:trPr>
          <w:cantSplit/>
          <w:trHeight w:val="812"/>
          <w:jc w:val="center"/>
        </w:trPr>
        <w:tc>
          <w:tcPr>
            <w:tcW w:w="1159" w:type="dxa"/>
            <w:vMerge/>
            <w:vAlign w:val="center"/>
          </w:tcPr>
          <w:p w:rsidR="005C7AA0" w:rsidRDefault="005C7AA0">
            <w:pPr>
              <w:spacing w:line="240" w:lineRule="exact"/>
              <w:jc w:val="center"/>
              <w:rPr>
                <w:b/>
                <w:sz w:val="20"/>
              </w:rPr>
            </w:pPr>
          </w:p>
        </w:tc>
        <w:tc>
          <w:tcPr>
            <w:tcW w:w="8759" w:type="dxa"/>
          </w:tcPr>
          <w:p w:rsidR="005C7AA0" w:rsidRDefault="00333D9D">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5C7AA0" w:rsidRDefault="00333D9D">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5C7AA0" w:rsidRDefault="00333D9D">
            <w:pPr>
              <w:spacing w:line="240" w:lineRule="exact"/>
              <w:rPr>
                <w:rFonts w:ascii="宋体" w:hAnsi="宋体"/>
                <w:b/>
                <w:sz w:val="21"/>
                <w:szCs w:val="21"/>
              </w:rPr>
            </w:pPr>
            <w:r>
              <w:rPr>
                <w:rFonts w:ascii="宋体" w:hAnsi="宋体" w:hint="eastAsia"/>
                <w:b/>
                <w:sz w:val="21"/>
                <w:szCs w:val="21"/>
              </w:rPr>
              <w:t>\</w:t>
            </w:r>
          </w:p>
        </w:tc>
      </w:tr>
      <w:tr w:rsidR="005C7AA0">
        <w:trPr>
          <w:cantSplit/>
          <w:trHeight w:val="797"/>
          <w:jc w:val="center"/>
        </w:trPr>
        <w:tc>
          <w:tcPr>
            <w:tcW w:w="1159" w:type="dxa"/>
            <w:vMerge/>
            <w:vAlign w:val="center"/>
          </w:tcPr>
          <w:p w:rsidR="005C7AA0" w:rsidRDefault="005C7AA0">
            <w:pPr>
              <w:spacing w:line="240" w:lineRule="exact"/>
              <w:jc w:val="center"/>
              <w:rPr>
                <w:b/>
                <w:sz w:val="20"/>
              </w:rPr>
            </w:pPr>
          </w:p>
        </w:tc>
        <w:tc>
          <w:tcPr>
            <w:tcW w:w="8759" w:type="dxa"/>
          </w:tcPr>
          <w:p w:rsidR="005C7AA0" w:rsidRDefault="00333D9D">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5C7AA0" w:rsidRDefault="00333D9D">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5C7AA0" w:rsidRDefault="00333D9D">
            <w:pPr>
              <w:spacing w:line="240" w:lineRule="exact"/>
              <w:rPr>
                <w:rFonts w:ascii="宋体" w:hAnsi="宋体"/>
                <w:b/>
                <w:sz w:val="21"/>
                <w:szCs w:val="21"/>
              </w:rPr>
            </w:pPr>
            <w:r>
              <w:rPr>
                <w:rFonts w:ascii="宋体" w:hAnsi="宋体" w:hint="eastAsia"/>
                <w:b/>
                <w:sz w:val="21"/>
                <w:szCs w:val="21"/>
              </w:rPr>
              <w:t>\</w:t>
            </w:r>
          </w:p>
        </w:tc>
      </w:tr>
      <w:tr w:rsidR="005C7AA0">
        <w:trPr>
          <w:cantSplit/>
          <w:trHeight w:val="1333"/>
          <w:jc w:val="center"/>
        </w:trPr>
        <w:tc>
          <w:tcPr>
            <w:tcW w:w="1159" w:type="dxa"/>
            <w:vMerge/>
            <w:vAlign w:val="center"/>
          </w:tcPr>
          <w:p w:rsidR="005C7AA0" w:rsidRDefault="005C7AA0">
            <w:pPr>
              <w:spacing w:line="240" w:lineRule="exact"/>
              <w:jc w:val="center"/>
              <w:rPr>
                <w:b/>
                <w:sz w:val="20"/>
              </w:rPr>
            </w:pPr>
          </w:p>
        </w:tc>
        <w:tc>
          <w:tcPr>
            <w:tcW w:w="8759" w:type="dxa"/>
          </w:tcPr>
          <w:p w:rsidR="005C7AA0" w:rsidRDefault="00333D9D">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5C7AA0" w:rsidRDefault="00333D9D">
            <w:pPr>
              <w:pStyle w:val="a9"/>
              <w:tabs>
                <w:tab w:val="left" w:pos="540"/>
              </w:tabs>
              <w:spacing w:line="300" w:lineRule="exact"/>
              <w:ind w:firstLineChars="0" w:firstLine="0"/>
              <w:rPr>
                <w:rFonts w:ascii="宋体"/>
                <w:b/>
                <w:szCs w:val="21"/>
                <w:u w:val="single"/>
              </w:rPr>
            </w:pPr>
            <w:r>
              <w:rPr>
                <w:rFonts w:ascii="宋体" w:hAnsi="宋体" w:hint="eastAsia"/>
                <w:b/>
                <w:szCs w:val="21"/>
              </w:rPr>
              <w:t>(1)</w:t>
            </w:r>
            <w:r>
              <w:rPr>
                <w:rFonts w:ascii="宋体" w:hAnsi="宋体" w:hint="eastAsia"/>
                <w:b/>
                <w:szCs w:val="21"/>
              </w:rPr>
              <w:t>获取法律法规项，☑法律法规获取充分</w:t>
            </w:r>
          </w:p>
          <w:p w:rsidR="005C7AA0" w:rsidRDefault="00333D9D">
            <w:pPr>
              <w:pStyle w:val="a9"/>
              <w:tabs>
                <w:tab w:val="left" w:pos="540"/>
              </w:tabs>
              <w:spacing w:line="300" w:lineRule="exact"/>
              <w:ind w:firstLineChars="0" w:firstLine="0"/>
              <w:rPr>
                <w:rFonts w:ascii="宋体"/>
                <w:b/>
                <w:szCs w:val="21"/>
              </w:rPr>
            </w:pPr>
            <w:r>
              <w:rPr>
                <w:rFonts w:ascii="宋体" w:hAnsi="宋体" w:hint="eastAsia"/>
                <w:b/>
                <w:szCs w:val="21"/>
              </w:rPr>
              <w:t>(2)</w:t>
            </w: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w:t>
            </w:r>
            <w:r>
              <w:rPr>
                <w:rFonts w:ascii="宋体" w:hAnsi="宋体"/>
                <w:b/>
                <w:szCs w:val="21"/>
              </w:rPr>
              <w:t xml:space="preserve"> </w:t>
            </w:r>
            <w:r>
              <w:rPr>
                <w:rFonts w:ascii="宋体" w:hAnsi="宋体" w:hint="eastAsia"/>
                <w:b/>
                <w:szCs w:val="21"/>
              </w:rPr>
              <w:t>□未确定</w:t>
            </w:r>
            <w:r>
              <w:rPr>
                <w:rFonts w:ascii="宋体" w:hAnsi="宋体" w:hint="eastAsia"/>
                <w:b/>
                <w:szCs w:val="21"/>
              </w:rPr>
              <w:t xml:space="preserve"> </w:t>
            </w:r>
            <w:r>
              <w:rPr>
                <w:rFonts w:ascii="宋体" w:hAnsi="宋体" w:hint="eastAsia"/>
                <w:b/>
                <w:szCs w:val="21"/>
              </w:rPr>
              <w:t>法律法规要求的具体条款，</w:t>
            </w:r>
          </w:p>
          <w:p w:rsidR="005C7AA0" w:rsidRDefault="00333D9D">
            <w:pPr>
              <w:pStyle w:val="a9"/>
              <w:tabs>
                <w:tab w:val="left" w:pos="540"/>
              </w:tabs>
              <w:spacing w:line="300" w:lineRule="exact"/>
              <w:ind w:firstLineChars="0" w:firstLine="0"/>
              <w:rPr>
                <w:rFonts w:ascii="宋体"/>
                <w:b/>
                <w:szCs w:val="21"/>
              </w:rPr>
            </w:pPr>
            <w:r>
              <w:rPr>
                <w:rFonts w:ascii="宋体" w:hAnsi="宋体" w:hint="eastAsia"/>
                <w:b/>
                <w:szCs w:val="21"/>
              </w:rPr>
              <w:t>(3)</w:t>
            </w:r>
            <w:r>
              <w:rPr>
                <w:rFonts w:ascii="宋体" w:hAnsi="宋体" w:hint="eastAsia"/>
                <w:b/>
                <w:szCs w:val="21"/>
              </w:rPr>
              <w:t>法律法规的宣传方式：培训、宣传栏、发放文件等形式。</w:t>
            </w:r>
          </w:p>
          <w:p w:rsidR="005C7AA0" w:rsidRDefault="00333D9D">
            <w:pPr>
              <w:tabs>
                <w:tab w:val="left" w:pos="0"/>
              </w:tabs>
              <w:spacing w:line="240" w:lineRule="exact"/>
              <w:rPr>
                <w:rFonts w:ascii="宋体" w:hAnsi="宋体"/>
                <w:b/>
                <w:sz w:val="21"/>
                <w:szCs w:val="21"/>
              </w:rPr>
            </w:pPr>
            <w:r>
              <w:rPr>
                <w:rFonts w:ascii="宋体" w:hAnsi="宋体" w:hint="eastAsia"/>
                <w:b/>
                <w:szCs w:val="21"/>
              </w:rPr>
              <w:t>(4)</w:t>
            </w:r>
            <w:r>
              <w:rPr>
                <w:rFonts w:ascii="宋体" w:hAnsi="宋体" w:hint="eastAsia"/>
                <w:b/>
                <w:szCs w:val="21"/>
              </w:rPr>
              <w:t>法律法规要求及时更新了</w:t>
            </w:r>
          </w:p>
        </w:tc>
      </w:tr>
      <w:tr w:rsidR="005C7AA0">
        <w:trPr>
          <w:cantSplit/>
          <w:trHeight w:val="1860"/>
          <w:jc w:val="center"/>
        </w:trPr>
        <w:tc>
          <w:tcPr>
            <w:tcW w:w="1159" w:type="dxa"/>
            <w:vMerge/>
            <w:vAlign w:val="center"/>
          </w:tcPr>
          <w:p w:rsidR="005C7AA0" w:rsidRDefault="005C7AA0">
            <w:pPr>
              <w:spacing w:line="240" w:lineRule="exact"/>
              <w:jc w:val="center"/>
              <w:rPr>
                <w:b/>
                <w:sz w:val="20"/>
              </w:rPr>
            </w:pPr>
          </w:p>
        </w:tc>
        <w:tc>
          <w:tcPr>
            <w:tcW w:w="8759" w:type="dxa"/>
          </w:tcPr>
          <w:p w:rsidR="005C7AA0" w:rsidRDefault="00333D9D">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5C7AA0" w:rsidRDefault="00333D9D">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5C7AA0" w:rsidRDefault="00333D9D">
            <w:pPr>
              <w:spacing w:line="240" w:lineRule="exact"/>
              <w:ind w:firstLineChars="200" w:firstLine="420"/>
              <w:rPr>
                <w:rFonts w:ascii="宋体" w:hAnsi="宋体"/>
                <w:b/>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5C7AA0">
        <w:trPr>
          <w:cantSplit/>
          <w:trHeight w:val="1502"/>
          <w:jc w:val="center"/>
        </w:trPr>
        <w:tc>
          <w:tcPr>
            <w:tcW w:w="1159" w:type="dxa"/>
            <w:vMerge/>
            <w:vAlign w:val="center"/>
          </w:tcPr>
          <w:p w:rsidR="005C7AA0" w:rsidRDefault="005C7AA0">
            <w:pPr>
              <w:spacing w:line="240" w:lineRule="exact"/>
              <w:jc w:val="center"/>
              <w:rPr>
                <w:b/>
                <w:sz w:val="20"/>
              </w:rPr>
            </w:pPr>
          </w:p>
        </w:tc>
        <w:tc>
          <w:tcPr>
            <w:tcW w:w="8759" w:type="dxa"/>
          </w:tcPr>
          <w:p w:rsidR="005C7AA0" w:rsidRDefault="00333D9D">
            <w:pPr>
              <w:spacing w:line="240" w:lineRule="exact"/>
            </w:pPr>
            <w:r>
              <w:rPr>
                <w:rFonts w:hint="eastAsia"/>
              </w:rPr>
              <w:t>10</w:t>
            </w:r>
            <w:r>
              <w:t xml:space="preserve">. </w:t>
            </w:r>
            <w:r>
              <w:rPr>
                <w:rFonts w:hint="eastAsia"/>
              </w:rPr>
              <w:t>文件与记录控制</w:t>
            </w:r>
            <w:r>
              <w:t>(</w:t>
            </w:r>
            <w:r>
              <w:rPr>
                <w:rFonts w:hint="eastAsia"/>
              </w:rPr>
              <w:t>文审修订后文件与标准的符合程度评价、文件控制管理等</w:t>
            </w:r>
            <w:r>
              <w:t>)</w:t>
            </w:r>
          </w:p>
          <w:p w:rsidR="005C7AA0" w:rsidRDefault="00333D9D">
            <w:pPr>
              <w:tabs>
                <w:tab w:val="left" w:pos="540"/>
              </w:tabs>
              <w:spacing w:line="240" w:lineRule="exact"/>
              <w:ind w:firstLineChars="200" w:firstLine="480"/>
            </w:pPr>
            <w:r>
              <w:rPr>
                <w:rFonts w:hint="eastAsia"/>
              </w:rPr>
              <w:t>公司编制了《文件和</w:t>
            </w:r>
            <w:r>
              <w:rPr>
                <w:rFonts w:hint="eastAsia"/>
              </w:rPr>
              <w:t>记录</w:t>
            </w:r>
            <w:r>
              <w:rPr>
                <w:rFonts w:hint="eastAsia"/>
              </w:rPr>
              <w:t>控制程序》并按照申请认证的标准要求，建立并形成了文件化的质量管理体系，体系文件对管理体系各过程进行了识别确定，明确了各要素间的相互关系及其管控要求。公司体系文件于</w:t>
            </w:r>
            <w:r>
              <w:rPr>
                <w:rFonts w:hint="eastAsia"/>
              </w:rPr>
              <w:t>201</w:t>
            </w:r>
            <w:r>
              <w:rPr>
                <w:rFonts w:hint="eastAsia"/>
              </w:rPr>
              <w:t>9</w:t>
            </w:r>
            <w:r>
              <w:rPr>
                <w:rFonts w:hint="eastAsia"/>
              </w:rPr>
              <w:t>.</w:t>
            </w:r>
            <w:r>
              <w:rPr>
                <w:rFonts w:hint="eastAsia"/>
              </w:rPr>
              <w:t>1</w:t>
            </w:r>
            <w:r>
              <w:rPr>
                <w:rFonts w:hint="eastAsia"/>
              </w:rPr>
              <w:t>.</w:t>
            </w:r>
            <w:r>
              <w:rPr>
                <w:rFonts w:hint="eastAsia"/>
              </w:rPr>
              <w:t>1</w:t>
            </w:r>
            <w:r>
              <w:rPr>
                <w:rFonts w:hint="eastAsia"/>
              </w:rPr>
              <w:t>（第</w:t>
            </w:r>
            <w:r>
              <w:rPr>
                <w:rFonts w:hint="eastAsia"/>
              </w:rPr>
              <w:t>A/0</w:t>
            </w:r>
            <w:r>
              <w:rPr>
                <w:rFonts w:hint="eastAsia"/>
              </w:rPr>
              <w:t>版）</w:t>
            </w:r>
            <w:r>
              <w:rPr>
                <w:rFonts w:hint="eastAsia"/>
              </w:rPr>
              <w:t>予以发布并有效实施运行，经对文件评审判定：符合标准要求，符合公司的实际且具有可操</w:t>
            </w:r>
            <w:r>
              <w:rPr>
                <w:rFonts w:hint="eastAsia"/>
              </w:rPr>
              <w:t>作性</w:t>
            </w:r>
            <w:r>
              <w:rPr>
                <w:rFonts w:hint="eastAsia"/>
              </w:rPr>
              <w:t>。组织对管理体系文件化信息进行了有效性管理，包括文件的格式、标识、批准、修改、发放等环节，现场使</w:t>
            </w:r>
            <w:r>
              <w:rPr>
                <w:rFonts w:hint="eastAsia"/>
              </w:rPr>
              <w:t>用的文件是有效的。组织记录填写基本完整、信息充分、具有可追溯性、记录管理易于查阅。</w:t>
            </w:r>
          </w:p>
          <w:p w:rsidR="005C7AA0" w:rsidRDefault="00333D9D">
            <w:pPr>
              <w:tabs>
                <w:tab w:val="left" w:pos="540"/>
              </w:tabs>
              <w:spacing w:line="240" w:lineRule="exact"/>
              <w:ind w:firstLineChars="200" w:firstLine="480"/>
            </w:pPr>
            <w:r>
              <w:rPr>
                <w:rFonts w:hint="eastAsia"/>
              </w:rPr>
              <w:t>现场查见体系文件于</w:t>
            </w:r>
            <w:r>
              <w:rPr>
                <w:rFonts w:hint="eastAsia"/>
              </w:rPr>
              <w:t>2021</w:t>
            </w:r>
            <w:r>
              <w:rPr>
                <w:rFonts w:hint="eastAsia"/>
              </w:rPr>
              <w:t>年</w:t>
            </w:r>
            <w:r>
              <w:rPr>
                <w:rFonts w:hint="eastAsia"/>
              </w:rPr>
              <w:t>3</w:t>
            </w:r>
            <w:r>
              <w:rPr>
                <w:rFonts w:hint="eastAsia"/>
              </w:rPr>
              <w:t>月</w:t>
            </w:r>
            <w:r>
              <w:rPr>
                <w:rFonts w:hint="eastAsia"/>
              </w:rPr>
              <w:t>1</w:t>
            </w:r>
            <w:r>
              <w:rPr>
                <w:rFonts w:hint="eastAsia"/>
              </w:rPr>
              <w:t>日进行了更新发布实施，</w:t>
            </w:r>
            <w:r>
              <w:rPr>
                <w:rFonts w:hint="eastAsia"/>
              </w:rPr>
              <w:t>版本</w:t>
            </w:r>
            <w:r>
              <w:rPr>
                <w:rFonts w:hint="eastAsia"/>
              </w:rPr>
              <w:t>A/1</w:t>
            </w:r>
            <w:r>
              <w:rPr>
                <w:rFonts w:hint="eastAsia"/>
              </w:rPr>
              <w:t>版。对原体系文件进行回收作废处理。</w:t>
            </w:r>
          </w:p>
        </w:tc>
      </w:tr>
      <w:tr w:rsidR="005C7AA0">
        <w:trPr>
          <w:cantSplit/>
          <w:trHeight w:val="1267"/>
          <w:jc w:val="center"/>
        </w:trPr>
        <w:tc>
          <w:tcPr>
            <w:tcW w:w="1159" w:type="dxa"/>
            <w:vMerge w:val="restart"/>
            <w:textDirection w:val="tbRlV"/>
            <w:vAlign w:val="center"/>
          </w:tcPr>
          <w:p w:rsidR="005C7AA0" w:rsidRDefault="00333D9D">
            <w:pPr>
              <w:spacing w:line="240" w:lineRule="exact"/>
              <w:ind w:left="113" w:right="113"/>
              <w:jc w:val="center"/>
              <w:rPr>
                <w:b/>
                <w:szCs w:val="21"/>
              </w:rPr>
            </w:pPr>
            <w:r>
              <w:rPr>
                <w:b/>
                <w:szCs w:val="21"/>
              </w:rPr>
              <w:lastRenderedPageBreak/>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8759" w:type="dxa"/>
          </w:tcPr>
          <w:p w:rsidR="005C7AA0" w:rsidRDefault="00333D9D">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5C7AA0" w:rsidRDefault="00333D9D">
            <w:pPr>
              <w:spacing w:line="300" w:lineRule="exact"/>
              <w:ind w:firstLineChars="200" w:firstLine="420"/>
              <w:rPr>
                <w:rFonts w:ascii="宋体" w:hAnsi="宋体"/>
                <w:b/>
                <w:sz w:val="21"/>
                <w:szCs w:val="21"/>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rsidR="005C7AA0">
        <w:trPr>
          <w:cantSplit/>
          <w:trHeight w:val="1400"/>
          <w:jc w:val="center"/>
        </w:trPr>
        <w:tc>
          <w:tcPr>
            <w:tcW w:w="1159" w:type="dxa"/>
            <w:vMerge/>
            <w:textDirection w:val="tbRlV"/>
            <w:vAlign w:val="center"/>
          </w:tcPr>
          <w:p w:rsidR="005C7AA0" w:rsidRDefault="005C7AA0">
            <w:pPr>
              <w:spacing w:line="240" w:lineRule="exact"/>
              <w:ind w:left="113" w:right="113"/>
              <w:jc w:val="center"/>
              <w:rPr>
                <w:b/>
                <w:szCs w:val="21"/>
              </w:rPr>
            </w:pPr>
          </w:p>
        </w:tc>
        <w:tc>
          <w:tcPr>
            <w:tcW w:w="8759" w:type="dxa"/>
          </w:tcPr>
          <w:p w:rsidR="005C7AA0" w:rsidRDefault="00333D9D">
            <w:pPr>
              <w:spacing w:line="240" w:lineRule="exact"/>
              <w:rPr>
                <w:rFonts w:ascii="宋体" w:hAnsi="宋体"/>
                <w:b/>
                <w:sz w:val="21"/>
                <w:szCs w:val="21"/>
              </w:rPr>
            </w:pPr>
            <w:r>
              <w:rPr>
                <w:rFonts w:ascii="宋体" w:hAnsi="宋体" w:hint="eastAsia"/>
                <w:b/>
                <w:sz w:val="21"/>
                <w:szCs w:val="21"/>
              </w:rPr>
              <w:t>设备设施（包括信息系统）、</w:t>
            </w:r>
          </w:p>
          <w:p w:rsidR="005C7AA0" w:rsidRDefault="00333D9D">
            <w:pPr>
              <w:spacing w:line="400" w:lineRule="exact"/>
              <w:rPr>
                <w:rFonts w:ascii="宋体" w:hAnsi="宋体"/>
                <w:b/>
                <w:sz w:val="21"/>
                <w:szCs w:val="21"/>
              </w:rPr>
            </w:pPr>
            <w:r>
              <w:rPr>
                <w:rFonts w:ascii="宋体" w:hint="eastAsia"/>
                <w:b/>
                <w:color w:val="000000"/>
                <w:sz w:val="20"/>
              </w:rPr>
              <w:t xml:space="preserve"> </w:t>
            </w:r>
            <w:r>
              <w:rPr>
                <w:rFonts w:ascii="宋体" w:hint="eastAsia"/>
                <w:b/>
                <w:color w:val="000000"/>
                <w:sz w:val="20"/>
              </w:rPr>
              <w:t xml:space="preserve">  </w:t>
            </w:r>
            <w:r>
              <w:rPr>
                <w:rFonts w:ascii="宋体" w:hAnsi="宋体" w:cs="宋体" w:hint="eastAsia"/>
                <w:sz w:val="21"/>
                <w:szCs w:val="21"/>
              </w:rPr>
              <w:t>试验室和办公面积共</w:t>
            </w:r>
            <w:r>
              <w:rPr>
                <w:rFonts w:ascii="宋体" w:hAnsi="宋体" w:cs="宋体" w:hint="eastAsia"/>
                <w:sz w:val="21"/>
                <w:szCs w:val="21"/>
              </w:rPr>
              <w:t>1200</w:t>
            </w:r>
            <w:r>
              <w:rPr>
                <w:rFonts w:ascii="宋体" w:hAnsi="宋体" w:cs="宋体" w:hint="eastAsia"/>
                <w:sz w:val="21"/>
                <w:szCs w:val="21"/>
              </w:rPr>
              <w:t>平方米左右，主要为检测试验和管理部门办公使用。主要检测设备包括：</w:t>
            </w:r>
            <w:r>
              <w:rPr>
                <w:rFonts w:ascii="宋体" w:hAnsi="宋体" w:cs="宋体" w:hint="eastAsia"/>
                <w:sz w:val="21"/>
                <w:szCs w:val="21"/>
              </w:rPr>
              <w:t>微机控制电液伺服万能试验机、自动加压混凝土渗透仪、微机控制油电混合伺服压力试验机、全站仪、电子天平、钢筋弯曲试验机、激光隧道断面检测仪、自控水泥胶砂流动度测定仪、低温试验箱等</w:t>
            </w:r>
            <w:r>
              <w:rPr>
                <w:rFonts w:ascii="宋体" w:hAnsi="宋体" w:cs="宋体" w:hint="eastAsia"/>
                <w:sz w:val="21"/>
                <w:szCs w:val="21"/>
              </w:rPr>
              <w:t>259</w:t>
            </w:r>
            <w:r>
              <w:rPr>
                <w:rFonts w:ascii="宋体" w:hAnsi="宋体" w:cs="宋体" w:hint="eastAsia"/>
                <w:sz w:val="21"/>
                <w:szCs w:val="21"/>
              </w:rPr>
              <w:t>种设备</w:t>
            </w:r>
            <w:r>
              <w:rPr>
                <w:rFonts w:ascii="宋体" w:hAnsi="宋体" w:cs="宋体" w:hint="eastAsia"/>
                <w:sz w:val="21"/>
                <w:szCs w:val="21"/>
              </w:rPr>
              <w:t>，可以满足检测需要。业务部对设备根据设备的精密程度，使用</w:t>
            </w:r>
            <w:r>
              <w:rPr>
                <w:rFonts w:ascii="宋体" w:hAnsi="宋体" w:cs="宋体" w:hint="eastAsia"/>
                <w:sz w:val="21"/>
                <w:szCs w:val="21"/>
              </w:rPr>
              <w:t>频繁程度制定维保的周期</w:t>
            </w:r>
            <w:r>
              <w:rPr>
                <w:rFonts w:ascii="宋体" w:hAnsi="宋体" w:cs="宋体" w:hint="eastAsia"/>
                <w:sz w:val="21"/>
                <w:szCs w:val="21"/>
              </w:rPr>
              <w:t>，并实施。特种设备：无。公司未建立信息管理系统用于生产和服务。</w:t>
            </w:r>
          </w:p>
        </w:tc>
      </w:tr>
      <w:tr w:rsidR="005C7AA0">
        <w:trPr>
          <w:cantSplit/>
          <w:trHeight w:val="885"/>
          <w:jc w:val="center"/>
        </w:trPr>
        <w:tc>
          <w:tcPr>
            <w:tcW w:w="1159" w:type="dxa"/>
            <w:vMerge/>
            <w:textDirection w:val="tbRlV"/>
            <w:vAlign w:val="center"/>
          </w:tcPr>
          <w:p w:rsidR="005C7AA0" w:rsidRDefault="005C7AA0">
            <w:pPr>
              <w:spacing w:line="240" w:lineRule="exact"/>
              <w:ind w:left="113" w:right="113"/>
              <w:jc w:val="center"/>
              <w:rPr>
                <w:b/>
                <w:szCs w:val="21"/>
              </w:rPr>
            </w:pPr>
          </w:p>
        </w:tc>
        <w:tc>
          <w:tcPr>
            <w:tcW w:w="8759" w:type="dxa"/>
          </w:tcPr>
          <w:p w:rsidR="005C7AA0" w:rsidRDefault="00333D9D">
            <w:pPr>
              <w:spacing w:line="240" w:lineRule="exact"/>
              <w:rPr>
                <w:rFonts w:ascii="宋体" w:hAnsi="宋体"/>
                <w:b/>
                <w:sz w:val="21"/>
                <w:szCs w:val="21"/>
              </w:rPr>
            </w:pPr>
            <w:r>
              <w:rPr>
                <w:rFonts w:ascii="宋体" w:hAnsi="宋体" w:hint="eastAsia"/>
                <w:b/>
                <w:sz w:val="21"/>
                <w:szCs w:val="21"/>
              </w:rPr>
              <w:t>过程运行环境</w:t>
            </w:r>
          </w:p>
          <w:p w:rsidR="005C7AA0" w:rsidRDefault="00333D9D">
            <w:pPr>
              <w:spacing w:line="240" w:lineRule="exact"/>
              <w:ind w:firstLineChars="200" w:firstLine="420"/>
              <w:rPr>
                <w:rFonts w:ascii="宋体" w:hAnsi="宋体"/>
                <w:b/>
                <w:sz w:val="21"/>
                <w:szCs w:val="21"/>
              </w:rPr>
            </w:pPr>
            <w:r>
              <w:rPr>
                <w:rFonts w:ascii="宋体" w:hAnsi="宋体" w:cs="宋体" w:hint="eastAsia"/>
                <w:sz w:val="21"/>
                <w:szCs w:val="21"/>
              </w:rPr>
              <w:t>实验室及办公室内设备布置合理，通道畅通，照明设施齐全，均配备了消防设施、温度计、湿度计等设施。办公室明亮，作业场所光线较充足。每月对工作环境进行定期检查。</w:t>
            </w:r>
          </w:p>
        </w:tc>
      </w:tr>
      <w:tr w:rsidR="005C7AA0">
        <w:trPr>
          <w:cantSplit/>
          <w:trHeight w:val="982"/>
          <w:jc w:val="center"/>
        </w:trPr>
        <w:tc>
          <w:tcPr>
            <w:tcW w:w="1159" w:type="dxa"/>
            <w:vMerge/>
            <w:textDirection w:val="tbRlV"/>
            <w:vAlign w:val="center"/>
          </w:tcPr>
          <w:p w:rsidR="005C7AA0" w:rsidRDefault="005C7AA0">
            <w:pPr>
              <w:spacing w:line="240" w:lineRule="exact"/>
              <w:ind w:left="113" w:right="113"/>
              <w:jc w:val="center"/>
              <w:rPr>
                <w:b/>
                <w:szCs w:val="21"/>
              </w:rPr>
            </w:pPr>
          </w:p>
        </w:tc>
        <w:tc>
          <w:tcPr>
            <w:tcW w:w="8759" w:type="dxa"/>
          </w:tcPr>
          <w:p w:rsidR="005C7AA0" w:rsidRDefault="00333D9D">
            <w:pPr>
              <w:spacing w:line="240" w:lineRule="exact"/>
              <w:rPr>
                <w:rFonts w:ascii="宋体" w:hAnsi="宋体"/>
                <w:b/>
                <w:sz w:val="21"/>
                <w:szCs w:val="21"/>
              </w:rPr>
            </w:pPr>
            <w:r>
              <w:rPr>
                <w:rFonts w:ascii="宋体" w:hAnsi="宋体" w:hint="eastAsia"/>
                <w:b/>
                <w:sz w:val="21"/>
                <w:szCs w:val="21"/>
              </w:rPr>
              <w:t>监视和测量资源</w:t>
            </w:r>
          </w:p>
          <w:p w:rsidR="005C7AA0" w:rsidRDefault="00333D9D">
            <w:pPr>
              <w:spacing w:line="400" w:lineRule="exact"/>
              <w:ind w:firstLineChars="200" w:firstLine="420"/>
              <w:rPr>
                <w:rFonts w:ascii="宋体" w:hAnsi="宋体"/>
                <w:b/>
                <w:sz w:val="21"/>
                <w:szCs w:val="21"/>
              </w:rPr>
            </w:pPr>
            <w:r>
              <w:rPr>
                <w:rFonts w:ascii="宋体" w:hAnsi="宋体" w:cs="宋体" w:hint="eastAsia"/>
                <w:sz w:val="21"/>
                <w:szCs w:val="21"/>
              </w:rPr>
              <w:t>公司根据业务需求配置了相应的检测设备，包括</w:t>
            </w:r>
            <w:r>
              <w:rPr>
                <w:rFonts w:ascii="宋体" w:hAnsi="宋体" w:cs="宋体" w:hint="eastAsia"/>
                <w:sz w:val="21"/>
                <w:szCs w:val="21"/>
              </w:rPr>
              <w:t>微机控制电液伺服万能试验机、自动加压混凝土渗透仪、微机控制油电混合伺服压力试验机、全站仪、电子天平、钢筋弯曲试验机、激光隧道断面检测仪、自控水泥胶砂流动度测定仪、低温试验箱</w:t>
            </w:r>
            <w:r>
              <w:rPr>
                <w:rFonts w:ascii="宋体" w:hAnsi="宋体" w:cs="宋体" w:hint="eastAsia"/>
                <w:sz w:val="21"/>
                <w:szCs w:val="21"/>
              </w:rPr>
              <w:t>等共计</w:t>
            </w:r>
            <w:r>
              <w:rPr>
                <w:rFonts w:ascii="宋体" w:hAnsi="宋体" w:cs="宋体" w:hint="eastAsia"/>
                <w:sz w:val="21"/>
                <w:szCs w:val="21"/>
              </w:rPr>
              <w:t>259</w:t>
            </w:r>
            <w:r>
              <w:rPr>
                <w:rFonts w:ascii="宋体" w:hAnsi="宋体" w:cs="宋体" w:hint="eastAsia"/>
                <w:sz w:val="21"/>
                <w:szCs w:val="21"/>
              </w:rPr>
              <w:t>种</w:t>
            </w:r>
            <w:r>
              <w:rPr>
                <w:rFonts w:ascii="宋体" w:hAnsi="宋体" w:cs="宋体" w:hint="eastAsia"/>
                <w:sz w:val="21"/>
                <w:szCs w:val="21"/>
              </w:rPr>
              <w:t>，能满足见证取样检测、市政道路工程检测、市政桥梁工程检测要求。</w:t>
            </w:r>
            <w:r>
              <w:rPr>
                <w:rFonts w:ascii="宋体" w:hAnsi="宋体" w:cs="宋体" w:hint="eastAsia"/>
                <w:sz w:val="21"/>
                <w:szCs w:val="21"/>
              </w:rPr>
              <w:t>抽</w:t>
            </w:r>
            <w:r>
              <w:rPr>
                <w:rFonts w:ascii="宋体" w:hAnsi="宋体" w:cs="宋体" w:hint="eastAsia"/>
                <w:sz w:val="21"/>
                <w:szCs w:val="21"/>
              </w:rPr>
              <w:t>查</w:t>
            </w:r>
            <w:r>
              <w:rPr>
                <w:rFonts w:ascii="宋体" w:hAnsi="宋体" w:cs="宋体" w:hint="eastAsia"/>
                <w:sz w:val="21"/>
                <w:szCs w:val="21"/>
              </w:rPr>
              <w:t>以上</w:t>
            </w:r>
            <w:r>
              <w:rPr>
                <w:rFonts w:ascii="宋体" w:hAnsi="宋体" w:cs="宋体" w:hint="eastAsia"/>
                <w:sz w:val="21"/>
                <w:szCs w:val="21"/>
              </w:rPr>
              <w:t>检测设备校准或检定情况，能提供在用检测设备的有效检定证书，具体见附件</w:t>
            </w:r>
            <w:r>
              <w:rPr>
                <w:rFonts w:ascii="宋体" w:hAnsi="宋体" w:cs="宋体" w:hint="eastAsia"/>
                <w:sz w:val="21"/>
                <w:szCs w:val="21"/>
              </w:rPr>
              <w:t>扫描件</w:t>
            </w:r>
            <w:r>
              <w:rPr>
                <w:rFonts w:ascii="宋体" w:hAnsi="宋体" w:cs="宋体" w:hint="eastAsia"/>
                <w:sz w:val="21"/>
                <w:szCs w:val="21"/>
              </w:rPr>
              <w:t>。</w:t>
            </w:r>
          </w:p>
        </w:tc>
      </w:tr>
      <w:tr w:rsidR="005C7AA0">
        <w:trPr>
          <w:cantSplit/>
          <w:trHeight w:val="1126"/>
          <w:jc w:val="center"/>
        </w:trPr>
        <w:tc>
          <w:tcPr>
            <w:tcW w:w="1159" w:type="dxa"/>
            <w:vMerge/>
            <w:textDirection w:val="tbRlV"/>
            <w:vAlign w:val="center"/>
          </w:tcPr>
          <w:p w:rsidR="005C7AA0" w:rsidRDefault="005C7AA0">
            <w:pPr>
              <w:spacing w:line="240" w:lineRule="exact"/>
              <w:ind w:left="113" w:right="113"/>
              <w:jc w:val="center"/>
              <w:rPr>
                <w:b/>
                <w:szCs w:val="21"/>
              </w:rPr>
            </w:pPr>
          </w:p>
        </w:tc>
        <w:tc>
          <w:tcPr>
            <w:tcW w:w="8759" w:type="dxa"/>
          </w:tcPr>
          <w:p w:rsidR="005C7AA0" w:rsidRDefault="00333D9D">
            <w:pPr>
              <w:spacing w:line="240" w:lineRule="exact"/>
              <w:rPr>
                <w:rFonts w:ascii="宋体" w:hAnsi="宋体"/>
                <w:b/>
                <w:sz w:val="21"/>
                <w:szCs w:val="21"/>
              </w:rPr>
            </w:pPr>
            <w:r>
              <w:rPr>
                <w:rFonts w:ascii="宋体" w:hAnsi="宋体" w:hint="eastAsia"/>
                <w:b/>
                <w:sz w:val="21"/>
                <w:szCs w:val="21"/>
              </w:rPr>
              <w:t>知识</w:t>
            </w:r>
          </w:p>
          <w:p w:rsidR="005C7AA0" w:rsidRDefault="00333D9D">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5C7AA0" w:rsidRDefault="00333D9D">
            <w:pPr>
              <w:spacing w:line="400" w:lineRule="exact"/>
              <w:ind w:firstLineChars="150" w:firstLine="315"/>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5C7AA0">
        <w:trPr>
          <w:cantSplit/>
          <w:trHeight w:val="252"/>
          <w:jc w:val="center"/>
        </w:trPr>
        <w:tc>
          <w:tcPr>
            <w:tcW w:w="1159" w:type="dxa"/>
            <w:vMerge/>
            <w:textDirection w:val="tbRlV"/>
            <w:vAlign w:val="center"/>
          </w:tcPr>
          <w:p w:rsidR="005C7AA0" w:rsidRDefault="005C7AA0">
            <w:pPr>
              <w:spacing w:line="240" w:lineRule="exact"/>
              <w:ind w:left="113" w:right="113"/>
              <w:jc w:val="center"/>
              <w:rPr>
                <w:b/>
                <w:szCs w:val="21"/>
              </w:rPr>
            </w:pPr>
          </w:p>
        </w:tc>
        <w:tc>
          <w:tcPr>
            <w:tcW w:w="8759" w:type="dxa"/>
          </w:tcPr>
          <w:p w:rsidR="005C7AA0" w:rsidRDefault="00333D9D">
            <w:pPr>
              <w:spacing w:line="240" w:lineRule="exact"/>
              <w:rPr>
                <w:rFonts w:ascii="宋体" w:hAnsi="宋体"/>
                <w:b/>
                <w:sz w:val="21"/>
                <w:szCs w:val="21"/>
              </w:rPr>
            </w:pPr>
            <w:r>
              <w:rPr>
                <w:rFonts w:ascii="宋体" w:hAnsi="宋体" w:hint="eastAsia"/>
                <w:b/>
                <w:sz w:val="21"/>
                <w:szCs w:val="21"/>
              </w:rPr>
              <w:t>环保设施：</w:t>
            </w:r>
            <w:r>
              <w:rPr>
                <w:rFonts w:ascii="宋体" w:hAnsi="宋体" w:hint="eastAsia"/>
                <w:b/>
                <w:sz w:val="21"/>
                <w:szCs w:val="21"/>
              </w:rPr>
              <w:t>\</w:t>
            </w:r>
          </w:p>
        </w:tc>
      </w:tr>
      <w:tr w:rsidR="005C7AA0">
        <w:trPr>
          <w:cantSplit/>
          <w:trHeight w:val="195"/>
          <w:jc w:val="center"/>
        </w:trPr>
        <w:tc>
          <w:tcPr>
            <w:tcW w:w="1159" w:type="dxa"/>
            <w:vMerge/>
            <w:textDirection w:val="tbRlV"/>
            <w:vAlign w:val="center"/>
          </w:tcPr>
          <w:p w:rsidR="005C7AA0" w:rsidRDefault="005C7AA0">
            <w:pPr>
              <w:spacing w:line="240" w:lineRule="exact"/>
              <w:ind w:left="113" w:right="113"/>
              <w:jc w:val="center"/>
              <w:rPr>
                <w:b/>
                <w:szCs w:val="21"/>
              </w:rPr>
            </w:pPr>
          </w:p>
        </w:tc>
        <w:tc>
          <w:tcPr>
            <w:tcW w:w="8759" w:type="dxa"/>
          </w:tcPr>
          <w:p w:rsidR="005C7AA0" w:rsidRDefault="00333D9D">
            <w:pPr>
              <w:spacing w:line="240" w:lineRule="exact"/>
              <w:rPr>
                <w:rFonts w:ascii="宋体" w:hAnsi="宋体"/>
                <w:b/>
                <w:sz w:val="21"/>
                <w:szCs w:val="21"/>
              </w:rPr>
            </w:pPr>
            <w:r>
              <w:rPr>
                <w:rFonts w:ascii="宋体" w:hAnsi="宋体" w:hint="eastAsia"/>
                <w:b/>
                <w:sz w:val="21"/>
                <w:szCs w:val="21"/>
              </w:rPr>
              <w:t>职业健康安全设施：</w:t>
            </w:r>
            <w:r>
              <w:rPr>
                <w:rFonts w:ascii="宋体" w:hAnsi="宋体" w:hint="eastAsia"/>
                <w:b/>
                <w:sz w:val="21"/>
                <w:szCs w:val="21"/>
              </w:rPr>
              <w:t>\</w:t>
            </w:r>
          </w:p>
        </w:tc>
      </w:tr>
      <w:tr w:rsidR="005C7AA0">
        <w:trPr>
          <w:cantSplit/>
          <w:trHeight w:val="1822"/>
          <w:jc w:val="center"/>
        </w:trPr>
        <w:tc>
          <w:tcPr>
            <w:tcW w:w="1159" w:type="dxa"/>
            <w:vMerge w:val="restart"/>
            <w:textDirection w:val="tbRlV"/>
            <w:vAlign w:val="center"/>
          </w:tcPr>
          <w:p w:rsidR="005C7AA0" w:rsidRDefault="00333D9D">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8759" w:type="dxa"/>
          </w:tcPr>
          <w:p w:rsidR="005C7AA0" w:rsidRDefault="00333D9D">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5C7AA0" w:rsidRDefault="00333D9D">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5C7AA0" w:rsidRDefault="00333D9D">
            <w:pPr>
              <w:spacing w:line="300" w:lineRule="exact"/>
              <w:ind w:left="1"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5C7AA0">
        <w:trPr>
          <w:cantSplit/>
          <w:trHeight w:val="2553"/>
          <w:jc w:val="center"/>
        </w:trPr>
        <w:tc>
          <w:tcPr>
            <w:tcW w:w="1159" w:type="dxa"/>
            <w:vMerge/>
            <w:vAlign w:val="center"/>
          </w:tcPr>
          <w:p w:rsidR="005C7AA0" w:rsidRDefault="005C7AA0">
            <w:pPr>
              <w:spacing w:line="240" w:lineRule="exact"/>
              <w:jc w:val="center"/>
              <w:rPr>
                <w:b/>
                <w:szCs w:val="21"/>
              </w:rPr>
            </w:pPr>
          </w:p>
        </w:tc>
        <w:tc>
          <w:tcPr>
            <w:tcW w:w="8759" w:type="dxa"/>
          </w:tcPr>
          <w:p w:rsidR="005C7AA0" w:rsidRDefault="00333D9D" w:rsidP="00F710AF">
            <w:pPr>
              <w:spacing w:line="240" w:lineRule="exact"/>
              <w:ind w:left="167" w:hangingChars="79" w:hanging="167"/>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5C7AA0" w:rsidRDefault="005C7AA0">
            <w:pPr>
              <w:spacing w:line="240" w:lineRule="exact"/>
              <w:rPr>
                <w:rFonts w:ascii="楷体_GB2312" w:eastAsia="楷体_GB2312"/>
                <w:b/>
                <w:szCs w:val="21"/>
              </w:rPr>
            </w:pPr>
          </w:p>
          <w:p w:rsidR="005C7AA0" w:rsidRDefault="00333D9D">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rsidR="005C7AA0" w:rsidRDefault="00333D9D">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5C7AA0" w:rsidRDefault="005C7AA0">
            <w:pPr>
              <w:spacing w:line="240" w:lineRule="exact"/>
              <w:rPr>
                <w:rFonts w:ascii="楷体_GB2312" w:eastAsia="楷体_GB2312"/>
                <w:b/>
                <w:szCs w:val="21"/>
              </w:rPr>
            </w:pPr>
          </w:p>
          <w:p w:rsidR="005C7AA0" w:rsidRDefault="00333D9D">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w:t>
            </w:r>
            <w:r>
              <w:rPr>
                <w:rFonts w:ascii="宋体" w:hAnsi="宋体" w:cs="宋体" w:hint="eastAsia"/>
                <w:color w:val="000000"/>
                <w:sz w:val="21"/>
                <w:szCs w:val="21"/>
              </w:rPr>
              <w:t>QQ</w:t>
            </w:r>
            <w:r>
              <w:rPr>
                <w:rFonts w:ascii="宋体" w:hAnsi="宋体" w:cs="宋体" w:hint="eastAsia"/>
                <w:color w:val="000000"/>
                <w:sz w:val="21"/>
                <w:szCs w:val="21"/>
              </w:rPr>
              <w:t>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5C7AA0" w:rsidRDefault="005C7AA0">
            <w:pPr>
              <w:spacing w:line="240" w:lineRule="exact"/>
              <w:rPr>
                <w:rFonts w:ascii="楷体_GB2312" w:eastAsia="楷体_GB2312"/>
                <w:b/>
                <w:szCs w:val="21"/>
              </w:rPr>
            </w:pPr>
          </w:p>
          <w:p w:rsidR="005C7AA0" w:rsidRDefault="00333D9D">
            <w:pPr>
              <w:spacing w:line="240" w:lineRule="exact"/>
              <w:rPr>
                <w:rFonts w:ascii="楷体_GB2312" w:eastAsia="楷体_GB2312"/>
                <w:b/>
                <w:szCs w:val="21"/>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楷体_GB2312" w:eastAsia="楷体_GB2312" w:hint="eastAsia"/>
                <w:b/>
                <w:szCs w:val="21"/>
              </w:rPr>
              <w:t>/</w:t>
            </w:r>
          </w:p>
          <w:p w:rsidR="005C7AA0" w:rsidRDefault="005C7AA0">
            <w:pPr>
              <w:spacing w:line="240" w:lineRule="exact"/>
              <w:rPr>
                <w:rFonts w:ascii="楷体_GB2312" w:eastAsia="楷体_GB2312"/>
                <w:b/>
                <w:szCs w:val="21"/>
              </w:rPr>
            </w:pPr>
          </w:p>
          <w:p w:rsidR="005C7AA0" w:rsidRDefault="00333D9D">
            <w:pPr>
              <w:spacing w:line="240" w:lineRule="exact"/>
              <w:rPr>
                <w:rFonts w:ascii="楷体_GB2312" w:eastAsia="楷体_GB2312"/>
                <w:b/>
                <w:szCs w:val="21"/>
              </w:rPr>
            </w:pPr>
            <w:r>
              <w:rPr>
                <w:rFonts w:ascii="楷体_GB2312" w:eastAsia="楷体_GB2312" w:hint="eastAsia"/>
                <w:b/>
                <w:szCs w:val="21"/>
              </w:rPr>
              <w:t>重要环境因素信息对外交流情况（</w:t>
            </w:r>
            <w:r>
              <w:rPr>
                <w:rFonts w:ascii="楷体_GB2312" w:eastAsia="楷体_GB2312"/>
                <w:b/>
                <w:szCs w:val="21"/>
              </w:rPr>
              <w:t>E</w:t>
            </w:r>
            <w:r>
              <w:rPr>
                <w:rFonts w:ascii="楷体_GB2312" w:eastAsia="楷体_GB2312"/>
                <w:b/>
                <w:szCs w:val="21"/>
              </w:rPr>
              <w:t>MS</w:t>
            </w:r>
            <w:r>
              <w:rPr>
                <w:rFonts w:ascii="楷体_GB2312" w:eastAsia="楷体_GB2312" w:hint="eastAsia"/>
                <w:b/>
                <w:szCs w:val="21"/>
              </w:rPr>
              <w:t>填写）：</w:t>
            </w:r>
            <w:r>
              <w:rPr>
                <w:rFonts w:ascii="楷体_GB2312" w:eastAsia="楷体_GB2312" w:hint="eastAsia"/>
                <w:b/>
                <w:szCs w:val="21"/>
              </w:rPr>
              <w:t>/</w:t>
            </w:r>
          </w:p>
          <w:p w:rsidR="005C7AA0" w:rsidRDefault="005C7AA0">
            <w:pPr>
              <w:spacing w:line="240" w:lineRule="exact"/>
              <w:rPr>
                <w:rFonts w:ascii="楷体_GB2312" w:eastAsia="楷体_GB2312"/>
                <w:b/>
                <w:szCs w:val="21"/>
              </w:rPr>
            </w:pPr>
          </w:p>
          <w:p w:rsidR="005C7AA0" w:rsidRDefault="00333D9D">
            <w:pPr>
              <w:spacing w:line="240" w:lineRule="exact"/>
              <w:rPr>
                <w:rFonts w:ascii="楷体_GB2312" w:eastAsia="楷体_GB2312"/>
                <w:b/>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szCs w:val="21"/>
              </w:rPr>
              <w:t>/</w:t>
            </w:r>
          </w:p>
          <w:p w:rsidR="005C7AA0" w:rsidRDefault="005C7AA0">
            <w:pPr>
              <w:spacing w:line="240" w:lineRule="exact"/>
              <w:rPr>
                <w:rFonts w:ascii="楷体_GB2312" w:eastAsia="楷体_GB2312"/>
                <w:b/>
                <w:szCs w:val="21"/>
              </w:rPr>
            </w:pPr>
          </w:p>
          <w:p w:rsidR="005C7AA0" w:rsidRDefault="005C7AA0">
            <w:pPr>
              <w:spacing w:line="240" w:lineRule="exact"/>
              <w:rPr>
                <w:rFonts w:ascii="楷体_GB2312" w:eastAsia="楷体_GB2312"/>
                <w:b/>
                <w:szCs w:val="21"/>
              </w:rPr>
            </w:pPr>
          </w:p>
          <w:p w:rsidR="005C7AA0" w:rsidRDefault="00333D9D">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szCs w:val="21"/>
              </w:rPr>
              <w:t>/</w:t>
            </w:r>
          </w:p>
        </w:tc>
      </w:tr>
      <w:tr w:rsidR="005C7AA0">
        <w:trPr>
          <w:cantSplit/>
          <w:trHeight w:val="1799"/>
          <w:jc w:val="center"/>
        </w:trPr>
        <w:tc>
          <w:tcPr>
            <w:tcW w:w="1159" w:type="dxa"/>
            <w:vMerge/>
            <w:vAlign w:val="center"/>
          </w:tcPr>
          <w:p w:rsidR="005C7AA0" w:rsidRDefault="005C7AA0">
            <w:pPr>
              <w:spacing w:line="240" w:lineRule="exact"/>
              <w:jc w:val="center"/>
              <w:rPr>
                <w:b/>
                <w:szCs w:val="21"/>
              </w:rPr>
            </w:pPr>
          </w:p>
        </w:tc>
        <w:tc>
          <w:tcPr>
            <w:tcW w:w="8759" w:type="dxa"/>
          </w:tcPr>
          <w:p w:rsidR="005C7AA0" w:rsidRDefault="00333D9D">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组织对重要过程实施控制的结果</w:t>
            </w:r>
          </w:p>
          <w:p w:rsidR="005C7AA0" w:rsidRDefault="00333D9D">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5C7AA0" w:rsidRDefault="00333D9D">
            <w:pPr>
              <w:tabs>
                <w:tab w:val="left" w:pos="540"/>
              </w:tabs>
              <w:spacing w:line="300" w:lineRule="exact"/>
              <w:ind w:firstLineChars="200" w:firstLine="420"/>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设计研发过程及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rFonts w:ascii="宋体" w:hAnsi="宋体" w:cs="宋体" w:hint="eastAsia"/>
                <w:color w:val="000000"/>
                <w:sz w:val="21"/>
                <w:szCs w:val="21"/>
              </w:rPr>
              <w:t>QMS</w:t>
            </w:r>
            <w:r>
              <w:rPr>
                <w:rFonts w:ascii="宋体" w:hAnsi="宋体" w:cs="宋体" w:hint="eastAsia"/>
                <w:color w:val="000000"/>
                <w:sz w:val="21"/>
                <w:szCs w:val="21"/>
              </w:rPr>
              <w:t>关键工序</w:t>
            </w:r>
            <w:r>
              <w:rPr>
                <w:rFonts w:ascii="宋体" w:hAnsi="宋体" w:cs="宋体" w:hint="eastAsia"/>
                <w:color w:val="000000"/>
                <w:sz w:val="21"/>
                <w:szCs w:val="21"/>
              </w:rPr>
              <w:t>(</w:t>
            </w:r>
            <w:r>
              <w:rPr>
                <w:rFonts w:ascii="宋体" w:hAnsi="宋体" w:cs="宋体" w:hint="eastAsia"/>
                <w:color w:val="000000"/>
                <w:sz w:val="21"/>
                <w:szCs w:val="21"/>
              </w:rPr>
              <w:t>过程</w:t>
            </w:r>
            <w:r>
              <w:rPr>
                <w:rFonts w:ascii="宋体" w:hAnsi="宋体" w:cs="宋体" w:hint="eastAsia"/>
                <w:color w:val="000000"/>
                <w:sz w:val="21"/>
                <w:szCs w:val="21"/>
              </w:rPr>
              <w:t>)</w:t>
            </w:r>
            <w:r>
              <w:rPr>
                <w:rFonts w:ascii="宋体" w:hAnsi="宋体" w:cs="宋体" w:hint="eastAsia"/>
                <w:color w:val="000000"/>
                <w:sz w:val="21"/>
                <w:szCs w:val="21"/>
              </w:rPr>
              <w:t>:</w:t>
            </w:r>
            <w:r>
              <w:rPr>
                <w:rFonts w:ascii="宋体" w:hAnsi="宋体" w:cs="宋体" w:hint="eastAsia"/>
                <w:color w:val="000000"/>
                <w:sz w:val="21"/>
                <w:szCs w:val="21"/>
              </w:rPr>
              <w:t>检测服务过程</w:t>
            </w:r>
            <w:r>
              <w:rPr>
                <w:rFonts w:ascii="宋体" w:hAnsi="宋体" w:cs="宋体" w:hint="eastAsia"/>
                <w:color w:val="000000"/>
                <w:sz w:val="21"/>
                <w:szCs w:val="21"/>
              </w:rPr>
              <w:t xml:space="preserve">    </w:t>
            </w:r>
            <w:r>
              <w:rPr>
                <w:rFonts w:ascii="宋体" w:hAnsi="宋体" w:cs="宋体" w:hint="eastAsia"/>
                <w:color w:val="000000"/>
                <w:sz w:val="21"/>
                <w:szCs w:val="21"/>
              </w:rPr>
              <w:t>特殊过程</w:t>
            </w:r>
            <w:r>
              <w:rPr>
                <w:rFonts w:ascii="宋体" w:hAnsi="宋体" w:cs="宋体" w:hint="eastAsia"/>
                <w:color w:val="000000"/>
                <w:sz w:val="21"/>
                <w:szCs w:val="21"/>
              </w:rPr>
              <w:t>:</w:t>
            </w:r>
            <w:r>
              <w:rPr>
                <w:rFonts w:ascii="宋体" w:hAnsi="宋体" w:cs="宋体" w:hint="eastAsia"/>
                <w:color w:val="000000"/>
                <w:sz w:val="21"/>
                <w:szCs w:val="21"/>
              </w:rPr>
              <w:t>检测服务过程</w:t>
            </w:r>
            <w:r>
              <w:rPr>
                <w:rFonts w:ascii="宋体" w:hAnsi="宋体" w:cs="宋体" w:hint="eastAsia"/>
                <w:color w:val="000000"/>
                <w:sz w:val="21"/>
                <w:szCs w:val="21"/>
              </w:rPr>
              <w:t xml:space="preserve">   </w:t>
            </w:r>
          </w:p>
        </w:tc>
      </w:tr>
      <w:tr w:rsidR="005C7AA0">
        <w:trPr>
          <w:cantSplit/>
          <w:trHeight w:val="2250"/>
          <w:jc w:val="center"/>
        </w:trPr>
        <w:tc>
          <w:tcPr>
            <w:tcW w:w="1159" w:type="dxa"/>
            <w:vMerge/>
            <w:vAlign w:val="center"/>
          </w:tcPr>
          <w:p w:rsidR="005C7AA0" w:rsidRDefault="005C7AA0">
            <w:pPr>
              <w:spacing w:line="240" w:lineRule="exact"/>
              <w:jc w:val="center"/>
              <w:rPr>
                <w:b/>
                <w:szCs w:val="21"/>
              </w:rPr>
            </w:pPr>
          </w:p>
        </w:tc>
        <w:tc>
          <w:tcPr>
            <w:tcW w:w="8759" w:type="dxa"/>
          </w:tcPr>
          <w:p w:rsidR="005C7AA0" w:rsidRDefault="00333D9D">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5C7AA0" w:rsidRDefault="00333D9D">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w:t>
            </w:r>
            <w:r>
              <w:rPr>
                <w:rFonts w:ascii="宋体" w:hAnsi="宋体" w:cs="宋体" w:hint="eastAsia"/>
                <w:color w:val="000000"/>
                <w:sz w:val="21"/>
                <w:szCs w:val="21"/>
              </w:rPr>
              <w:t>服务</w:t>
            </w:r>
            <w:r>
              <w:rPr>
                <w:rFonts w:ascii="宋体" w:hAnsi="宋体" w:cs="宋体" w:hint="eastAsia"/>
                <w:color w:val="000000"/>
                <w:sz w:val="21"/>
                <w:szCs w:val="21"/>
              </w:rPr>
              <w:t>检验控制规定，规定了公司各管理层次和技术部门在各阶段对</w:t>
            </w:r>
            <w:r>
              <w:rPr>
                <w:rFonts w:ascii="宋体" w:hAnsi="宋体" w:cs="宋体" w:hint="eastAsia"/>
                <w:color w:val="000000"/>
                <w:sz w:val="21"/>
                <w:szCs w:val="21"/>
              </w:rPr>
              <w:t>产品、服务</w:t>
            </w:r>
            <w:r>
              <w:rPr>
                <w:rFonts w:ascii="宋体" w:hAnsi="宋体" w:cs="宋体" w:hint="eastAsia"/>
                <w:color w:val="000000"/>
                <w:sz w:val="21"/>
                <w:szCs w:val="21"/>
              </w:rPr>
              <w:t>质量实施检查与验收的管理要求。内容基本具备全面性、系统性及可操作性。</w:t>
            </w:r>
            <w:r>
              <w:rPr>
                <w:rFonts w:ascii="宋体" w:hAnsi="宋体" w:cs="宋体" w:hint="eastAsia"/>
                <w:color w:val="000000"/>
                <w:sz w:val="21"/>
                <w:szCs w:val="21"/>
              </w:rPr>
              <w:t>产品</w:t>
            </w:r>
            <w:r>
              <w:rPr>
                <w:rFonts w:ascii="宋体" w:hAnsi="宋体" w:cs="宋体" w:hint="eastAsia"/>
                <w:color w:val="000000"/>
                <w:sz w:val="21"/>
                <w:szCs w:val="21"/>
              </w:rPr>
              <w:t>验收均在</w:t>
            </w:r>
            <w:r>
              <w:rPr>
                <w:rFonts w:ascii="宋体" w:hAnsi="宋体" w:cs="宋体" w:hint="eastAsia"/>
                <w:color w:val="000000"/>
                <w:sz w:val="21"/>
                <w:szCs w:val="21"/>
              </w:rPr>
              <w:t>交付前</w:t>
            </w:r>
            <w:r>
              <w:rPr>
                <w:rFonts w:ascii="宋体" w:hAnsi="宋体" w:cs="宋体" w:hint="eastAsia"/>
                <w:color w:val="000000"/>
                <w:sz w:val="21"/>
                <w:szCs w:val="21"/>
              </w:rPr>
              <w:t>予以实现，范围包括：过程、最终</w:t>
            </w:r>
            <w:r>
              <w:rPr>
                <w:rFonts w:ascii="宋体" w:hAnsi="宋体" w:cs="宋体" w:hint="eastAsia"/>
                <w:color w:val="000000"/>
                <w:sz w:val="21"/>
                <w:szCs w:val="21"/>
              </w:rPr>
              <w:t>产品</w:t>
            </w:r>
            <w:r>
              <w:rPr>
                <w:rFonts w:ascii="宋体" w:hAnsi="宋体" w:cs="宋体" w:hint="eastAsia"/>
                <w:color w:val="000000"/>
                <w:sz w:val="21"/>
                <w:szCs w:val="21"/>
              </w:rPr>
              <w:t>。以此保证持续向顾客稳定提供稳定合格的</w:t>
            </w:r>
            <w:r>
              <w:rPr>
                <w:rFonts w:ascii="宋体" w:hAnsi="宋体" w:cs="宋体" w:hint="eastAsia"/>
                <w:color w:val="000000"/>
                <w:sz w:val="21"/>
                <w:szCs w:val="21"/>
              </w:rPr>
              <w:t>产品及服务质量</w:t>
            </w:r>
            <w:r>
              <w:rPr>
                <w:rFonts w:ascii="宋体" w:hAnsi="宋体" w:cs="宋体" w:hint="eastAsia"/>
                <w:color w:val="000000"/>
                <w:sz w:val="21"/>
                <w:szCs w:val="21"/>
              </w:rPr>
              <w:t>。</w:t>
            </w:r>
          </w:p>
          <w:p w:rsidR="005C7AA0" w:rsidRDefault="005C7AA0">
            <w:pPr>
              <w:spacing w:line="240" w:lineRule="exact"/>
              <w:rPr>
                <w:rFonts w:ascii="宋体" w:hAnsi="宋体"/>
                <w:b/>
                <w:sz w:val="21"/>
                <w:szCs w:val="21"/>
              </w:rPr>
            </w:pPr>
          </w:p>
          <w:p w:rsidR="005C7AA0" w:rsidRDefault="00333D9D">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p w:rsidR="005C7AA0" w:rsidRDefault="005C7AA0">
            <w:pPr>
              <w:spacing w:line="240" w:lineRule="exact"/>
              <w:rPr>
                <w:rFonts w:ascii="宋体" w:hAnsi="宋体"/>
                <w:b/>
                <w:sz w:val="21"/>
                <w:szCs w:val="21"/>
              </w:rPr>
            </w:pPr>
          </w:p>
        </w:tc>
      </w:tr>
      <w:tr w:rsidR="005C7AA0">
        <w:trPr>
          <w:cantSplit/>
          <w:trHeight w:val="267"/>
          <w:jc w:val="center"/>
        </w:trPr>
        <w:tc>
          <w:tcPr>
            <w:tcW w:w="1159" w:type="dxa"/>
            <w:vMerge/>
            <w:vAlign w:val="center"/>
          </w:tcPr>
          <w:p w:rsidR="005C7AA0" w:rsidRDefault="005C7AA0">
            <w:pPr>
              <w:spacing w:line="240" w:lineRule="exact"/>
              <w:jc w:val="center"/>
              <w:rPr>
                <w:b/>
                <w:szCs w:val="21"/>
              </w:rPr>
            </w:pPr>
          </w:p>
        </w:tc>
        <w:tc>
          <w:tcPr>
            <w:tcW w:w="8759" w:type="dxa"/>
          </w:tcPr>
          <w:p w:rsidR="005C7AA0" w:rsidRDefault="00333D9D">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5C7AA0" w:rsidRDefault="00333D9D">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5C7AA0">
        <w:trPr>
          <w:cantSplit/>
          <w:trHeight w:val="1040"/>
          <w:jc w:val="center"/>
        </w:trPr>
        <w:tc>
          <w:tcPr>
            <w:tcW w:w="1159" w:type="dxa"/>
            <w:vMerge/>
            <w:vAlign w:val="center"/>
          </w:tcPr>
          <w:p w:rsidR="005C7AA0" w:rsidRDefault="005C7AA0">
            <w:pPr>
              <w:spacing w:line="240" w:lineRule="exact"/>
              <w:jc w:val="center"/>
              <w:rPr>
                <w:b/>
                <w:szCs w:val="21"/>
              </w:rPr>
            </w:pPr>
          </w:p>
        </w:tc>
        <w:tc>
          <w:tcPr>
            <w:tcW w:w="8759" w:type="dxa"/>
          </w:tcPr>
          <w:p w:rsidR="005C7AA0" w:rsidRDefault="00333D9D">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5C7AA0" w:rsidRDefault="00333D9D">
            <w:pPr>
              <w:spacing w:line="240" w:lineRule="exact"/>
              <w:ind w:firstLineChars="200" w:firstLine="42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5C7AA0">
        <w:trPr>
          <w:cantSplit/>
          <w:trHeight w:val="660"/>
          <w:jc w:val="center"/>
        </w:trPr>
        <w:tc>
          <w:tcPr>
            <w:tcW w:w="1159" w:type="dxa"/>
            <w:vMerge/>
            <w:vAlign w:val="center"/>
          </w:tcPr>
          <w:p w:rsidR="005C7AA0" w:rsidRDefault="005C7AA0">
            <w:pPr>
              <w:spacing w:line="240" w:lineRule="exact"/>
              <w:jc w:val="center"/>
              <w:rPr>
                <w:b/>
                <w:szCs w:val="21"/>
              </w:rPr>
            </w:pPr>
          </w:p>
        </w:tc>
        <w:tc>
          <w:tcPr>
            <w:tcW w:w="8759" w:type="dxa"/>
          </w:tcPr>
          <w:p w:rsidR="005C7AA0" w:rsidRDefault="00333D9D">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5C7AA0" w:rsidRDefault="00333D9D">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5C7AA0" w:rsidRDefault="00333D9D">
            <w:pPr>
              <w:spacing w:line="240" w:lineRule="exact"/>
              <w:rPr>
                <w:rFonts w:ascii="宋体" w:hAnsi="宋体"/>
                <w:b/>
                <w:sz w:val="21"/>
                <w:szCs w:val="21"/>
              </w:rPr>
            </w:pPr>
            <w:r>
              <w:rPr>
                <w:rFonts w:ascii="宋体" w:hAnsi="宋体" w:hint="eastAsia"/>
                <w:b/>
                <w:sz w:val="21"/>
                <w:szCs w:val="21"/>
              </w:rPr>
              <w:t>\</w:t>
            </w:r>
          </w:p>
        </w:tc>
      </w:tr>
      <w:tr w:rsidR="005C7AA0">
        <w:trPr>
          <w:cantSplit/>
          <w:trHeight w:val="372"/>
          <w:jc w:val="center"/>
        </w:trPr>
        <w:tc>
          <w:tcPr>
            <w:tcW w:w="1159" w:type="dxa"/>
            <w:vMerge/>
            <w:vAlign w:val="center"/>
          </w:tcPr>
          <w:p w:rsidR="005C7AA0" w:rsidRDefault="005C7AA0">
            <w:pPr>
              <w:spacing w:line="240" w:lineRule="exact"/>
              <w:jc w:val="center"/>
              <w:rPr>
                <w:b/>
                <w:szCs w:val="21"/>
              </w:rPr>
            </w:pPr>
          </w:p>
        </w:tc>
        <w:tc>
          <w:tcPr>
            <w:tcW w:w="8759" w:type="dxa"/>
          </w:tcPr>
          <w:p w:rsidR="005C7AA0" w:rsidRDefault="00333D9D">
            <w:pPr>
              <w:numPr>
                <w:ilvl w:val="0"/>
                <w:numId w:val="5"/>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5C7AA0" w:rsidRDefault="00333D9D">
            <w:pPr>
              <w:spacing w:line="240" w:lineRule="exact"/>
              <w:rPr>
                <w:rFonts w:ascii="宋体" w:hAnsi="宋体"/>
                <w:b/>
                <w:sz w:val="21"/>
                <w:szCs w:val="21"/>
              </w:rPr>
            </w:pPr>
            <w:r>
              <w:rPr>
                <w:rFonts w:ascii="宋体" w:hAnsi="宋体" w:hint="eastAsia"/>
                <w:b/>
                <w:sz w:val="21"/>
                <w:szCs w:val="21"/>
              </w:rPr>
              <w:t>\</w:t>
            </w:r>
          </w:p>
        </w:tc>
      </w:tr>
      <w:tr w:rsidR="005C7AA0">
        <w:trPr>
          <w:cantSplit/>
          <w:trHeight w:val="573"/>
          <w:jc w:val="center"/>
        </w:trPr>
        <w:tc>
          <w:tcPr>
            <w:tcW w:w="1159" w:type="dxa"/>
            <w:vMerge/>
            <w:vAlign w:val="center"/>
          </w:tcPr>
          <w:p w:rsidR="005C7AA0" w:rsidRDefault="005C7AA0">
            <w:pPr>
              <w:spacing w:line="240" w:lineRule="exact"/>
              <w:jc w:val="center"/>
              <w:rPr>
                <w:b/>
                <w:szCs w:val="21"/>
              </w:rPr>
            </w:pPr>
          </w:p>
        </w:tc>
        <w:tc>
          <w:tcPr>
            <w:tcW w:w="8759" w:type="dxa"/>
          </w:tcPr>
          <w:p w:rsidR="005C7AA0" w:rsidRDefault="00333D9D">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5C7AA0" w:rsidRDefault="00333D9D">
            <w:pPr>
              <w:spacing w:line="240" w:lineRule="exact"/>
              <w:rPr>
                <w:rFonts w:ascii="宋体" w:hAnsi="宋体"/>
                <w:b/>
                <w:sz w:val="21"/>
                <w:szCs w:val="21"/>
              </w:rPr>
            </w:pPr>
            <w:r>
              <w:rPr>
                <w:rFonts w:ascii="宋体" w:hAnsi="宋体" w:hint="eastAsia"/>
                <w:b/>
                <w:sz w:val="21"/>
                <w:szCs w:val="21"/>
              </w:rPr>
              <w:t>\</w:t>
            </w:r>
          </w:p>
        </w:tc>
      </w:tr>
      <w:tr w:rsidR="005C7AA0">
        <w:trPr>
          <w:cantSplit/>
          <w:trHeight w:val="124"/>
          <w:jc w:val="center"/>
        </w:trPr>
        <w:tc>
          <w:tcPr>
            <w:tcW w:w="1159" w:type="dxa"/>
            <w:vMerge/>
            <w:vAlign w:val="center"/>
          </w:tcPr>
          <w:p w:rsidR="005C7AA0" w:rsidRDefault="005C7AA0">
            <w:pPr>
              <w:spacing w:line="240" w:lineRule="exact"/>
              <w:jc w:val="center"/>
              <w:rPr>
                <w:b/>
                <w:szCs w:val="21"/>
              </w:rPr>
            </w:pPr>
          </w:p>
        </w:tc>
        <w:tc>
          <w:tcPr>
            <w:tcW w:w="8759" w:type="dxa"/>
          </w:tcPr>
          <w:p w:rsidR="005C7AA0" w:rsidRDefault="00333D9D">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hint="eastAsia"/>
                <w:b/>
                <w:sz w:val="21"/>
                <w:szCs w:val="21"/>
              </w:rPr>
              <w:t>;</w:t>
            </w:r>
            <w:r>
              <w:rPr>
                <w:rFonts w:ascii="宋体" w:hAnsi="宋体" w:hint="eastAsia"/>
                <w:b/>
                <w:sz w:val="21"/>
                <w:szCs w:val="21"/>
              </w:rPr>
              <w:t>（适用时）</w:t>
            </w:r>
            <w:r>
              <w:rPr>
                <w:rFonts w:ascii="宋体" w:hAnsi="宋体" w:hint="eastAsia"/>
                <w:b/>
                <w:sz w:val="21"/>
                <w:szCs w:val="21"/>
              </w:rPr>
              <w:t>:</w:t>
            </w:r>
            <w:r>
              <w:rPr>
                <w:rFonts w:ascii="宋体" w:hAnsi="宋体" w:hint="eastAsia"/>
                <w:bCs/>
                <w:sz w:val="21"/>
                <w:szCs w:val="21"/>
              </w:rPr>
              <w:t>无</w:t>
            </w:r>
            <w:r>
              <w:rPr>
                <w:rFonts w:ascii="宋体" w:hAnsi="宋体" w:hint="eastAsia"/>
                <w:bCs/>
                <w:sz w:val="21"/>
                <w:szCs w:val="21"/>
              </w:rPr>
              <w:t>特种设备</w:t>
            </w:r>
          </w:p>
        </w:tc>
      </w:tr>
      <w:tr w:rsidR="005C7AA0">
        <w:trPr>
          <w:cantSplit/>
          <w:trHeight w:val="335"/>
          <w:jc w:val="center"/>
        </w:trPr>
        <w:tc>
          <w:tcPr>
            <w:tcW w:w="1159" w:type="dxa"/>
            <w:vMerge/>
            <w:vAlign w:val="center"/>
          </w:tcPr>
          <w:p w:rsidR="005C7AA0" w:rsidRDefault="005C7AA0">
            <w:pPr>
              <w:spacing w:line="240" w:lineRule="exact"/>
              <w:jc w:val="center"/>
              <w:rPr>
                <w:b/>
                <w:szCs w:val="21"/>
              </w:rPr>
            </w:pPr>
          </w:p>
        </w:tc>
        <w:tc>
          <w:tcPr>
            <w:tcW w:w="8759" w:type="dxa"/>
          </w:tcPr>
          <w:p w:rsidR="005C7AA0" w:rsidRDefault="00333D9D">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5C7AA0" w:rsidRDefault="00333D9D">
            <w:pPr>
              <w:spacing w:line="240" w:lineRule="exact"/>
              <w:rPr>
                <w:rFonts w:ascii="宋体" w:hAnsi="宋体"/>
                <w:b/>
                <w:sz w:val="21"/>
                <w:szCs w:val="21"/>
              </w:rPr>
            </w:pPr>
            <w:r>
              <w:rPr>
                <w:rFonts w:ascii="宋体" w:hAnsi="宋体" w:hint="eastAsia"/>
                <w:b/>
                <w:sz w:val="21"/>
                <w:szCs w:val="21"/>
              </w:rPr>
              <w:t>\</w:t>
            </w:r>
          </w:p>
        </w:tc>
      </w:tr>
      <w:tr w:rsidR="005C7AA0">
        <w:trPr>
          <w:cantSplit/>
          <w:trHeight w:val="1143"/>
          <w:jc w:val="center"/>
        </w:trPr>
        <w:tc>
          <w:tcPr>
            <w:tcW w:w="1159" w:type="dxa"/>
            <w:vMerge w:val="restart"/>
            <w:textDirection w:val="tbRlV"/>
            <w:vAlign w:val="center"/>
          </w:tcPr>
          <w:p w:rsidR="005C7AA0" w:rsidRDefault="00333D9D">
            <w:pPr>
              <w:spacing w:line="240" w:lineRule="exact"/>
              <w:ind w:left="113" w:right="113"/>
              <w:jc w:val="center"/>
              <w:rPr>
                <w:rFonts w:ascii="宋体" w:hAnsi="宋体"/>
                <w:b/>
                <w:szCs w:val="21"/>
              </w:rPr>
            </w:pPr>
            <w:r>
              <w:rPr>
                <w:rFonts w:ascii="宋体" w:hAnsi="宋体"/>
                <w:b/>
                <w:szCs w:val="21"/>
              </w:rPr>
              <w:lastRenderedPageBreak/>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8759" w:type="dxa"/>
          </w:tcPr>
          <w:p w:rsidR="005C7AA0" w:rsidRDefault="00333D9D">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5C7AA0" w:rsidRDefault="00333D9D">
            <w:pPr>
              <w:spacing w:line="240" w:lineRule="exact"/>
              <w:ind w:firstLineChars="200" w:firstLine="420"/>
              <w:rPr>
                <w:rFonts w:ascii="宋体" w:hAnsi="宋体"/>
                <w:b/>
                <w:sz w:val="21"/>
                <w:szCs w:val="21"/>
              </w:rPr>
            </w:pPr>
            <w:r>
              <w:rPr>
                <w:rFonts w:ascii="宋体" w:hAnsi="宋体" w:cs="宋体" w:hint="eastAsia"/>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ascii="宋体" w:hAnsi="宋体" w:cs="宋体" w:hint="eastAsia"/>
                <w:color w:val="000000"/>
                <w:sz w:val="21"/>
                <w:szCs w:val="21"/>
              </w:rPr>
              <w:t>20</w:t>
            </w:r>
            <w:r>
              <w:rPr>
                <w:rFonts w:ascii="宋体" w:hAnsi="宋体" w:cs="宋体" w:hint="eastAsia"/>
                <w:color w:val="000000"/>
                <w:sz w:val="21"/>
                <w:szCs w:val="21"/>
              </w:rPr>
              <w:t>21</w:t>
            </w:r>
            <w:r>
              <w:rPr>
                <w:rFonts w:ascii="宋体" w:hAnsi="宋体" w:cs="宋体" w:hint="eastAsia"/>
                <w:color w:val="000000"/>
                <w:sz w:val="21"/>
                <w:szCs w:val="21"/>
              </w:rPr>
              <w:t>年</w:t>
            </w:r>
            <w:r>
              <w:rPr>
                <w:rFonts w:ascii="宋体" w:hAnsi="宋体" w:cs="宋体" w:hint="eastAsia"/>
                <w:color w:val="000000"/>
                <w:sz w:val="21"/>
                <w:szCs w:val="21"/>
              </w:rPr>
              <w:t>2</w:t>
            </w:r>
            <w:r>
              <w:rPr>
                <w:rFonts w:ascii="宋体" w:hAnsi="宋体" w:cs="宋体" w:hint="eastAsia"/>
                <w:color w:val="000000"/>
                <w:sz w:val="21"/>
                <w:szCs w:val="21"/>
              </w:rPr>
              <w:t>季度</w:t>
            </w:r>
            <w:r>
              <w:rPr>
                <w:rFonts w:ascii="宋体" w:hAnsi="宋体" w:cs="宋体" w:hint="eastAsia"/>
                <w:color w:val="000000"/>
                <w:sz w:val="21"/>
                <w:szCs w:val="21"/>
              </w:rPr>
              <w:t>质量目标的测量，总体已达到或超过了规定的目标值。</w:t>
            </w:r>
          </w:p>
        </w:tc>
      </w:tr>
      <w:tr w:rsidR="005C7AA0">
        <w:trPr>
          <w:cantSplit/>
          <w:trHeight w:val="1291"/>
          <w:jc w:val="center"/>
        </w:trPr>
        <w:tc>
          <w:tcPr>
            <w:tcW w:w="1159" w:type="dxa"/>
            <w:vMerge/>
            <w:textDirection w:val="tbRlV"/>
            <w:vAlign w:val="center"/>
          </w:tcPr>
          <w:p w:rsidR="005C7AA0" w:rsidRDefault="005C7AA0">
            <w:pPr>
              <w:spacing w:line="240" w:lineRule="exact"/>
              <w:ind w:left="113" w:right="113"/>
              <w:jc w:val="center"/>
              <w:rPr>
                <w:b/>
                <w:szCs w:val="21"/>
              </w:rPr>
            </w:pPr>
          </w:p>
        </w:tc>
        <w:tc>
          <w:tcPr>
            <w:tcW w:w="8759" w:type="dxa"/>
          </w:tcPr>
          <w:p w:rsidR="005C7AA0" w:rsidRDefault="00333D9D">
            <w:pPr>
              <w:numPr>
                <w:ilvl w:val="0"/>
                <w:numId w:val="6"/>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5C7AA0" w:rsidRDefault="00333D9D" w:rsidP="00F710AF">
            <w:pPr>
              <w:spacing w:line="240" w:lineRule="exact"/>
              <w:ind w:leftChars="-50" w:left="-120" w:firstLineChars="200" w:firstLine="420"/>
              <w:rPr>
                <w:rFonts w:ascii="宋体" w:hAnsi="宋体"/>
                <w:b/>
                <w:sz w:val="21"/>
                <w:szCs w:val="21"/>
              </w:rPr>
            </w:pPr>
            <w:r>
              <w:rPr>
                <w:rFonts w:ascii="宋体" w:hAnsi="宋体" w:cs="宋体" w:hint="eastAsia"/>
                <w:color w:val="000000"/>
                <w:sz w:val="21"/>
                <w:szCs w:val="21"/>
              </w:rPr>
              <w:t>公司建立了《顾客满意度测量控制程序》，对顾客投</w:t>
            </w:r>
            <w:r>
              <w:rPr>
                <w:rFonts w:ascii="宋体" w:hAnsi="宋体" w:cs="宋体" w:hint="eastAsia"/>
                <w:color w:val="000000"/>
                <w:sz w:val="21"/>
                <w:szCs w:val="21"/>
              </w:rPr>
              <w:t>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color w:val="000000"/>
                <w:sz w:val="21"/>
                <w:szCs w:val="21"/>
              </w:rPr>
              <w:t>20</w:t>
            </w:r>
            <w:r>
              <w:rPr>
                <w:rFonts w:ascii="宋体" w:hAnsi="宋体" w:cs="宋体" w:hint="eastAsia"/>
                <w:color w:val="000000"/>
                <w:sz w:val="21"/>
                <w:szCs w:val="21"/>
              </w:rPr>
              <w:t>21</w:t>
            </w:r>
            <w:r>
              <w:rPr>
                <w:rFonts w:ascii="宋体" w:hAnsi="宋体" w:cs="宋体" w:hint="eastAsia"/>
                <w:color w:val="000000"/>
                <w:sz w:val="21"/>
                <w:szCs w:val="21"/>
              </w:rPr>
              <w:t>年</w:t>
            </w:r>
            <w:r>
              <w:rPr>
                <w:rFonts w:ascii="宋体" w:hAnsi="宋体" w:cs="宋体" w:hint="eastAsia"/>
                <w:color w:val="000000"/>
                <w:sz w:val="21"/>
                <w:szCs w:val="21"/>
              </w:rPr>
              <w:t>6</w:t>
            </w:r>
            <w:r>
              <w:rPr>
                <w:rFonts w:ascii="宋体" w:hAnsi="宋体" w:cs="宋体" w:hint="eastAsia"/>
                <w:color w:val="000000"/>
                <w:sz w:val="21"/>
                <w:szCs w:val="21"/>
              </w:rPr>
              <w:t>月实施，满意度评价</w:t>
            </w:r>
            <w:r>
              <w:rPr>
                <w:rFonts w:ascii="宋体" w:hAnsi="宋体" w:cs="宋体" w:hint="eastAsia"/>
                <w:color w:val="000000"/>
                <w:sz w:val="21"/>
                <w:szCs w:val="21"/>
              </w:rPr>
              <w:t>9</w:t>
            </w:r>
            <w:r>
              <w:rPr>
                <w:rFonts w:ascii="宋体" w:hAnsi="宋体" w:cs="宋体" w:hint="eastAsia"/>
                <w:color w:val="000000"/>
                <w:sz w:val="21"/>
                <w:szCs w:val="21"/>
              </w:rPr>
              <w:t>7</w:t>
            </w:r>
            <w:r>
              <w:rPr>
                <w:rFonts w:ascii="宋体" w:hAnsi="宋体" w:cs="宋体" w:hint="eastAsia"/>
                <w:color w:val="000000"/>
                <w:sz w:val="21"/>
                <w:szCs w:val="21"/>
              </w:rPr>
              <w:t>分</w:t>
            </w:r>
            <w:r>
              <w:rPr>
                <w:rFonts w:ascii="宋体" w:hAnsi="宋体" w:cs="宋体" w:hint="eastAsia"/>
                <w:color w:val="000000"/>
                <w:sz w:val="21"/>
                <w:szCs w:val="21"/>
              </w:rPr>
              <w:t>，总体实现了顾客满意度的质量目标要求。</w:t>
            </w:r>
          </w:p>
        </w:tc>
      </w:tr>
      <w:tr w:rsidR="005C7AA0">
        <w:trPr>
          <w:cantSplit/>
          <w:trHeight w:val="1624"/>
          <w:jc w:val="center"/>
        </w:trPr>
        <w:tc>
          <w:tcPr>
            <w:tcW w:w="1159" w:type="dxa"/>
            <w:vMerge/>
            <w:textDirection w:val="tbRlV"/>
            <w:vAlign w:val="center"/>
          </w:tcPr>
          <w:p w:rsidR="005C7AA0" w:rsidRDefault="005C7AA0">
            <w:pPr>
              <w:spacing w:line="240" w:lineRule="exact"/>
              <w:ind w:left="113" w:right="113"/>
              <w:jc w:val="center"/>
              <w:rPr>
                <w:b/>
                <w:szCs w:val="21"/>
              </w:rPr>
            </w:pPr>
          </w:p>
        </w:tc>
        <w:tc>
          <w:tcPr>
            <w:tcW w:w="8759" w:type="dxa"/>
          </w:tcPr>
          <w:p w:rsidR="005C7AA0" w:rsidRDefault="00333D9D">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5C7AA0" w:rsidRDefault="005C7AA0" w:rsidP="00F710AF">
            <w:pPr>
              <w:spacing w:line="240" w:lineRule="exact"/>
              <w:ind w:leftChars="-50" w:left="-120" w:firstLineChars="200" w:firstLine="420"/>
              <w:rPr>
                <w:rFonts w:ascii="宋体" w:hAnsi="宋体" w:cs="宋体"/>
                <w:color w:val="000000"/>
                <w:sz w:val="21"/>
                <w:szCs w:val="21"/>
              </w:rPr>
            </w:pPr>
          </w:p>
          <w:p w:rsidR="005C7AA0" w:rsidRDefault="00333D9D" w:rsidP="00F710AF">
            <w:pPr>
              <w:spacing w:line="240" w:lineRule="exact"/>
              <w:ind w:leftChars="-50" w:left="-120" w:firstLineChars="200" w:firstLine="420"/>
              <w:rPr>
                <w:rFonts w:ascii="宋体" w:hAnsi="宋体"/>
                <w:b/>
                <w:sz w:val="21"/>
                <w:szCs w:val="21"/>
              </w:rPr>
            </w:pPr>
            <w:r>
              <w:rPr>
                <w:rFonts w:ascii="宋体" w:hAnsi="宋体" w:cs="宋体" w:hint="eastAsia"/>
                <w:color w:val="000000"/>
                <w:sz w:val="21"/>
                <w:szCs w:val="21"/>
              </w:rPr>
              <w:t>建立有《内部审核控制程序》，规定了内审频次一年一次，内审时间：</w:t>
            </w:r>
            <w:r>
              <w:rPr>
                <w:rFonts w:ascii="宋体" w:hAnsi="宋体" w:cs="宋体" w:hint="eastAsia"/>
                <w:color w:val="000000"/>
                <w:sz w:val="21"/>
                <w:szCs w:val="21"/>
              </w:rPr>
              <w:t>2021</w:t>
            </w:r>
            <w:r>
              <w:rPr>
                <w:rFonts w:ascii="宋体" w:hAnsi="宋体" w:cs="宋体" w:hint="eastAsia"/>
                <w:color w:val="000000"/>
                <w:sz w:val="21"/>
                <w:szCs w:val="21"/>
              </w:rPr>
              <w:t>年</w:t>
            </w:r>
            <w:r>
              <w:rPr>
                <w:rFonts w:ascii="宋体" w:hAnsi="宋体" w:cs="宋体" w:hint="eastAsia"/>
                <w:color w:val="000000"/>
                <w:sz w:val="21"/>
                <w:szCs w:val="21"/>
              </w:rPr>
              <w:t>6</w:t>
            </w:r>
            <w:r>
              <w:rPr>
                <w:rFonts w:ascii="宋体" w:hAnsi="宋体" w:cs="宋体" w:hint="eastAsia"/>
                <w:color w:val="000000"/>
                <w:sz w:val="21"/>
                <w:szCs w:val="21"/>
              </w:rPr>
              <w:t>月</w:t>
            </w:r>
            <w:r>
              <w:rPr>
                <w:rFonts w:ascii="宋体" w:hAnsi="宋体" w:cs="宋体" w:hint="eastAsia"/>
                <w:color w:val="000000"/>
                <w:sz w:val="21"/>
                <w:szCs w:val="21"/>
              </w:rPr>
              <w:t>28</w:t>
            </w:r>
            <w:r>
              <w:rPr>
                <w:rFonts w:ascii="宋体" w:hAnsi="宋体" w:cs="宋体" w:hint="eastAsia"/>
                <w:color w:val="000000"/>
                <w:sz w:val="21"/>
                <w:szCs w:val="21"/>
              </w:rPr>
              <w:t>日</w:t>
            </w:r>
            <w:r>
              <w:rPr>
                <w:rFonts w:ascii="宋体" w:hAnsi="宋体" w:cs="宋体" w:hint="eastAsia"/>
                <w:color w:val="000000"/>
                <w:sz w:val="21"/>
                <w:szCs w:val="21"/>
              </w:rPr>
              <w:t>，</w:t>
            </w:r>
            <w:r>
              <w:rPr>
                <w:rFonts w:ascii="宋体" w:hAnsi="宋体" w:cs="宋体" w:hint="eastAsia"/>
                <w:color w:val="000000"/>
                <w:sz w:val="21"/>
                <w:szCs w:val="21"/>
              </w:rPr>
              <w:t>审核组长</w:t>
            </w:r>
            <w:r>
              <w:rPr>
                <w:rFonts w:ascii="宋体" w:hAnsi="宋体" w:cs="宋体" w:hint="eastAsia"/>
                <w:color w:val="000000"/>
                <w:sz w:val="21"/>
                <w:szCs w:val="21"/>
              </w:rPr>
              <w:t>刘正豪（业务部）</w:t>
            </w:r>
            <w:r>
              <w:rPr>
                <w:rFonts w:ascii="宋体" w:hAnsi="宋体" w:cs="宋体" w:hint="eastAsia"/>
                <w:color w:val="000000"/>
                <w:sz w:val="21"/>
                <w:szCs w:val="21"/>
              </w:rPr>
              <w:t xml:space="preserve">   </w:t>
            </w:r>
            <w:r>
              <w:rPr>
                <w:rFonts w:ascii="宋体" w:hAnsi="宋体" w:cs="宋体" w:hint="eastAsia"/>
                <w:color w:val="000000"/>
                <w:sz w:val="21"/>
                <w:szCs w:val="21"/>
              </w:rPr>
              <w:t>审核</w:t>
            </w:r>
            <w:r>
              <w:rPr>
                <w:rFonts w:ascii="宋体" w:hAnsi="宋体" w:cs="宋体" w:hint="eastAsia"/>
                <w:color w:val="000000"/>
                <w:sz w:val="21"/>
                <w:szCs w:val="21"/>
              </w:rPr>
              <w:t>组</w:t>
            </w:r>
            <w:r>
              <w:rPr>
                <w:rFonts w:ascii="宋体" w:hAnsi="宋体" w:cs="宋体" w:hint="eastAsia"/>
                <w:color w:val="000000"/>
                <w:sz w:val="21"/>
                <w:szCs w:val="21"/>
              </w:rPr>
              <w:t>员：郎雁（办公室）</w:t>
            </w:r>
            <w:r>
              <w:rPr>
                <w:rFonts w:ascii="宋体" w:hAnsi="宋体" w:cs="宋体" w:hint="eastAsia"/>
                <w:color w:val="000000"/>
                <w:sz w:val="21"/>
                <w:szCs w:val="21"/>
              </w:rPr>
              <w:t>。</w:t>
            </w:r>
            <w:r>
              <w:rPr>
                <w:rFonts w:ascii="宋体" w:hAnsi="宋体" w:cs="宋体" w:hint="eastAsia"/>
                <w:color w:val="000000"/>
                <w:sz w:val="21"/>
                <w:szCs w:val="21"/>
              </w:rPr>
              <w:t xml:space="preserve">  </w:t>
            </w:r>
            <w:r>
              <w:rPr>
                <w:rFonts w:ascii="宋体" w:hAnsi="宋体" w:cs="宋体" w:hint="eastAsia"/>
                <w:color w:val="000000"/>
                <w:sz w:val="21"/>
                <w:szCs w:val="21"/>
              </w:rPr>
              <w:t>拟定了审核实施表，明确了内审范围，内审人员经培训合格上岗，能力满足要求，未出现审核本部门情况，内审不符合项</w:t>
            </w:r>
            <w:r>
              <w:rPr>
                <w:rFonts w:ascii="宋体" w:hAnsi="宋体" w:cs="宋体" w:hint="eastAsia"/>
                <w:color w:val="000000"/>
                <w:sz w:val="21"/>
                <w:szCs w:val="21"/>
              </w:rPr>
              <w:t>1</w:t>
            </w:r>
            <w:r>
              <w:rPr>
                <w:rFonts w:ascii="宋体" w:hAnsi="宋体" w:cs="宋体" w:hint="eastAsia"/>
                <w:color w:val="000000"/>
                <w:sz w:val="21"/>
                <w:szCs w:val="21"/>
              </w:rPr>
              <w:t>项，涉及</w:t>
            </w:r>
            <w:r>
              <w:rPr>
                <w:rFonts w:ascii="宋体" w:hAnsi="宋体" w:cs="宋体" w:hint="eastAsia"/>
                <w:color w:val="000000"/>
                <w:sz w:val="21"/>
                <w:szCs w:val="21"/>
              </w:rPr>
              <w:t>办公室</w:t>
            </w:r>
            <w:r>
              <w:rPr>
                <w:rFonts w:ascii="宋体" w:hAnsi="宋体" w:cs="宋体" w:hint="eastAsia"/>
                <w:color w:val="000000"/>
                <w:sz w:val="21"/>
                <w:szCs w:val="21"/>
              </w:rPr>
              <w:t>标准</w:t>
            </w:r>
            <w:r>
              <w:rPr>
                <w:rFonts w:ascii="宋体" w:hAnsi="宋体" w:cs="宋体" w:hint="eastAsia"/>
                <w:color w:val="000000"/>
                <w:sz w:val="21"/>
                <w:szCs w:val="21"/>
              </w:rPr>
              <w:t>8.5.1</w:t>
            </w:r>
            <w:r>
              <w:rPr>
                <w:rFonts w:ascii="宋体" w:hAnsi="宋体" w:cs="宋体" w:hint="eastAsia"/>
                <w:color w:val="000000"/>
                <w:sz w:val="21"/>
                <w:szCs w:val="21"/>
              </w:rPr>
              <w:t>条款，</w:t>
            </w:r>
            <w:r>
              <w:rPr>
                <w:rFonts w:ascii="宋体" w:hAnsi="宋体" w:cs="宋体" w:hint="eastAsia"/>
                <w:color w:val="000000"/>
                <w:sz w:val="21"/>
                <w:szCs w:val="21"/>
              </w:rPr>
              <w:t>不符合描述为“组织将</w:t>
            </w:r>
            <w:r>
              <w:rPr>
                <w:rFonts w:ascii="宋体" w:hAnsi="宋体" w:cs="宋体" w:hint="eastAsia"/>
                <w:color w:val="000000"/>
                <w:sz w:val="21"/>
                <w:szCs w:val="21"/>
              </w:rPr>
              <w:t>需要确认的过程</w:t>
            </w:r>
            <w:r>
              <w:rPr>
                <w:rFonts w:ascii="宋体" w:hAnsi="宋体" w:cs="宋体" w:hint="eastAsia"/>
                <w:color w:val="000000"/>
                <w:sz w:val="21"/>
                <w:szCs w:val="21"/>
              </w:rPr>
              <w:t>识别</w:t>
            </w:r>
            <w:r>
              <w:rPr>
                <w:rFonts w:ascii="宋体" w:hAnsi="宋体" w:cs="宋体" w:hint="eastAsia"/>
                <w:color w:val="000000"/>
                <w:sz w:val="21"/>
                <w:szCs w:val="21"/>
              </w:rPr>
              <w:t>为检测</w:t>
            </w:r>
            <w:r>
              <w:rPr>
                <w:rFonts w:ascii="宋体" w:hAnsi="宋体" w:cs="宋体" w:hint="eastAsia"/>
                <w:color w:val="000000"/>
                <w:sz w:val="21"/>
                <w:szCs w:val="21"/>
              </w:rPr>
              <w:t>服务</w:t>
            </w:r>
            <w:r>
              <w:rPr>
                <w:rFonts w:ascii="宋体" w:hAnsi="宋体" w:cs="宋体" w:hint="eastAsia"/>
                <w:color w:val="000000"/>
                <w:sz w:val="21"/>
                <w:szCs w:val="21"/>
              </w:rPr>
              <w:t>过程，但未</w:t>
            </w:r>
            <w:r>
              <w:rPr>
                <w:rFonts w:ascii="宋体" w:hAnsi="宋体" w:cs="宋体" w:hint="eastAsia"/>
                <w:color w:val="000000"/>
                <w:sz w:val="21"/>
                <w:szCs w:val="21"/>
              </w:rPr>
              <w:t>见对该过程</w:t>
            </w:r>
            <w:r>
              <w:rPr>
                <w:rFonts w:ascii="宋体" w:hAnsi="宋体" w:cs="宋体" w:hint="eastAsia"/>
                <w:color w:val="000000"/>
                <w:sz w:val="21"/>
                <w:szCs w:val="21"/>
              </w:rPr>
              <w:t>实施确认</w:t>
            </w:r>
            <w:r>
              <w:rPr>
                <w:rFonts w:ascii="宋体" w:hAnsi="宋体" w:cs="宋体" w:hint="eastAsia"/>
                <w:color w:val="000000"/>
                <w:sz w:val="21"/>
                <w:szCs w:val="21"/>
              </w:rPr>
              <w:t>的记录”</w:t>
            </w:r>
            <w:r>
              <w:rPr>
                <w:rFonts w:ascii="宋体" w:hAnsi="宋体" w:cs="宋体" w:hint="eastAsia"/>
                <w:color w:val="000000"/>
                <w:sz w:val="21"/>
                <w:szCs w:val="21"/>
              </w:rPr>
              <w:t>，针对该不符合项，已及时采取纠正措施后，经内审员验证关闭。内审的有效性需要改善。</w:t>
            </w:r>
          </w:p>
        </w:tc>
      </w:tr>
      <w:tr w:rsidR="005C7AA0">
        <w:trPr>
          <w:cantSplit/>
          <w:trHeight w:val="1262"/>
          <w:jc w:val="center"/>
        </w:trPr>
        <w:tc>
          <w:tcPr>
            <w:tcW w:w="1159" w:type="dxa"/>
            <w:vMerge/>
            <w:textDirection w:val="tbRlV"/>
            <w:vAlign w:val="center"/>
          </w:tcPr>
          <w:p w:rsidR="005C7AA0" w:rsidRDefault="005C7AA0">
            <w:pPr>
              <w:spacing w:line="240" w:lineRule="exact"/>
              <w:ind w:left="113" w:right="113"/>
              <w:jc w:val="center"/>
              <w:rPr>
                <w:b/>
                <w:szCs w:val="21"/>
              </w:rPr>
            </w:pPr>
          </w:p>
        </w:tc>
        <w:tc>
          <w:tcPr>
            <w:tcW w:w="8759" w:type="dxa"/>
          </w:tcPr>
          <w:p w:rsidR="005C7AA0" w:rsidRDefault="00333D9D">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5C7AA0" w:rsidRDefault="00333D9D">
            <w:pPr>
              <w:spacing w:line="240" w:lineRule="exact"/>
              <w:ind w:firstLineChars="200" w:firstLine="420"/>
              <w:rPr>
                <w:rFonts w:ascii="宋体" w:hAnsi="宋体"/>
                <w:b/>
                <w:sz w:val="21"/>
                <w:szCs w:val="21"/>
              </w:rPr>
            </w:pPr>
            <w:r>
              <w:rPr>
                <w:rFonts w:ascii="宋体" w:hAnsi="宋体" w:cs="宋体" w:hint="eastAsia"/>
                <w:color w:val="000000" w:themeColor="text1"/>
                <w:sz w:val="21"/>
                <w:szCs w:val="21"/>
              </w:rPr>
              <w:t>管理评审频次为一年一次、本次管理评审于</w:t>
            </w:r>
            <w:r>
              <w:rPr>
                <w:rFonts w:ascii="宋体" w:hAnsi="宋体" w:cs="宋体" w:hint="eastAsia"/>
                <w:color w:val="000000" w:themeColor="text1"/>
                <w:sz w:val="21"/>
                <w:szCs w:val="21"/>
              </w:rPr>
              <w:t>202</w:t>
            </w:r>
            <w:r>
              <w:rPr>
                <w:rFonts w:ascii="宋体" w:hAnsi="宋体" w:cs="宋体" w:hint="eastAsia"/>
                <w:color w:val="000000" w:themeColor="text1"/>
                <w:sz w:val="21"/>
                <w:szCs w:val="21"/>
              </w:rPr>
              <w:t>1</w:t>
            </w:r>
            <w:r>
              <w:rPr>
                <w:rFonts w:ascii="宋体" w:hAnsi="宋体" w:cs="宋体" w:hint="eastAsia"/>
                <w:color w:val="000000" w:themeColor="text1"/>
                <w:sz w:val="21"/>
                <w:szCs w:val="21"/>
              </w:rPr>
              <w:t>年</w:t>
            </w:r>
            <w:r>
              <w:rPr>
                <w:rFonts w:ascii="宋体" w:hAnsi="宋体" w:cs="宋体" w:hint="eastAsia"/>
                <w:color w:val="000000" w:themeColor="text1"/>
                <w:sz w:val="21"/>
                <w:szCs w:val="21"/>
              </w:rPr>
              <w:t>7</w:t>
            </w:r>
            <w:r>
              <w:rPr>
                <w:rFonts w:ascii="宋体" w:hAnsi="宋体" w:cs="宋体" w:hint="eastAsia"/>
                <w:color w:val="000000" w:themeColor="text1"/>
                <w:sz w:val="21"/>
                <w:szCs w:val="21"/>
              </w:rPr>
              <w:t>月</w:t>
            </w:r>
            <w:r>
              <w:rPr>
                <w:rFonts w:ascii="宋体" w:hAnsi="宋体" w:cs="宋体" w:hint="eastAsia"/>
                <w:color w:val="000000" w:themeColor="text1"/>
                <w:sz w:val="21"/>
                <w:szCs w:val="21"/>
              </w:rPr>
              <w:t>10</w:t>
            </w:r>
            <w:r>
              <w:rPr>
                <w:rFonts w:ascii="宋体" w:hAnsi="宋体" w:cs="宋体" w:hint="eastAsia"/>
                <w:color w:val="000000" w:themeColor="text1"/>
                <w:sz w:val="21"/>
                <w:szCs w:val="21"/>
              </w:rPr>
              <w:t>日由总经理主持完成、提供主要输入材料有各部门总结，输入信息基本充分和满足要求。输出见“管理评审报告”</w:t>
            </w:r>
            <w:r>
              <w:rPr>
                <w:rFonts w:ascii="宋体" w:hAnsi="宋体" w:cs="宋体" w:hint="eastAsia"/>
                <w:color w:val="000000" w:themeColor="text1"/>
                <w:sz w:val="21"/>
                <w:szCs w:val="21"/>
              </w:rPr>
              <w:t xml:space="preserve">, </w:t>
            </w:r>
            <w:r>
              <w:rPr>
                <w:rFonts w:ascii="宋体" w:hAnsi="宋体" w:cs="宋体" w:hint="eastAsia"/>
                <w:color w:val="000000" w:themeColor="text1"/>
                <w:sz w:val="21"/>
                <w:szCs w:val="21"/>
              </w:rPr>
              <w:t>做出了管理体系基本适宜、充分和有效的评审结论，对上次管理评审提出的改进措施验证有效实施。管理评审的输出不具体，需要改善。</w:t>
            </w:r>
          </w:p>
        </w:tc>
      </w:tr>
      <w:tr w:rsidR="005C7AA0">
        <w:trPr>
          <w:cantSplit/>
          <w:trHeight w:val="760"/>
          <w:jc w:val="center"/>
        </w:trPr>
        <w:tc>
          <w:tcPr>
            <w:tcW w:w="1159" w:type="dxa"/>
            <w:vMerge/>
            <w:vAlign w:val="center"/>
          </w:tcPr>
          <w:p w:rsidR="005C7AA0" w:rsidRDefault="005C7AA0">
            <w:pPr>
              <w:spacing w:line="240" w:lineRule="exact"/>
              <w:jc w:val="center"/>
              <w:rPr>
                <w:b/>
                <w:sz w:val="20"/>
              </w:rPr>
            </w:pPr>
          </w:p>
        </w:tc>
        <w:tc>
          <w:tcPr>
            <w:tcW w:w="8759" w:type="dxa"/>
          </w:tcPr>
          <w:p w:rsidR="005C7AA0" w:rsidRDefault="00333D9D" w:rsidP="00F710AF">
            <w:pPr>
              <w:spacing w:line="240" w:lineRule="exact"/>
              <w:ind w:leftChars="-50" w:left="-120"/>
              <w:rPr>
                <w:rFonts w:ascii="宋体" w:hAnsi="宋体"/>
                <w:b/>
                <w:sz w:val="21"/>
                <w:szCs w:val="21"/>
              </w:rPr>
            </w:pPr>
            <w:r>
              <w:rPr>
                <w:rFonts w:ascii="宋体" w:hAnsi="宋体" w:hint="eastAsia"/>
                <w:b/>
                <w:sz w:val="21"/>
                <w:szCs w:val="21"/>
              </w:rPr>
              <w:t>5</w:t>
            </w:r>
            <w:r>
              <w:rPr>
                <w:rFonts w:ascii="宋体" w:hAnsi="宋体" w:hint="eastAsia"/>
                <w:b/>
                <w:sz w:val="21"/>
                <w:szCs w:val="21"/>
              </w:rPr>
              <w:t>、</w:t>
            </w: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5C7AA0" w:rsidRDefault="00333D9D" w:rsidP="00F710AF">
            <w:pPr>
              <w:spacing w:line="240" w:lineRule="exact"/>
              <w:ind w:leftChars="-50" w:left="-120"/>
              <w:rPr>
                <w:rFonts w:ascii="宋体" w:hAnsi="宋体"/>
                <w:b/>
                <w:sz w:val="21"/>
                <w:szCs w:val="21"/>
              </w:rPr>
            </w:pPr>
            <w:r>
              <w:rPr>
                <w:rFonts w:ascii="宋体" w:hAnsi="宋体" w:hint="eastAsia"/>
                <w:b/>
                <w:sz w:val="21"/>
                <w:szCs w:val="21"/>
              </w:rPr>
              <w:t>\</w:t>
            </w:r>
          </w:p>
        </w:tc>
      </w:tr>
      <w:tr w:rsidR="005C7AA0">
        <w:trPr>
          <w:cantSplit/>
          <w:trHeight w:val="605"/>
          <w:jc w:val="center"/>
        </w:trPr>
        <w:tc>
          <w:tcPr>
            <w:tcW w:w="1159" w:type="dxa"/>
            <w:vMerge/>
            <w:vAlign w:val="center"/>
          </w:tcPr>
          <w:p w:rsidR="005C7AA0" w:rsidRDefault="005C7AA0">
            <w:pPr>
              <w:spacing w:line="240" w:lineRule="exact"/>
              <w:jc w:val="center"/>
              <w:rPr>
                <w:b/>
                <w:sz w:val="20"/>
              </w:rPr>
            </w:pPr>
          </w:p>
        </w:tc>
        <w:tc>
          <w:tcPr>
            <w:tcW w:w="8759" w:type="dxa"/>
          </w:tcPr>
          <w:p w:rsidR="005C7AA0" w:rsidRDefault="00333D9D">
            <w:pPr>
              <w:numPr>
                <w:ilvl w:val="0"/>
                <w:numId w:val="7"/>
              </w:numPr>
              <w:spacing w:line="240" w:lineRule="exact"/>
              <w:ind w:left="105" w:hangingChars="50" w:hanging="105"/>
              <w:rPr>
                <w:rFonts w:ascii="宋体" w:hAnsi="宋体"/>
                <w:b/>
                <w:sz w:val="21"/>
                <w:szCs w:val="21"/>
              </w:rPr>
            </w:pPr>
            <w:r>
              <w:rPr>
                <w:rFonts w:ascii="宋体" w:hAnsi="宋体"/>
                <w:b/>
                <w:sz w:val="21"/>
                <w:szCs w:val="21"/>
              </w:rPr>
              <w:t xml:space="preserve">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5C7AA0" w:rsidRDefault="00333D9D" w:rsidP="00F710AF">
            <w:pPr>
              <w:spacing w:line="240" w:lineRule="exact"/>
              <w:ind w:leftChars="-50" w:left="-120"/>
              <w:rPr>
                <w:rFonts w:ascii="宋体" w:hAnsi="宋体"/>
                <w:b/>
                <w:sz w:val="21"/>
                <w:szCs w:val="21"/>
              </w:rPr>
            </w:pPr>
            <w:r>
              <w:rPr>
                <w:rFonts w:ascii="宋体" w:hAnsi="宋体" w:hint="eastAsia"/>
                <w:b/>
                <w:sz w:val="21"/>
                <w:szCs w:val="21"/>
              </w:rPr>
              <w:t>\</w:t>
            </w:r>
          </w:p>
          <w:p w:rsidR="005C7AA0" w:rsidRDefault="005C7AA0">
            <w:pPr>
              <w:spacing w:line="240" w:lineRule="exact"/>
              <w:rPr>
                <w:rFonts w:ascii="宋体" w:hAnsi="宋体"/>
                <w:b/>
                <w:sz w:val="21"/>
                <w:szCs w:val="21"/>
              </w:rPr>
            </w:pPr>
          </w:p>
        </w:tc>
      </w:tr>
      <w:tr w:rsidR="005C7AA0">
        <w:trPr>
          <w:cantSplit/>
          <w:trHeight w:val="276"/>
          <w:jc w:val="center"/>
        </w:trPr>
        <w:tc>
          <w:tcPr>
            <w:tcW w:w="1159" w:type="dxa"/>
            <w:vMerge/>
            <w:vAlign w:val="center"/>
          </w:tcPr>
          <w:p w:rsidR="005C7AA0" w:rsidRDefault="005C7AA0">
            <w:pPr>
              <w:spacing w:line="240" w:lineRule="exact"/>
              <w:jc w:val="center"/>
              <w:rPr>
                <w:b/>
                <w:sz w:val="20"/>
              </w:rPr>
            </w:pPr>
          </w:p>
        </w:tc>
        <w:tc>
          <w:tcPr>
            <w:tcW w:w="8759" w:type="dxa"/>
          </w:tcPr>
          <w:p w:rsidR="005C7AA0" w:rsidRDefault="00333D9D">
            <w:pPr>
              <w:numPr>
                <w:ilvl w:val="0"/>
                <w:numId w:val="8"/>
              </w:numPr>
              <w:spacing w:line="240" w:lineRule="exact"/>
              <w:ind w:left="105" w:hangingChars="50" w:hanging="105"/>
              <w:rPr>
                <w:rFonts w:ascii="宋体" w:hAnsi="宋体"/>
                <w:b/>
                <w:sz w:val="21"/>
                <w:szCs w:val="21"/>
              </w:rPr>
            </w:pPr>
            <w:r>
              <w:rPr>
                <w:rFonts w:ascii="宋体" w:hAnsi="宋体"/>
                <w:b/>
                <w:sz w:val="21"/>
                <w:szCs w:val="21"/>
              </w:rPr>
              <w:t>OHSMS</w:t>
            </w:r>
            <w:r>
              <w:rPr>
                <w:rFonts w:ascii="宋体" w:hAnsi="宋体" w:hint="eastAsia"/>
                <w:b/>
                <w:sz w:val="21"/>
                <w:szCs w:val="21"/>
              </w:rPr>
              <w:t>是否按规定对职业健康安全项目进行定期测量，结果是否满足相关要求：</w:t>
            </w:r>
          </w:p>
          <w:p w:rsidR="005C7AA0" w:rsidRDefault="00333D9D" w:rsidP="00F710AF">
            <w:pPr>
              <w:spacing w:line="240" w:lineRule="exact"/>
              <w:ind w:leftChars="-50" w:left="-120" w:firstLineChars="200" w:firstLine="422"/>
              <w:rPr>
                <w:rFonts w:ascii="宋体" w:hAnsi="宋体"/>
                <w:b/>
                <w:sz w:val="21"/>
                <w:szCs w:val="21"/>
              </w:rPr>
            </w:pPr>
            <w:r>
              <w:rPr>
                <w:rFonts w:ascii="宋体" w:hAnsi="宋体" w:hint="eastAsia"/>
                <w:b/>
                <w:sz w:val="21"/>
                <w:szCs w:val="21"/>
              </w:rPr>
              <w:t>\</w:t>
            </w:r>
          </w:p>
        </w:tc>
      </w:tr>
      <w:tr w:rsidR="005C7AA0">
        <w:trPr>
          <w:cantSplit/>
          <w:trHeight w:val="615"/>
          <w:jc w:val="center"/>
        </w:trPr>
        <w:tc>
          <w:tcPr>
            <w:tcW w:w="1159" w:type="dxa"/>
            <w:vMerge/>
            <w:vAlign w:val="center"/>
          </w:tcPr>
          <w:p w:rsidR="005C7AA0" w:rsidRDefault="005C7AA0">
            <w:pPr>
              <w:spacing w:line="240" w:lineRule="exact"/>
              <w:jc w:val="center"/>
              <w:rPr>
                <w:b/>
                <w:sz w:val="20"/>
              </w:rPr>
            </w:pPr>
          </w:p>
        </w:tc>
        <w:tc>
          <w:tcPr>
            <w:tcW w:w="8759" w:type="dxa"/>
          </w:tcPr>
          <w:p w:rsidR="005C7AA0" w:rsidRDefault="00333D9D">
            <w:pPr>
              <w:numPr>
                <w:ilvl w:val="0"/>
                <w:numId w:val="9"/>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5C7AA0" w:rsidRDefault="005C7AA0">
            <w:pPr>
              <w:spacing w:line="240" w:lineRule="exact"/>
              <w:rPr>
                <w:rFonts w:ascii="宋体" w:hAnsi="宋体"/>
                <w:b/>
                <w:sz w:val="21"/>
                <w:szCs w:val="21"/>
              </w:rPr>
            </w:pPr>
          </w:p>
          <w:p w:rsidR="005C7AA0" w:rsidRDefault="00333D9D">
            <w:pPr>
              <w:spacing w:line="240" w:lineRule="exact"/>
              <w:rPr>
                <w:rFonts w:ascii="宋体" w:hAnsi="宋体"/>
                <w:b/>
                <w:sz w:val="21"/>
                <w:szCs w:val="21"/>
              </w:rPr>
            </w:pPr>
            <w:r>
              <w:rPr>
                <w:rFonts w:ascii="宋体" w:hAnsi="宋体" w:hint="eastAsia"/>
                <w:b/>
                <w:sz w:val="21"/>
                <w:szCs w:val="21"/>
              </w:rPr>
              <w:t>\</w:t>
            </w:r>
          </w:p>
        </w:tc>
      </w:tr>
      <w:tr w:rsidR="005C7AA0">
        <w:trPr>
          <w:cantSplit/>
          <w:trHeight w:val="280"/>
          <w:jc w:val="center"/>
        </w:trPr>
        <w:tc>
          <w:tcPr>
            <w:tcW w:w="1159" w:type="dxa"/>
            <w:vMerge/>
            <w:vAlign w:val="center"/>
          </w:tcPr>
          <w:p w:rsidR="005C7AA0" w:rsidRDefault="005C7AA0">
            <w:pPr>
              <w:spacing w:line="240" w:lineRule="exact"/>
              <w:jc w:val="center"/>
              <w:rPr>
                <w:b/>
                <w:sz w:val="20"/>
              </w:rPr>
            </w:pPr>
          </w:p>
        </w:tc>
        <w:tc>
          <w:tcPr>
            <w:tcW w:w="8759" w:type="dxa"/>
          </w:tcPr>
          <w:p w:rsidR="005C7AA0" w:rsidRDefault="00333D9D">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w:t>
            </w:r>
            <w:r>
              <w:rPr>
                <w:rFonts w:ascii="宋体" w:hAnsi="宋体" w:hint="eastAsia"/>
                <w:b/>
                <w:sz w:val="21"/>
                <w:szCs w:val="21"/>
              </w:rPr>
              <w:t>无</w:t>
            </w:r>
          </w:p>
        </w:tc>
      </w:tr>
      <w:tr w:rsidR="005C7AA0">
        <w:trPr>
          <w:cantSplit/>
          <w:trHeight w:val="1050"/>
          <w:jc w:val="center"/>
        </w:trPr>
        <w:tc>
          <w:tcPr>
            <w:tcW w:w="1159" w:type="dxa"/>
            <w:vMerge w:val="restart"/>
            <w:vAlign w:val="center"/>
          </w:tcPr>
          <w:p w:rsidR="005C7AA0" w:rsidRDefault="00333D9D">
            <w:pPr>
              <w:spacing w:line="240" w:lineRule="exact"/>
              <w:ind w:left="113" w:right="113"/>
              <w:jc w:val="center"/>
              <w:rPr>
                <w:rFonts w:ascii="宋体" w:hAnsi="宋体"/>
                <w:b/>
                <w:szCs w:val="21"/>
              </w:rPr>
            </w:pPr>
            <w:r>
              <w:rPr>
                <w:rFonts w:ascii="宋体" w:hAnsi="宋体" w:hint="eastAsia"/>
                <w:b/>
                <w:szCs w:val="21"/>
              </w:rPr>
              <w:t>(</w:t>
            </w:r>
            <w:r>
              <w:rPr>
                <w:rFonts w:ascii="宋体" w:hAnsi="宋体" w:hint="eastAsia"/>
                <w:b/>
                <w:szCs w:val="21"/>
              </w:rPr>
              <w:t>五</w:t>
            </w:r>
            <w:r>
              <w:rPr>
                <w:rFonts w:ascii="宋体" w:hAnsi="宋体" w:hint="eastAsia"/>
                <w:b/>
                <w:szCs w:val="21"/>
              </w:rPr>
              <w:t>)</w:t>
            </w:r>
            <w:r>
              <w:rPr>
                <w:rFonts w:ascii="宋体" w:hAnsi="宋体" w:hint="eastAsia"/>
                <w:b/>
                <w:szCs w:val="21"/>
              </w:rPr>
              <w:t>持</w:t>
            </w:r>
          </w:p>
          <w:p w:rsidR="005C7AA0" w:rsidRDefault="00333D9D">
            <w:pPr>
              <w:spacing w:line="240" w:lineRule="exact"/>
              <w:ind w:left="113" w:right="113"/>
              <w:jc w:val="center"/>
              <w:rPr>
                <w:rFonts w:ascii="宋体" w:hAnsi="宋体"/>
                <w:b/>
                <w:szCs w:val="21"/>
              </w:rPr>
            </w:pPr>
            <w:r>
              <w:rPr>
                <w:rFonts w:ascii="宋体" w:hAnsi="宋体" w:hint="eastAsia"/>
                <w:b/>
                <w:szCs w:val="21"/>
              </w:rPr>
              <w:t>续</w:t>
            </w:r>
          </w:p>
          <w:p w:rsidR="005C7AA0" w:rsidRDefault="00333D9D">
            <w:pPr>
              <w:spacing w:line="240" w:lineRule="exact"/>
              <w:ind w:left="113" w:right="113"/>
              <w:jc w:val="center"/>
              <w:rPr>
                <w:rFonts w:ascii="宋体" w:hAnsi="宋体"/>
                <w:b/>
                <w:szCs w:val="21"/>
              </w:rPr>
            </w:pPr>
            <w:r>
              <w:rPr>
                <w:rFonts w:ascii="宋体" w:hAnsi="宋体" w:hint="eastAsia"/>
                <w:b/>
                <w:szCs w:val="21"/>
              </w:rPr>
              <w:t>改</w:t>
            </w:r>
          </w:p>
          <w:p w:rsidR="005C7AA0" w:rsidRDefault="00333D9D">
            <w:pPr>
              <w:spacing w:line="240" w:lineRule="exact"/>
              <w:ind w:left="113" w:right="113"/>
              <w:jc w:val="center"/>
              <w:rPr>
                <w:b/>
                <w:sz w:val="20"/>
              </w:rPr>
            </w:pPr>
            <w:r>
              <w:rPr>
                <w:rFonts w:ascii="宋体" w:hAnsi="宋体" w:hint="eastAsia"/>
                <w:b/>
                <w:szCs w:val="21"/>
              </w:rPr>
              <w:t>进</w:t>
            </w:r>
          </w:p>
        </w:tc>
        <w:tc>
          <w:tcPr>
            <w:tcW w:w="8759" w:type="dxa"/>
          </w:tcPr>
          <w:p w:rsidR="005C7AA0" w:rsidRDefault="00333D9D">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5C7AA0" w:rsidRDefault="00333D9D">
            <w:pPr>
              <w:spacing w:line="240" w:lineRule="exact"/>
              <w:ind w:firstLineChars="200" w:firstLine="420"/>
              <w:rPr>
                <w:rFonts w:ascii="宋体" w:hAnsi="宋体"/>
                <w:b/>
                <w:sz w:val="21"/>
                <w:szCs w:val="21"/>
              </w:rPr>
            </w:pPr>
            <w:r>
              <w:rPr>
                <w:rFonts w:ascii="宋体" w:hAnsi="宋体" w:cs="宋体" w:hint="eastAsia"/>
                <w:color w:val="000000"/>
                <w:sz w:val="21"/>
                <w:szCs w:val="21"/>
              </w:rPr>
              <w:t>公司明确通过对内、外审核结果、管理评审输出、监测和测量等活动中识别出在产品</w:t>
            </w:r>
            <w:r>
              <w:rPr>
                <w:rFonts w:ascii="宋体" w:hAnsi="宋体" w:cs="宋体" w:hint="eastAsia"/>
                <w:color w:val="000000"/>
                <w:sz w:val="21"/>
                <w:szCs w:val="21"/>
              </w:rPr>
              <w:t>/</w:t>
            </w:r>
            <w:r>
              <w:rPr>
                <w:rFonts w:ascii="宋体" w:hAnsi="宋体" w:cs="宋体" w:hint="eastAsia"/>
                <w:color w:val="000000"/>
                <w:sz w:val="21"/>
                <w:szCs w:val="21"/>
              </w:rPr>
              <w:t>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rsidR="005C7AA0">
        <w:trPr>
          <w:cantSplit/>
          <w:trHeight w:val="236"/>
          <w:jc w:val="center"/>
        </w:trPr>
        <w:tc>
          <w:tcPr>
            <w:tcW w:w="1159" w:type="dxa"/>
            <w:vMerge/>
            <w:vAlign w:val="center"/>
          </w:tcPr>
          <w:p w:rsidR="005C7AA0" w:rsidRDefault="005C7AA0">
            <w:pPr>
              <w:spacing w:line="240" w:lineRule="exact"/>
              <w:jc w:val="center"/>
              <w:rPr>
                <w:b/>
                <w:sz w:val="20"/>
              </w:rPr>
            </w:pPr>
          </w:p>
        </w:tc>
        <w:tc>
          <w:tcPr>
            <w:tcW w:w="8759" w:type="dxa"/>
          </w:tcPr>
          <w:p w:rsidR="005C7AA0" w:rsidRDefault="00333D9D">
            <w:pPr>
              <w:spacing w:line="240" w:lineRule="exact"/>
              <w:rPr>
                <w:rFonts w:ascii="宋体" w:hAnsi="宋体"/>
                <w:b/>
                <w:sz w:val="21"/>
                <w:szCs w:val="21"/>
              </w:rPr>
            </w:pPr>
            <w:r>
              <w:rPr>
                <w:rFonts w:ascii="宋体" w:hAnsi="宋体"/>
                <w:b/>
                <w:sz w:val="21"/>
                <w:szCs w:val="21"/>
              </w:rPr>
              <w:t>2.</w:t>
            </w: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r>
              <w:rPr>
                <w:rFonts w:ascii="宋体" w:hAnsi="宋体" w:hint="eastAsia"/>
                <w:b/>
                <w:sz w:val="21"/>
                <w:szCs w:val="21"/>
              </w:rPr>
              <w:t>无</w:t>
            </w:r>
          </w:p>
          <w:p w:rsidR="005C7AA0" w:rsidRDefault="005C7AA0">
            <w:pPr>
              <w:spacing w:line="240" w:lineRule="exact"/>
              <w:rPr>
                <w:rFonts w:ascii="宋体" w:hAnsi="宋体"/>
                <w:b/>
                <w:sz w:val="21"/>
                <w:szCs w:val="21"/>
              </w:rPr>
            </w:pPr>
          </w:p>
          <w:p w:rsidR="005C7AA0" w:rsidRDefault="005C7AA0">
            <w:pPr>
              <w:spacing w:line="240" w:lineRule="exact"/>
              <w:rPr>
                <w:rFonts w:ascii="宋体" w:hAnsi="宋体"/>
                <w:b/>
                <w:sz w:val="21"/>
                <w:szCs w:val="21"/>
              </w:rPr>
            </w:pPr>
          </w:p>
        </w:tc>
      </w:tr>
      <w:tr w:rsidR="005C7AA0">
        <w:trPr>
          <w:cantSplit/>
          <w:trHeight w:val="495"/>
          <w:jc w:val="center"/>
        </w:trPr>
        <w:tc>
          <w:tcPr>
            <w:tcW w:w="1159" w:type="dxa"/>
            <w:vMerge/>
            <w:vAlign w:val="center"/>
          </w:tcPr>
          <w:p w:rsidR="005C7AA0" w:rsidRDefault="005C7AA0">
            <w:pPr>
              <w:spacing w:line="240" w:lineRule="exact"/>
              <w:jc w:val="center"/>
              <w:rPr>
                <w:b/>
                <w:sz w:val="20"/>
              </w:rPr>
            </w:pPr>
          </w:p>
        </w:tc>
        <w:tc>
          <w:tcPr>
            <w:tcW w:w="8759" w:type="dxa"/>
          </w:tcPr>
          <w:p w:rsidR="005C7AA0" w:rsidRDefault="00333D9D">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w:t>
            </w:r>
            <w:r>
              <w:rPr>
                <w:rFonts w:ascii="宋体" w:hAnsi="宋体" w:hint="eastAsia"/>
                <w:b/>
                <w:sz w:val="21"/>
                <w:szCs w:val="21"/>
              </w:rPr>
              <w:t>：无</w:t>
            </w:r>
          </w:p>
        </w:tc>
      </w:tr>
      <w:tr w:rsidR="005C7AA0">
        <w:trPr>
          <w:cantSplit/>
          <w:trHeight w:val="527"/>
          <w:jc w:val="center"/>
        </w:trPr>
        <w:tc>
          <w:tcPr>
            <w:tcW w:w="1159" w:type="dxa"/>
            <w:vMerge/>
            <w:vAlign w:val="center"/>
          </w:tcPr>
          <w:p w:rsidR="005C7AA0" w:rsidRDefault="005C7AA0">
            <w:pPr>
              <w:spacing w:line="240" w:lineRule="exact"/>
              <w:jc w:val="center"/>
              <w:rPr>
                <w:b/>
                <w:sz w:val="20"/>
              </w:rPr>
            </w:pPr>
          </w:p>
        </w:tc>
        <w:tc>
          <w:tcPr>
            <w:tcW w:w="8759" w:type="dxa"/>
          </w:tcPr>
          <w:p w:rsidR="005C7AA0" w:rsidRDefault="00333D9D">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w:t>
            </w:r>
            <w:r>
              <w:rPr>
                <w:rFonts w:ascii="宋体" w:hAnsi="宋体" w:hint="eastAsia"/>
                <w:b/>
                <w:sz w:val="21"/>
                <w:szCs w:val="21"/>
              </w:rPr>
              <w:t>：上</w:t>
            </w:r>
            <w:r>
              <w:rPr>
                <w:rFonts w:hint="eastAsia"/>
                <w:b/>
                <w:szCs w:val="21"/>
              </w:rPr>
              <w:t>次不符合为</w:t>
            </w:r>
            <w:r>
              <w:rPr>
                <w:rFonts w:hint="eastAsia"/>
                <w:b/>
                <w:szCs w:val="21"/>
              </w:rPr>
              <w:t>9.3</w:t>
            </w:r>
            <w:r>
              <w:rPr>
                <w:rFonts w:hint="eastAsia"/>
                <w:b/>
                <w:szCs w:val="21"/>
              </w:rPr>
              <w:t>）</w:t>
            </w:r>
            <w:r>
              <w:rPr>
                <w:rFonts w:hint="eastAsia"/>
                <w:b/>
                <w:szCs w:val="21"/>
              </w:rPr>
              <w:t>，经本次审核验证均整改且无类似不符合情况出现</w:t>
            </w:r>
          </w:p>
        </w:tc>
      </w:tr>
    </w:tbl>
    <w:p w:rsidR="005C7AA0" w:rsidRDefault="00333D9D" w:rsidP="00F710AF">
      <w:pPr>
        <w:tabs>
          <w:tab w:val="left" w:pos="645"/>
        </w:tabs>
        <w:spacing w:afterLines="50" w:line="360" w:lineRule="exact"/>
        <w:rPr>
          <w:b/>
          <w:sz w:val="16"/>
          <w:szCs w:val="16"/>
        </w:rPr>
      </w:pPr>
      <w:r>
        <w:rPr>
          <w:rFonts w:hint="eastAsia"/>
          <w:b/>
          <w:sz w:val="26"/>
          <w:szCs w:val="26"/>
        </w:rPr>
        <w:t>七、其它需要说明的问题</w:t>
      </w:r>
    </w:p>
    <w:p w:rsidR="005C7AA0" w:rsidRDefault="00333D9D">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r>
        <w:rPr>
          <w:rFonts w:ascii="宋体" w:hAnsi="宋体" w:hint="eastAsia"/>
          <w:b/>
          <w:szCs w:val="21"/>
        </w:rPr>
        <w:t>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5C7AA0">
        <w:tc>
          <w:tcPr>
            <w:tcW w:w="5353" w:type="dxa"/>
          </w:tcPr>
          <w:p w:rsidR="005C7AA0" w:rsidRDefault="00333D9D">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5C7AA0" w:rsidRDefault="00333D9D">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5C7AA0">
        <w:tc>
          <w:tcPr>
            <w:tcW w:w="5353" w:type="dxa"/>
          </w:tcPr>
          <w:p w:rsidR="005C7AA0" w:rsidRDefault="00333D9D">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5C7AA0" w:rsidRDefault="005C7AA0">
            <w:pPr>
              <w:snapToGrid w:val="0"/>
              <w:spacing w:line="360" w:lineRule="auto"/>
              <w:ind w:leftChars="-88" w:left="-211" w:firstLineChars="223" w:firstLine="537"/>
              <w:rPr>
                <w:rFonts w:ascii="宋体"/>
                <w:b/>
                <w:szCs w:val="21"/>
              </w:rPr>
            </w:pPr>
          </w:p>
        </w:tc>
      </w:tr>
      <w:tr w:rsidR="005C7AA0">
        <w:tc>
          <w:tcPr>
            <w:tcW w:w="5353" w:type="dxa"/>
          </w:tcPr>
          <w:p w:rsidR="005C7AA0" w:rsidRDefault="00333D9D">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5C7AA0" w:rsidRDefault="005C7AA0">
            <w:pPr>
              <w:snapToGrid w:val="0"/>
              <w:spacing w:line="360" w:lineRule="auto"/>
              <w:ind w:leftChars="-88" w:left="-211" w:firstLineChars="223" w:firstLine="537"/>
              <w:rPr>
                <w:rFonts w:ascii="宋体"/>
                <w:b/>
                <w:color w:val="FF0000"/>
                <w:szCs w:val="21"/>
              </w:rPr>
            </w:pPr>
          </w:p>
        </w:tc>
      </w:tr>
      <w:tr w:rsidR="005C7AA0">
        <w:tc>
          <w:tcPr>
            <w:tcW w:w="5353" w:type="dxa"/>
          </w:tcPr>
          <w:p w:rsidR="005C7AA0" w:rsidRDefault="00333D9D">
            <w:pPr>
              <w:snapToGrid w:val="0"/>
              <w:spacing w:line="360" w:lineRule="auto"/>
              <w:ind w:leftChars="-88" w:left="-211" w:firstLineChars="223" w:firstLine="493"/>
              <w:rPr>
                <w:rFonts w:ascii="宋体"/>
                <w:b/>
                <w:color w:val="FF0000"/>
                <w:szCs w:val="21"/>
              </w:rPr>
            </w:pPr>
            <w:r>
              <w:rPr>
                <w:rFonts w:hint="eastAsia"/>
                <w:b/>
                <w:spacing w:val="-10"/>
                <w:szCs w:val="21"/>
              </w:rPr>
              <w:lastRenderedPageBreak/>
              <w:t>□</w:t>
            </w:r>
            <w:r>
              <w:rPr>
                <w:rFonts w:ascii="宋体" w:hAnsi="宋体" w:hint="eastAsia"/>
                <w:b/>
                <w:szCs w:val="21"/>
              </w:rPr>
              <w:t>因受审核方信息造成的日数或审核资源不足</w:t>
            </w:r>
          </w:p>
        </w:tc>
        <w:tc>
          <w:tcPr>
            <w:tcW w:w="4712" w:type="dxa"/>
          </w:tcPr>
          <w:p w:rsidR="005C7AA0" w:rsidRDefault="005C7AA0">
            <w:pPr>
              <w:snapToGrid w:val="0"/>
              <w:spacing w:line="360" w:lineRule="auto"/>
              <w:ind w:leftChars="-88" w:left="-211" w:firstLineChars="223" w:firstLine="537"/>
              <w:rPr>
                <w:rFonts w:ascii="宋体"/>
                <w:b/>
                <w:color w:val="FF0000"/>
                <w:szCs w:val="21"/>
              </w:rPr>
            </w:pPr>
          </w:p>
        </w:tc>
      </w:tr>
    </w:tbl>
    <w:p w:rsidR="005C7AA0" w:rsidRDefault="00333D9D">
      <w:pPr>
        <w:snapToGrid w:val="0"/>
        <w:spacing w:line="360" w:lineRule="auto"/>
        <w:rPr>
          <w:rFonts w:ascii="宋体"/>
          <w:b/>
          <w:szCs w:val="21"/>
        </w:rPr>
      </w:pPr>
      <w:r>
        <w:rPr>
          <w:rFonts w:hint="eastAsia"/>
          <w:b/>
          <w:spacing w:val="-10"/>
          <w:szCs w:val="21"/>
        </w:rPr>
        <w:t>☑</w:t>
      </w:r>
      <w:r>
        <w:rPr>
          <w:rFonts w:ascii="宋体" w:hAnsi="宋体" w:hint="eastAsia"/>
          <w:b/>
          <w:szCs w:val="21"/>
        </w:rPr>
        <w:t>达到审核目的</w:t>
      </w:r>
    </w:p>
    <w:p w:rsidR="005C7AA0" w:rsidRDefault="00333D9D">
      <w:pPr>
        <w:snapToGrid w:val="0"/>
        <w:spacing w:line="360" w:lineRule="auto"/>
        <w:rPr>
          <w:b/>
          <w:sz w:val="26"/>
          <w:szCs w:val="26"/>
        </w:rPr>
      </w:pPr>
      <w:r>
        <w:rPr>
          <w:rFonts w:hint="eastAsia"/>
          <w:b/>
          <w:spacing w:val="-10"/>
          <w:szCs w:val="21"/>
        </w:rPr>
        <w:t>□未</w:t>
      </w:r>
      <w:r>
        <w:rPr>
          <w:rFonts w:ascii="宋体" w:hAnsi="宋体" w:hint="eastAsia"/>
          <w:b/>
          <w:szCs w:val="21"/>
        </w:rPr>
        <w:t>达到审核目的，未达到目的的原因是：</w:t>
      </w:r>
    </w:p>
    <w:p w:rsidR="005C7AA0" w:rsidRDefault="00333D9D">
      <w:pPr>
        <w:snapToGrid w:val="0"/>
        <w:spacing w:line="360" w:lineRule="auto"/>
        <w:rPr>
          <w:b/>
          <w:sz w:val="16"/>
          <w:szCs w:val="16"/>
        </w:rPr>
      </w:pPr>
      <w:r>
        <w:rPr>
          <w:rFonts w:hint="eastAsia"/>
          <w:b/>
          <w:sz w:val="26"/>
          <w:szCs w:val="26"/>
        </w:rPr>
        <w:t>八、本次审核不符合项</w:t>
      </w:r>
    </w:p>
    <w:p w:rsidR="005C7AA0" w:rsidRDefault="00333D9D">
      <w:pPr>
        <w:snapToGrid w:val="0"/>
        <w:spacing w:line="360" w:lineRule="auto"/>
        <w:rPr>
          <w:rFonts w:ascii="宋体" w:hAnsi="宋体"/>
          <w:b/>
          <w:color w:val="000000" w:themeColor="text1"/>
          <w:szCs w:val="21"/>
        </w:rPr>
      </w:pPr>
      <w:r>
        <w:rPr>
          <w:rFonts w:hint="eastAsia"/>
          <w:b/>
          <w:color w:val="000000" w:themeColor="text1"/>
          <w:sz w:val="26"/>
          <w:szCs w:val="26"/>
        </w:rPr>
        <w:t>本次审核</w:t>
      </w:r>
      <w:r>
        <w:rPr>
          <w:rFonts w:hint="eastAsia"/>
          <w:b/>
          <w:color w:val="000000" w:themeColor="text1"/>
          <w:sz w:val="26"/>
          <w:szCs w:val="26"/>
        </w:rPr>
        <w:t>Q</w:t>
      </w:r>
      <w:r>
        <w:rPr>
          <w:rFonts w:hint="eastAsia"/>
          <w:b/>
          <w:color w:val="000000" w:themeColor="text1"/>
          <w:sz w:val="26"/>
          <w:szCs w:val="26"/>
        </w:rPr>
        <w:t>共开具不符合项报告项；其中</w:t>
      </w:r>
      <w:r w:rsidR="005C7AA0" w:rsidRPr="005C7AA0">
        <w:rPr>
          <w:b/>
          <w:color w:val="000000" w:themeColor="text1"/>
          <w:sz w:val="26"/>
          <w:szCs w:val="26"/>
        </w:rPr>
        <w:pict>
          <v:line id="直接连接符 1" o:spid="_x0000_s1029" style="position:absolute;left:0;text-align:left;z-index:251660288;mso-position-horizontal-relative:text;mso-position-vertical-relative:text" from="210pt,16.2pt" to="210.05pt,16.2pt" o:allowincell="f"/>
        </w:pict>
      </w:r>
      <w:r>
        <w:rPr>
          <w:rFonts w:hint="eastAsia"/>
          <w:b/>
          <w:color w:val="000000" w:themeColor="text1"/>
          <w:sz w:val="26"/>
          <w:szCs w:val="26"/>
        </w:rPr>
        <w:t>严重不符合</w:t>
      </w:r>
      <w:r>
        <w:rPr>
          <w:rFonts w:hint="eastAsia"/>
          <w:b/>
          <w:color w:val="000000" w:themeColor="text1"/>
          <w:sz w:val="26"/>
          <w:szCs w:val="26"/>
        </w:rPr>
        <w:t xml:space="preserve"> 0</w:t>
      </w:r>
      <w:r>
        <w:rPr>
          <w:rFonts w:hint="eastAsia"/>
          <w:b/>
          <w:color w:val="000000" w:themeColor="text1"/>
          <w:sz w:val="26"/>
          <w:szCs w:val="26"/>
        </w:rPr>
        <w:t>项，一般不符合</w:t>
      </w:r>
      <w:r>
        <w:rPr>
          <w:rFonts w:hint="eastAsia"/>
          <w:b/>
          <w:color w:val="000000" w:themeColor="text1"/>
          <w:sz w:val="26"/>
          <w:szCs w:val="26"/>
        </w:rPr>
        <w:t xml:space="preserve"> 1</w:t>
      </w:r>
      <w:r>
        <w:rPr>
          <w:rFonts w:hint="eastAsia"/>
          <w:b/>
          <w:color w:val="000000" w:themeColor="text1"/>
          <w:sz w:val="26"/>
          <w:szCs w:val="26"/>
        </w:rPr>
        <w:t>项，观察项</w:t>
      </w:r>
      <w:r>
        <w:rPr>
          <w:rFonts w:hint="eastAsia"/>
          <w:b/>
          <w:color w:val="000000" w:themeColor="text1"/>
          <w:sz w:val="26"/>
          <w:szCs w:val="26"/>
        </w:rPr>
        <w:t>0</w:t>
      </w:r>
      <w:r>
        <w:rPr>
          <w:rFonts w:hint="eastAsia"/>
          <w:b/>
          <w:color w:val="000000" w:themeColor="text1"/>
          <w:sz w:val="26"/>
          <w:szCs w:val="26"/>
        </w:rPr>
        <w:t>项。不符合项分布在</w:t>
      </w:r>
      <w:r>
        <w:rPr>
          <w:rFonts w:hint="eastAsia"/>
          <w:b/>
          <w:color w:val="000000" w:themeColor="text1"/>
          <w:sz w:val="26"/>
          <w:szCs w:val="26"/>
        </w:rPr>
        <w:t>业务部</w:t>
      </w:r>
      <w:r>
        <w:rPr>
          <w:rFonts w:hint="eastAsia"/>
          <w:b/>
          <w:color w:val="000000" w:themeColor="text1"/>
          <w:sz w:val="26"/>
          <w:szCs w:val="26"/>
        </w:rPr>
        <w:t xml:space="preserve"> </w:t>
      </w:r>
      <w:r>
        <w:rPr>
          <w:rFonts w:hint="eastAsia"/>
          <w:b/>
          <w:color w:val="000000" w:themeColor="text1"/>
          <w:sz w:val="26"/>
          <w:szCs w:val="26"/>
        </w:rPr>
        <w:t>部门</w:t>
      </w:r>
      <w:r>
        <w:rPr>
          <w:rFonts w:hint="eastAsia"/>
          <w:b/>
          <w:color w:val="000000" w:themeColor="text1"/>
          <w:sz w:val="26"/>
          <w:szCs w:val="26"/>
        </w:rPr>
        <w:t>7.1.3</w:t>
      </w:r>
      <w:r>
        <w:rPr>
          <w:rFonts w:hint="eastAsia"/>
          <w:b/>
          <w:color w:val="000000" w:themeColor="text1"/>
          <w:sz w:val="26"/>
          <w:szCs w:val="26"/>
        </w:rPr>
        <w:t>条款，见不符合</w:t>
      </w:r>
      <w:r>
        <w:rPr>
          <w:rFonts w:ascii="宋体" w:hAnsi="宋体" w:hint="eastAsia"/>
          <w:b/>
          <w:color w:val="000000" w:themeColor="text1"/>
          <w:szCs w:val="21"/>
        </w:rPr>
        <w:t>项分布表。（</w:t>
      </w:r>
      <w:r>
        <w:rPr>
          <w:rFonts w:ascii="宋体" w:hAnsi="宋体" w:hint="eastAsia"/>
          <w:b/>
          <w:color w:val="000000" w:themeColor="text1"/>
          <w:szCs w:val="21"/>
        </w:rPr>
        <w:t>Q/J/E/S</w:t>
      </w:r>
      <w:r>
        <w:rPr>
          <w:rFonts w:ascii="宋体" w:hAnsi="宋体" w:hint="eastAsia"/>
          <w:b/>
          <w:color w:val="000000" w:themeColor="text1"/>
          <w:szCs w:val="21"/>
        </w:rPr>
        <w:t>分开填写）</w:t>
      </w:r>
    </w:p>
    <w:p w:rsidR="005C7AA0" w:rsidRDefault="00333D9D" w:rsidP="00F710AF">
      <w:pPr>
        <w:tabs>
          <w:tab w:val="left" w:pos="645"/>
        </w:tabs>
        <w:spacing w:afterLines="50" w:line="360" w:lineRule="exact"/>
        <w:rPr>
          <w:b/>
          <w:color w:val="000000" w:themeColor="text1"/>
          <w:sz w:val="16"/>
          <w:szCs w:val="16"/>
        </w:rPr>
      </w:pPr>
      <w:r>
        <w:rPr>
          <w:rFonts w:hint="eastAsia"/>
          <w:b/>
          <w:color w:val="000000" w:themeColor="text1"/>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5C7AA0">
        <w:trPr>
          <w:cantSplit/>
          <w:trHeight w:val="1613"/>
          <w:jc w:val="center"/>
        </w:trPr>
        <w:tc>
          <w:tcPr>
            <w:tcW w:w="9523" w:type="dxa"/>
            <w:vAlign w:val="center"/>
          </w:tcPr>
          <w:p w:rsidR="005C7AA0" w:rsidRDefault="00333D9D">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5C7AA0" w:rsidRDefault="00333D9D">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5C7AA0" w:rsidRDefault="00333D9D" w:rsidP="00F710AF">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综上所述，审核组一致认为，（重庆市建维工程检测有限公司）的质量管理体系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r>
              <w:rPr>
                <w:rFonts w:ascii="微软雅黑" w:eastAsia="微软雅黑" w:hAnsi="微软雅黑" w:hint="eastAsia"/>
                <w:spacing w:val="14"/>
                <w:szCs w:val="24"/>
              </w:rPr>
              <w:t>。</w:t>
            </w:r>
          </w:p>
        </w:tc>
      </w:tr>
      <w:tr w:rsidR="005C7AA0">
        <w:trPr>
          <w:cantSplit/>
          <w:trHeight w:val="510"/>
          <w:jc w:val="center"/>
        </w:trPr>
        <w:tc>
          <w:tcPr>
            <w:tcW w:w="9523" w:type="dxa"/>
          </w:tcPr>
          <w:p w:rsidR="005C7AA0" w:rsidRDefault="00333D9D">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5C7AA0" w:rsidRDefault="00333D9D">
            <w:pPr>
              <w:spacing w:line="280" w:lineRule="exact"/>
              <w:ind w:firstLineChars="150" w:firstLine="361"/>
              <w:rPr>
                <w:rFonts w:ascii="宋体" w:hAnsi="宋体"/>
                <w:b/>
                <w:szCs w:val="21"/>
              </w:rPr>
            </w:pPr>
            <w:r>
              <w:rPr>
                <w:rFonts w:ascii="宋体" w:hAnsi="宋体" w:hint="eastAsia"/>
                <w:b/>
                <w:szCs w:val="21"/>
              </w:rPr>
              <w:t>□</w:t>
            </w:r>
            <w:r>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5C7AA0" w:rsidRDefault="00333D9D">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5C7AA0" w:rsidRDefault="00333D9D">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5C7AA0" w:rsidRDefault="00333D9D">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5C7AA0" w:rsidRDefault="00333D9D">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5C7AA0" w:rsidRDefault="005C7AA0">
      <w:pPr>
        <w:snapToGrid w:val="0"/>
        <w:spacing w:line="240" w:lineRule="exact"/>
        <w:rPr>
          <w:b/>
          <w:sz w:val="21"/>
          <w:szCs w:val="21"/>
        </w:rPr>
      </w:pPr>
    </w:p>
    <w:p w:rsidR="005C7AA0" w:rsidRDefault="005C7AA0" w:rsidP="00F710AF">
      <w:pPr>
        <w:tabs>
          <w:tab w:val="left" w:pos="645"/>
        </w:tabs>
        <w:spacing w:afterLines="50" w:line="360" w:lineRule="exact"/>
        <w:rPr>
          <w:b/>
          <w:sz w:val="26"/>
          <w:szCs w:val="26"/>
        </w:rPr>
      </w:pPr>
    </w:p>
    <w:p w:rsidR="005C7AA0" w:rsidRDefault="00333D9D" w:rsidP="00F710AF">
      <w:pPr>
        <w:tabs>
          <w:tab w:val="left" w:pos="645"/>
        </w:tabs>
        <w:spacing w:afterLines="50" w:line="360" w:lineRule="exact"/>
        <w:rPr>
          <w:b/>
          <w:sz w:val="16"/>
          <w:szCs w:val="16"/>
        </w:rPr>
      </w:pPr>
      <w:r>
        <w:rPr>
          <w:rFonts w:hint="eastAsia"/>
          <w:b/>
          <w:sz w:val="26"/>
          <w:szCs w:val="26"/>
        </w:rPr>
        <w:t>十、不符合项纠正措施要求</w:t>
      </w:r>
    </w:p>
    <w:p w:rsidR="005C7AA0" w:rsidRDefault="00333D9D">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5C7AA0" w:rsidRDefault="00333D9D" w:rsidP="00F710AF">
      <w:pPr>
        <w:spacing w:beforeLines="50" w:afterLines="50"/>
        <w:ind w:leftChars="-51" w:left="-122" w:firstLineChars="46" w:firstLine="120"/>
        <w:rPr>
          <w:b/>
          <w:sz w:val="21"/>
          <w:szCs w:val="22"/>
        </w:rPr>
      </w:pPr>
      <w:r>
        <w:rPr>
          <w:rFonts w:hint="eastAsia"/>
          <w:b/>
          <w:sz w:val="26"/>
          <w:szCs w:val="26"/>
        </w:rPr>
        <w:t>十一、</w:t>
      </w:r>
      <w:r>
        <w:rPr>
          <w:rFonts w:hint="eastAsia"/>
          <w:b/>
          <w:sz w:val="21"/>
          <w:szCs w:val="22"/>
        </w:rPr>
        <w:t>任何影响审核方案的重要事项：</w:t>
      </w:r>
    </w:p>
    <w:p w:rsidR="005C7AA0" w:rsidRDefault="00333D9D" w:rsidP="00F710AF">
      <w:pPr>
        <w:tabs>
          <w:tab w:val="left" w:pos="645"/>
        </w:tabs>
        <w:spacing w:afterLines="50" w:line="360" w:lineRule="exact"/>
        <w:rPr>
          <w:b/>
          <w:sz w:val="16"/>
          <w:szCs w:val="16"/>
        </w:rPr>
      </w:pPr>
      <w:r>
        <w:rPr>
          <w:rFonts w:hint="eastAsia"/>
          <w:b/>
          <w:sz w:val="26"/>
          <w:szCs w:val="26"/>
        </w:rPr>
        <w:t>十二、审核组签字</w:t>
      </w:r>
    </w:p>
    <w:p w:rsidR="005C7AA0" w:rsidRDefault="00333D9D">
      <w:pPr>
        <w:snapToGrid w:val="0"/>
        <w:spacing w:line="320" w:lineRule="exact"/>
        <w:ind w:firstLineChars="250" w:firstLine="527"/>
        <w:rPr>
          <w:b/>
          <w:sz w:val="21"/>
        </w:rPr>
      </w:pPr>
      <w:r>
        <w:rPr>
          <w:rFonts w:hint="eastAsia"/>
          <w:b/>
          <w:sz w:val="21"/>
        </w:rPr>
        <w:t>审核组组长（签名）：</w:t>
      </w:r>
    </w:p>
    <w:p w:rsidR="005C7AA0" w:rsidRDefault="00333D9D" w:rsidP="00F710AF">
      <w:pPr>
        <w:snapToGrid w:val="0"/>
        <w:spacing w:beforeLines="50" w:line="320" w:lineRule="exact"/>
        <w:ind w:firstLineChars="250" w:firstLine="527"/>
        <w:rPr>
          <w:b/>
          <w:sz w:val="21"/>
        </w:rPr>
      </w:pPr>
      <w:bookmarkStart w:id="27" w:name="_GoBack"/>
      <w:bookmarkEnd w:id="27"/>
      <w:r>
        <w:rPr>
          <w:rFonts w:hint="eastAsia"/>
          <w:b/>
          <w:sz w:val="21"/>
        </w:rPr>
        <w:t>审核组组员（签名）：</w:t>
      </w:r>
    </w:p>
    <w:p w:rsidR="005C7AA0" w:rsidRDefault="00333D9D">
      <w:pPr>
        <w:snapToGrid w:val="0"/>
        <w:spacing w:line="280" w:lineRule="exact"/>
        <w:ind w:firstLineChars="3000" w:firstLine="6325"/>
        <w:rPr>
          <w:b/>
          <w:sz w:val="21"/>
        </w:rPr>
      </w:pPr>
      <w:r>
        <w:rPr>
          <w:rFonts w:hint="eastAsia"/>
          <w:b/>
          <w:sz w:val="21"/>
        </w:rPr>
        <w:t>日期：</w:t>
      </w:r>
      <w:r>
        <w:rPr>
          <w:rFonts w:hint="eastAsia"/>
          <w:b/>
          <w:sz w:val="21"/>
        </w:rPr>
        <w:t>2021</w:t>
      </w:r>
      <w:r>
        <w:rPr>
          <w:rFonts w:hint="eastAsia"/>
          <w:b/>
          <w:sz w:val="21"/>
        </w:rPr>
        <w:t>年</w:t>
      </w:r>
      <w:r>
        <w:rPr>
          <w:rFonts w:hint="eastAsia"/>
          <w:b/>
          <w:sz w:val="21"/>
        </w:rPr>
        <w:t>07</w:t>
      </w:r>
      <w:r>
        <w:rPr>
          <w:rFonts w:hint="eastAsia"/>
          <w:b/>
          <w:sz w:val="21"/>
        </w:rPr>
        <w:t>月</w:t>
      </w:r>
      <w:r>
        <w:rPr>
          <w:rFonts w:hint="eastAsia"/>
          <w:b/>
          <w:sz w:val="21"/>
        </w:rPr>
        <w:t>19</w:t>
      </w:r>
      <w:r>
        <w:rPr>
          <w:rFonts w:hint="eastAsia"/>
          <w:b/>
          <w:sz w:val="21"/>
        </w:rPr>
        <w:t>日</w:t>
      </w:r>
    </w:p>
    <w:p w:rsidR="005C7AA0" w:rsidRDefault="005C7AA0">
      <w:pPr>
        <w:snapToGrid w:val="0"/>
        <w:spacing w:line="280" w:lineRule="exact"/>
        <w:ind w:firstLineChars="3000" w:firstLine="7830"/>
        <w:rPr>
          <w:b/>
          <w:sz w:val="26"/>
          <w:szCs w:val="26"/>
        </w:rPr>
      </w:pPr>
    </w:p>
    <w:p w:rsidR="005C7AA0" w:rsidRDefault="00333D9D">
      <w:pPr>
        <w:snapToGrid w:val="0"/>
        <w:spacing w:line="280" w:lineRule="exact"/>
        <w:rPr>
          <w:b/>
          <w:bCs/>
          <w:sz w:val="16"/>
          <w:szCs w:val="16"/>
        </w:rPr>
      </w:pPr>
      <w:r>
        <w:rPr>
          <w:rFonts w:hint="eastAsia"/>
          <w:b/>
          <w:sz w:val="26"/>
          <w:szCs w:val="26"/>
        </w:rPr>
        <w:t>十三、纠正措施验证及结论</w:t>
      </w:r>
      <w:r>
        <w:rPr>
          <w:rFonts w:hint="eastAsia"/>
          <w:b/>
          <w:bCs/>
          <w:sz w:val="16"/>
          <w:szCs w:val="16"/>
        </w:rPr>
        <w:t>：</w:t>
      </w:r>
    </w:p>
    <w:p w:rsidR="005C7AA0" w:rsidRDefault="00333D9D">
      <w:pPr>
        <w:spacing w:line="360" w:lineRule="exact"/>
        <w:rPr>
          <w:b/>
          <w:color w:val="000000" w:themeColor="text1"/>
          <w:sz w:val="21"/>
          <w:szCs w:val="21"/>
        </w:rPr>
      </w:pPr>
      <w:r>
        <w:rPr>
          <w:rFonts w:hint="eastAsia"/>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w:t>
      </w:r>
      <w:r>
        <w:rPr>
          <w:rFonts w:hint="eastAsia"/>
          <w:b/>
          <w:color w:val="000000" w:themeColor="text1"/>
          <w:sz w:val="21"/>
          <w:szCs w:val="21"/>
        </w:rPr>
        <w:t>1</w:t>
      </w:r>
      <w:r>
        <w:rPr>
          <w:rFonts w:hint="eastAsia"/>
          <w:b/>
          <w:color w:val="000000" w:themeColor="text1"/>
          <w:sz w:val="21"/>
          <w:szCs w:val="21"/>
        </w:rPr>
        <w:t>个）一般不符合，</w:t>
      </w:r>
      <w:r>
        <w:rPr>
          <w:rFonts w:hint="eastAsia"/>
          <w:b/>
          <w:color w:val="000000" w:themeColor="text1"/>
          <w:sz w:val="21"/>
          <w:szCs w:val="21"/>
        </w:rPr>
        <w:t>()</w:t>
      </w:r>
      <w:r>
        <w:rPr>
          <w:rFonts w:hint="eastAsia"/>
          <w:b/>
          <w:color w:val="000000" w:themeColor="text1"/>
          <w:sz w:val="21"/>
          <w:szCs w:val="21"/>
        </w:rPr>
        <w:t>个严重不符合，☑验证合格□仍有问题</w:t>
      </w:r>
    </w:p>
    <w:p w:rsidR="005C7AA0" w:rsidRDefault="00333D9D">
      <w:pPr>
        <w:spacing w:line="360" w:lineRule="exact"/>
        <w:rPr>
          <w:b/>
          <w:bCs/>
          <w:sz w:val="21"/>
          <w:szCs w:val="21"/>
        </w:rPr>
      </w:pPr>
      <w:r>
        <w:rPr>
          <w:rFonts w:hint="eastAsia"/>
          <w:b/>
          <w:bCs/>
          <w:sz w:val="21"/>
          <w:szCs w:val="21"/>
        </w:rPr>
        <w:t>审核中发现的□</w:t>
      </w:r>
      <w:r>
        <w:rPr>
          <w:rFonts w:hint="eastAsia"/>
          <w:b/>
          <w:bCs/>
          <w:sz w:val="21"/>
          <w:szCs w:val="21"/>
        </w:rPr>
        <w:t xml:space="preserve">50430 (    </w:t>
      </w:r>
      <w:r>
        <w:rPr>
          <w:rFonts w:hint="eastAsia"/>
          <w:b/>
          <w:bCs/>
          <w:sz w:val="21"/>
          <w:szCs w:val="21"/>
        </w:rPr>
        <w:t>)</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5C7AA0" w:rsidRDefault="00333D9D">
      <w:pPr>
        <w:spacing w:line="360" w:lineRule="exact"/>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5C7AA0" w:rsidRDefault="00333D9D">
      <w:pPr>
        <w:spacing w:line="360" w:lineRule="exact"/>
        <w:rPr>
          <w:b/>
          <w:bCs/>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5C7AA0" w:rsidRDefault="00333D9D">
      <w:pPr>
        <w:spacing w:line="360" w:lineRule="exact"/>
        <w:rPr>
          <w:b/>
          <w:sz w:val="21"/>
          <w:szCs w:val="21"/>
          <w:u w:val="single"/>
        </w:rPr>
      </w:pPr>
      <w:r>
        <w:rPr>
          <w:rFonts w:hint="eastAsia"/>
          <w:b/>
          <w:sz w:val="21"/>
          <w:szCs w:val="21"/>
        </w:rPr>
        <w:t>存在问题说明及意见：</w:t>
      </w:r>
    </w:p>
    <w:p w:rsidR="005C7AA0" w:rsidRDefault="00333D9D" w:rsidP="00F710AF">
      <w:pPr>
        <w:spacing w:beforeLines="50"/>
        <w:rPr>
          <w:b/>
          <w:sz w:val="21"/>
          <w:szCs w:val="21"/>
        </w:rPr>
      </w:pPr>
      <w:r>
        <w:rPr>
          <w:b/>
          <w:sz w:val="21"/>
          <w:szCs w:val="21"/>
        </w:rPr>
        <w:lastRenderedPageBreak/>
        <w:t>2.</w:t>
      </w:r>
      <w:r>
        <w:rPr>
          <w:rFonts w:hint="eastAsia"/>
          <w:b/>
          <w:sz w:val="21"/>
          <w:szCs w:val="21"/>
        </w:rPr>
        <w:t>验证结论：</w:t>
      </w:r>
    </w:p>
    <w:p w:rsidR="005C7AA0" w:rsidRDefault="00333D9D" w:rsidP="00F710AF">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z w:val="21"/>
          <w:szCs w:val="21"/>
        </w:rPr>
        <w:t xml:space="preserve">             </w:t>
      </w:r>
      <w:r>
        <w:rPr>
          <w:rFonts w:hint="eastAsia"/>
          <w:b/>
          <w:spacing w:val="-10"/>
          <w:sz w:val="21"/>
          <w:szCs w:val="21"/>
        </w:rPr>
        <w:t>□</w:t>
      </w:r>
      <w:r>
        <w:rPr>
          <w:rFonts w:hint="eastAsia"/>
          <w:b/>
          <w:sz w:val="21"/>
          <w:szCs w:val="21"/>
        </w:rPr>
        <w:t>不同意保持注册</w:t>
      </w:r>
    </w:p>
    <w:p w:rsidR="005C7AA0" w:rsidRDefault="00333D9D" w:rsidP="00F710AF">
      <w:pPr>
        <w:tabs>
          <w:tab w:val="left" w:pos="6880"/>
          <w:tab w:val="left" w:pos="7740"/>
          <w:tab w:val="left" w:pos="8385"/>
        </w:tabs>
        <w:snapToGrid w:val="0"/>
        <w:spacing w:beforeLines="50"/>
        <w:ind w:firstLineChars="900" w:firstLine="1988"/>
        <w:rPr>
          <w:b/>
          <w:sz w:val="21"/>
          <w:szCs w:val="21"/>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1193165</wp:posOffset>
            </wp:positionH>
            <wp:positionV relativeFrom="paragraph">
              <wp:posOffset>196850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rsidR="005C7AA0" w:rsidRDefault="00333D9D" w:rsidP="00F710AF">
      <w:pPr>
        <w:tabs>
          <w:tab w:val="left" w:pos="6880"/>
          <w:tab w:val="left" w:pos="7740"/>
          <w:tab w:val="left" w:pos="8385"/>
        </w:tabs>
        <w:snapToGrid w:val="0"/>
        <w:spacing w:beforeLines="50"/>
        <w:ind w:firstLineChars="343" w:firstLine="723"/>
        <w:rPr>
          <w:b/>
          <w:sz w:val="21"/>
          <w:szCs w:val="21"/>
        </w:rPr>
      </w:pPr>
      <w:r>
        <w:rPr>
          <w:rFonts w:hint="eastAsia"/>
          <w:b/>
          <w:sz w:val="21"/>
          <w:szCs w:val="21"/>
        </w:rPr>
        <w:t>组长签字：</w:t>
      </w:r>
    </w:p>
    <w:p w:rsidR="005C7AA0" w:rsidRDefault="00333D9D">
      <w:pPr>
        <w:snapToGrid w:val="0"/>
        <w:spacing w:line="280" w:lineRule="exact"/>
        <w:ind w:firstLineChars="3000" w:firstLine="6325"/>
        <w:rPr>
          <w:b/>
          <w:sz w:val="21"/>
        </w:rPr>
      </w:pPr>
      <w:r>
        <w:rPr>
          <w:rFonts w:hint="eastAsia"/>
          <w:b/>
          <w:sz w:val="21"/>
        </w:rPr>
        <w:t>日期：</w:t>
      </w:r>
      <w:r>
        <w:rPr>
          <w:rFonts w:hint="eastAsia"/>
          <w:b/>
          <w:sz w:val="21"/>
        </w:rPr>
        <w:t xml:space="preserve">   </w:t>
      </w:r>
      <w:r>
        <w:rPr>
          <w:rFonts w:hint="eastAsia"/>
          <w:b/>
          <w:sz w:val="21"/>
        </w:rPr>
        <w:t>年</w:t>
      </w:r>
      <w:r>
        <w:rPr>
          <w:rFonts w:hint="eastAsia"/>
          <w:b/>
          <w:sz w:val="21"/>
        </w:rPr>
        <w:t xml:space="preserve">   </w:t>
      </w:r>
      <w:r>
        <w:rPr>
          <w:rFonts w:hint="eastAsia"/>
          <w:b/>
          <w:sz w:val="21"/>
        </w:rPr>
        <w:t>月</w:t>
      </w:r>
      <w:r>
        <w:rPr>
          <w:rFonts w:hint="eastAsia"/>
          <w:b/>
          <w:sz w:val="21"/>
        </w:rPr>
        <w:t xml:space="preserve">  </w:t>
      </w:r>
      <w:r>
        <w:rPr>
          <w:rFonts w:hint="eastAsia"/>
          <w:b/>
          <w:sz w:val="21"/>
        </w:rPr>
        <w:t>日</w:t>
      </w:r>
    </w:p>
    <w:p w:rsidR="005C7AA0" w:rsidRDefault="005C7AA0">
      <w:pPr>
        <w:snapToGrid w:val="0"/>
        <w:spacing w:line="280" w:lineRule="exact"/>
        <w:ind w:firstLineChars="3000" w:firstLine="6325"/>
        <w:rPr>
          <w:b/>
          <w:sz w:val="21"/>
        </w:rPr>
      </w:pPr>
    </w:p>
    <w:p w:rsidR="005C7AA0" w:rsidRDefault="005C7AA0" w:rsidP="00F710AF">
      <w:pPr>
        <w:tabs>
          <w:tab w:val="left" w:pos="6880"/>
          <w:tab w:val="left" w:pos="7740"/>
          <w:tab w:val="left" w:pos="8385"/>
        </w:tabs>
        <w:snapToGrid w:val="0"/>
        <w:spacing w:beforeLines="50"/>
        <w:ind w:firstLineChars="343" w:firstLine="723"/>
        <w:rPr>
          <w:b/>
          <w:sz w:val="21"/>
          <w:szCs w:val="21"/>
        </w:rPr>
      </w:pPr>
    </w:p>
    <w:p w:rsidR="005C7AA0" w:rsidRDefault="00333D9D">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5C7AA0" w:rsidRDefault="005C7AA0">
      <w:pPr>
        <w:snapToGrid w:val="0"/>
        <w:rPr>
          <w:b/>
          <w:sz w:val="21"/>
          <w:u w:val="single"/>
        </w:rPr>
      </w:pPr>
    </w:p>
    <w:p w:rsidR="005C7AA0" w:rsidRDefault="00333D9D">
      <w:pPr>
        <w:spacing w:line="360" w:lineRule="auto"/>
        <w:rPr>
          <w:b/>
          <w:sz w:val="26"/>
          <w:szCs w:val="26"/>
        </w:rPr>
      </w:pPr>
      <w:r>
        <w:rPr>
          <w:rFonts w:hint="eastAsia"/>
          <w:b/>
          <w:sz w:val="26"/>
          <w:szCs w:val="26"/>
        </w:rPr>
        <w:t>十五、认证评定与批准</w:t>
      </w:r>
    </w:p>
    <w:p w:rsidR="005C7AA0" w:rsidRDefault="00333D9D">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5C7AA0" w:rsidRDefault="00333D9D">
      <w:pPr>
        <w:spacing w:line="360" w:lineRule="auto"/>
        <w:ind w:left="600"/>
        <w:rPr>
          <w:b/>
          <w:szCs w:val="24"/>
        </w:rPr>
      </w:pPr>
      <w:r>
        <w:rPr>
          <w:rFonts w:hint="eastAsia"/>
          <w:b/>
          <w:szCs w:val="24"/>
        </w:rPr>
        <w:t>认证评定负责人：日期：年月日</w:t>
      </w:r>
    </w:p>
    <w:p w:rsidR="005C7AA0" w:rsidRDefault="00333D9D">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5C7AA0" w:rsidRDefault="00333D9D">
      <w:pPr>
        <w:spacing w:line="360" w:lineRule="auto"/>
        <w:ind w:left="600"/>
        <w:rPr>
          <w:b/>
          <w:szCs w:val="24"/>
        </w:rPr>
      </w:pPr>
      <w:r>
        <w:rPr>
          <w:rFonts w:hint="eastAsia"/>
          <w:b/>
          <w:szCs w:val="24"/>
        </w:rPr>
        <w:t>批准人（总经理）：日期：年月日</w:t>
      </w:r>
    </w:p>
    <w:p w:rsidR="005C7AA0" w:rsidRDefault="00333D9D" w:rsidP="00F710AF">
      <w:pPr>
        <w:snapToGrid w:val="0"/>
        <w:spacing w:beforeLines="50" w:afterLines="50" w:line="360" w:lineRule="exact"/>
        <w:rPr>
          <w:b/>
          <w:sz w:val="26"/>
          <w:szCs w:val="26"/>
        </w:rPr>
      </w:pPr>
      <w:r>
        <w:rPr>
          <w:rFonts w:hint="eastAsia"/>
          <w:b/>
          <w:sz w:val="26"/>
          <w:szCs w:val="26"/>
        </w:rPr>
        <w:t>十六、审核报告的发放范围：</w:t>
      </w:r>
    </w:p>
    <w:p w:rsidR="005C7AA0" w:rsidRDefault="00333D9D">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5C7AA0" w:rsidRDefault="00333D9D">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5C7AA0" w:rsidRDefault="00333D9D" w:rsidP="00F710AF">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5C7AA0" w:rsidRDefault="00333D9D">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5C7AA0" w:rsidRDefault="00333D9D">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5C7AA0" w:rsidRDefault="00333D9D">
      <w:pPr>
        <w:spacing w:line="320" w:lineRule="exact"/>
        <w:rPr>
          <w:b/>
          <w:bCs/>
          <w:sz w:val="16"/>
          <w:szCs w:val="16"/>
        </w:rPr>
      </w:pPr>
      <w:r>
        <w:rPr>
          <w:b/>
          <w:bCs/>
          <w:sz w:val="21"/>
          <w:szCs w:val="28"/>
        </w:rPr>
        <w:t>3.</w:t>
      </w:r>
      <w:r>
        <w:rPr>
          <w:rFonts w:ascii="宋体" w:hAnsi="宋体" w:hint="eastAsia"/>
          <w:b/>
          <w:bCs/>
          <w:sz w:val="21"/>
          <w:szCs w:val="28"/>
        </w:rPr>
        <w:t>其他</w:t>
      </w:r>
    </w:p>
    <w:p w:rsidR="005C7AA0" w:rsidRDefault="00333D9D" w:rsidP="00F710AF">
      <w:pPr>
        <w:spacing w:beforeLines="50" w:afterLines="50" w:line="360" w:lineRule="exact"/>
        <w:rPr>
          <w:rFonts w:ascii="宋体"/>
          <w:b/>
          <w:sz w:val="26"/>
          <w:szCs w:val="26"/>
        </w:rPr>
      </w:pPr>
      <w:r>
        <w:rPr>
          <w:rFonts w:ascii="宋体" w:hAnsi="宋体" w:hint="eastAsia"/>
          <w:b/>
          <w:sz w:val="26"/>
          <w:szCs w:val="26"/>
        </w:rPr>
        <w:t>十八、填表说明：</w:t>
      </w:r>
    </w:p>
    <w:p w:rsidR="005C7AA0" w:rsidRDefault="00333D9D">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5C7AA0" w:rsidRDefault="00333D9D">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5C7AA0" w:rsidRDefault="00333D9D">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5C7AA0" w:rsidRDefault="00333D9D">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5C7AA0" w:rsidRDefault="005C7AA0">
      <w:pPr>
        <w:snapToGrid w:val="0"/>
        <w:jc w:val="left"/>
        <w:rPr>
          <w:b/>
          <w:sz w:val="21"/>
          <w:szCs w:val="21"/>
        </w:rPr>
      </w:pPr>
    </w:p>
    <w:p w:rsidR="005C7AA0" w:rsidRDefault="00333D9D">
      <w:pPr>
        <w:snapToGrid w:val="0"/>
        <w:jc w:val="left"/>
        <w:rPr>
          <w:rFonts w:ascii="方正仿宋简体" w:eastAsia="方正仿宋简体"/>
          <w:b/>
          <w:szCs w:val="22"/>
        </w:rPr>
      </w:pPr>
      <w:r>
        <w:rPr>
          <w:rFonts w:ascii="方正仿宋简体" w:eastAsia="方正仿宋简体" w:hint="eastAsia"/>
          <w:b/>
        </w:rPr>
        <w:t>十九、</w:t>
      </w:r>
      <w:r>
        <w:rPr>
          <w:rFonts w:ascii="方正仿宋简体" w:eastAsia="方正仿宋简体" w:hint="eastAsia"/>
          <w:b/>
          <w:szCs w:val="22"/>
        </w:rPr>
        <w:t>审核基于对可获得信息的抽样过程的免责声明：</w:t>
      </w:r>
    </w:p>
    <w:p w:rsidR="005C7AA0" w:rsidRDefault="005C7AA0">
      <w:pPr>
        <w:snapToGrid w:val="0"/>
        <w:ind w:firstLineChars="147" w:firstLine="354"/>
        <w:jc w:val="left"/>
        <w:rPr>
          <w:rFonts w:ascii="方正仿宋简体" w:eastAsia="方正仿宋简体"/>
          <w:b/>
        </w:rPr>
      </w:pPr>
    </w:p>
    <w:p w:rsidR="005C7AA0" w:rsidRDefault="00333D9D">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5C7AA0" w:rsidRDefault="005C7AA0"/>
    <w:sectPr w:rsidR="005C7AA0" w:rsidSect="005C7AA0">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D9D" w:rsidRDefault="00333D9D" w:rsidP="005C7AA0">
      <w:r>
        <w:separator/>
      </w:r>
    </w:p>
  </w:endnote>
  <w:endnote w:type="continuationSeparator" w:id="0">
    <w:p w:rsidR="00333D9D" w:rsidRDefault="00333D9D" w:rsidP="005C7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D9D" w:rsidRDefault="00333D9D" w:rsidP="005C7AA0">
      <w:r>
        <w:separator/>
      </w:r>
    </w:p>
  </w:footnote>
  <w:footnote w:type="continuationSeparator" w:id="0">
    <w:p w:rsidR="00333D9D" w:rsidRDefault="00333D9D" w:rsidP="005C7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A0" w:rsidRDefault="005C7AA0">
    <w:pPr>
      <w:pStyle w:val="a6"/>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5C7AA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333D9D">
      <w:rPr>
        <w:rStyle w:val="CharChar1"/>
        <w:rFonts w:hint="default"/>
      </w:rPr>
      <w:t>北京国标联合认证有限公司</w:t>
    </w:r>
    <w:r w:rsidR="00333D9D">
      <w:rPr>
        <w:rStyle w:val="CharChar1"/>
        <w:rFonts w:hint="default"/>
      </w:rPr>
      <w:tab/>
    </w:r>
    <w:r w:rsidR="00333D9D">
      <w:rPr>
        <w:rStyle w:val="CharChar1"/>
        <w:rFonts w:hint="default"/>
      </w:rPr>
      <w:tab/>
    </w:r>
    <w:r w:rsidR="00333D9D">
      <w:rPr>
        <w:rStyle w:val="CharChar1"/>
        <w:rFonts w:hint="default"/>
      </w:rPr>
      <w:tab/>
    </w:r>
  </w:p>
  <w:p w:rsidR="005C7AA0" w:rsidRDefault="005C7AA0">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5C7AA0" w:rsidRDefault="00333D9D">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33D9D">
      <w:rPr>
        <w:rStyle w:val="CharChar1"/>
        <w:rFonts w:hint="default"/>
        <w:w w:val="90"/>
      </w:rPr>
      <w:t>Beijing International Standard united Certification Co.,Ltd.</w:t>
    </w:r>
    <w:r w:rsidR="00333D9D">
      <w:rPr>
        <w:rFonts w:hint="eastAsia"/>
        <w:sz w:val="18"/>
        <w:szCs w:val="18"/>
      </w:rPr>
      <w:t>ISC-B-II-1</w:t>
    </w:r>
    <w:r w:rsidR="00333D9D">
      <w:rPr>
        <w:sz w:val="18"/>
        <w:szCs w:val="18"/>
      </w:rPr>
      <w:t>3</w:t>
    </w:r>
    <w:r w:rsidR="00333D9D">
      <w:rPr>
        <w:rFonts w:hint="eastAsia"/>
        <w:sz w:val="18"/>
        <w:szCs w:val="18"/>
      </w:rPr>
      <w:t>管理体系审核记录表</w:t>
    </w:r>
    <w:r w:rsidR="00333D9D">
      <w:rPr>
        <w:rFonts w:hint="eastAsia"/>
        <w:sz w:val="18"/>
        <w:szCs w:val="18"/>
      </w:rPr>
      <w:t>(03</w:t>
    </w:r>
    <w:r w:rsidR="00333D9D">
      <w:rPr>
        <w:rFonts w:hint="eastAsia"/>
        <w:sz w:val="18"/>
        <w:szCs w:val="18"/>
      </w:rPr>
      <w:t>版</w:t>
    </w:r>
    <w:r w:rsidR="00333D9D">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2566B"/>
    <w:multiLevelType w:val="singleLevel"/>
    <w:tmpl w:val="87E2566B"/>
    <w:lvl w:ilvl="0">
      <w:start w:val="7"/>
      <w:numFmt w:val="decimal"/>
      <w:suff w:val="space"/>
      <w:lvlText w:val="%1."/>
      <w:lvlJc w:val="left"/>
    </w:lvl>
  </w:abstractNum>
  <w:abstractNum w:abstractNumId="1">
    <w:nsid w:val="92776705"/>
    <w:multiLevelType w:val="singleLevel"/>
    <w:tmpl w:val="92776705"/>
    <w:lvl w:ilvl="0">
      <w:start w:val="4"/>
      <w:numFmt w:val="chineseCounting"/>
      <w:suff w:val="nothing"/>
      <w:lvlText w:val="%1、"/>
      <w:lvlJc w:val="left"/>
      <w:rPr>
        <w:rFonts w:hint="eastAsia"/>
      </w:rPr>
    </w:lvl>
  </w:abstractNum>
  <w:abstractNum w:abstractNumId="2">
    <w:nsid w:val="A928A9F1"/>
    <w:multiLevelType w:val="singleLevel"/>
    <w:tmpl w:val="A928A9F1"/>
    <w:lvl w:ilvl="0">
      <w:start w:val="1"/>
      <w:numFmt w:val="chineseCounting"/>
      <w:suff w:val="nothing"/>
      <w:lvlText w:val="%1、"/>
      <w:lvlJc w:val="left"/>
      <w:rPr>
        <w:rFonts w:hint="eastAsia"/>
      </w:rPr>
    </w:lvl>
  </w:abstractNum>
  <w:abstractNum w:abstractNumId="3">
    <w:nsid w:val="D8E44AD5"/>
    <w:multiLevelType w:val="singleLevel"/>
    <w:tmpl w:val="D8E44AD5"/>
    <w:lvl w:ilvl="0">
      <w:start w:val="3"/>
      <w:numFmt w:val="decimal"/>
      <w:lvlText w:val="%1."/>
      <w:lvlJc w:val="left"/>
      <w:pPr>
        <w:tabs>
          <w:tab w:val="left" w:pos="312"/>
        </w:tabs>
      </w:pPr>
    </w:lvl>
  </w:abstractNum>
  <w:abstractNum w:abstractNumId="4">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5">
    <w:nsid w:val="1D578D1D"/>
    <w:multiLevelType w:val="singleLevel"/>
    <w:tmpl w:val="1D578D1D"/>
    <w:lvl w:ilvl="0">
      <w:start w:val="8"/>
      <w:numFmt w:val="decimal"/>
      <w:suff w:val="space"/>
      <w:lvlText w:val="%1."/>
      <w:lvlJc w:val="left"/>
    </w:lvl>
  </w:abstractNum>
  <w:abstractNum w:abstractNumId="6">
    <w:nsid w:val="1EEBFF49"/>
    <w:multiLevelType w:val="singleLevel"/>
    <w:tmpl w:val="1EEBFF49"/>
    <w:lvl w:ilvl="0">
      <w:start w:val="2"/>
      <w:numFmt w:val="decimal"/>
      <w:lvlText w:val="%1."/>
      <w:lvlJc w:val="left"/>
      <w:pPr>
        <w:tabs>
          <w:tab w:val="left" w:pos="312"/>
        </w:tabs>
      </w:pPr>
    </w:lvl>
  </w:abstractNum>
  <w:abstractNum w:abstractNumId="7">
    <w:nsid w:val="403F5D3A"/>
    <w:multiLevelType w:val="singleLevel"/>
    <w:tmpl w:val="403F5D3A"/>
    <w:lvl w:ilvl="0">
      <w:start w:val="6"/>
      <w:numFmt w:val="decimal"/>
      <w:suff w:val="space"/>
      <w:lvlText w:val="%1."/>
      <w:lvlJc w:val="left"/>
    </w:lvl>
  </w:abstractNum>
  <w:abstractNum w:abstractNumId="8">
    <w:nsid w:val="45014024"/>
    <w:multiLevelType w:val="singleLevel"/>
    <w:tmpl w:val="45014024"/>
    <w:lvl w:ilvl="0">
      <w:start w:val="8"/>
      <w:numFmt w:val="decimal"/>
      <w:lvlText w:val="%1."/>
      <w:lvlJc w:val="left"/>
      <w:pPr>
        <w:tabs>
          <w:tab w:val="left" w:pos="312"/>
        </w:tabs>
      </w:pPr>
    </w:lvl>
  </w:abstractNum>
  <w:abstractNum w:abstractNumId="9">
    <w:nsid w:val="688C3EB5"/>
    <w:multiLevelType w:val="singleLevel"/>
    <w:tmpl w:val="688C3EB5"/>
    <w:lvl w:ilvl="0">
      <w:start w:val="2"/>
      <w:numFmt w:val="decimal"/>
      <w:suff w:val="nothing"/>
      <w:lvlText w:val="%1、"/>
      <w:lvlJc w:val="left"/>
    </w:lvl>
  </w:abstractNum>
  <w:num w:numId="1">
    <w:abstractNumId w:val="2"/>
  </w:num>
  <w:num w:numId="2">
    <w:abstractNumId w:val="1"/>
  </w:num>
  <w:num w:numId="3">
    <w:abstractNumId w:val="9"/>
  </w:num>
  <w:num w:numId="4">
    <w:abstractNumId w:val="3"/>
  </w:num>
  <w:num w:numId="5">
    <w:abstractNumId w:val="5"/>
  </w:num>
  <w:num w:numId="6">
    <w:abstractNumId w:val="6"/>
  </w:num>
  <w:num w:numId="7">
    <w:abstractNumId w:val="7"/>
  </w:num>
  <w:num w:numId="8">
    <w:abstractNumId w:val="0"/>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7AA0"/>
    <w:rsid w:val="00333D9D"/>
    <w:rsid w:val="005C7AA0"/>
    <w:rsid w:val="00F710AF"/>
    <w:rsid w:val="015E2D01"/>
    <w:rsid w:val="038305EA"/>
    <w:rsid w:val="0484419D"/>
    <w:rsid w:val="076D18D7"/>
    <w:rsid w:val="09A520B1"/>
    <w:rsid w:val="0A396C2B"/>
    <w:rsid w:val="0AFE4294"/>
    <w:rsid w:val="0BC042EC"/>
    <w:rsid w:val="1039128E"/>
    <w:rsid w:val="11CE5B37"/>
    <w:rsid w:val="14BB7200"/>
    <w:rsid w:val="155474EE"/>
    <w:rsid w:val="155C5DE0"/>
    <w:rsid w:val="17830860"/>
    <w:rsid w:val="17C26DDE"/>
    <w:rsid w:val="1A331444"/>
    <w:rsid w:val="1ACC3D96"/>
    <w:rsid w:val="1ED80DA3"/>
    <w:rsid w:val="1F2F4B79"/>
    <w:rsid w:val="21626928"/>
    <w:rsid w:val="23B62614"/>
    <w:rsid w:val="28A552B1"/>
    <w:rsid w:val="2C1913DA"/>
    <w:rsid w:val="2CAB4A06"/>
    <w:rsid w:val="2D0471C3"/>
    <w:rsid w:val="2E122E87"/>
    <w:rsid w:val="2F562F50"/>
    <w:rsid w:val="33097CDB"/>
    <w:rsid w:val="33D34AEF"/>
    <w:rsid w:val="350B3BF0"/>
    <w:rsid w:val="3699462E"/>
    <w:rsid w:val="36CD34D2"/>
    <w:rsid w:val="37A054F7"/>
    <w:rsid w:val="3D32072B"/>
    <w:rsid w:val="3D5C084C"/>
    <w:rsid w:val="3E411782"/>
    <w:rsid w:val="3E9E3D93"/>
    <w:rsid w:val="3EDF682E"/>
    <w:rsid w:val="3FA6483C"/>
    <w:rsid w:val="3FE6300D"/>
    <w:rsid w:val="415865AD"/>
    <w:rsid w:val="44364D52"/>
    <w:rsid w:val="45F53D80"/>
    <w:rsid w:val="462A0F5E"/>
    <w:rsid w:val="4636043E"/>
    <w:rsid w:val="479C16E0"/>
    <w:rsid w:val="490F75E2"/>
    <w:rsid w:val="492C7297"/>
    <w:rsid w:val="4D550B41"/>
    <w:rsid w:val="4E9845AA"/>
    <w:rsid w:val="4E9B11B0"/>
    <w:rsid w:val="52585DD4"/>
    <w:rsid w:val="52CA1CE3"/>
    <w:rsid w:val="538307F9"/>
    <w:rsid w:val="58712BFD"/>
    <w:rsid w:val="59730B8A"/>
    <w:rsid w:val="599702D2"/>
    <w:rsid w:val="5A024C68"/>
    <w:rsid w:val="5C2477A6"/>
    <w:rsid w:val="5CC94BEF"/>
    <w:rsid w:val="64053420"/>
    <w:rsid w:val="647879FC"/>
    <w:rsid w:val="66017C14"/>
    <w:rsid w:val="671C56FB"/>
    <w:rsid w:val="67D1414F"/>
    <w:rsid w:val="6BFF2B61"/>
    <w:rsid w:val="6DF55420"/>
    <w:rsid w:val="6E9B7467"/>
    <w:rsid w:val="71F712C5"/>
    <w:rsid w:val="72750A6C"/>
    <w:rsid w:val="75691826"/>
    <w:rsid w:val="76A3715C"/>
    <w:rsid w:val="77091D28"/>
    <w:rsid w:val="77FC71D4"/>
    <w:rsid w:val="782D4DBD"/>
    <w:rsid w:val="78AF48F8"/>
    <w:rsid w:val="7A013A08"/>
    <w:rsid w:val="7AB00F0C"/>
    <w:rsid w:val="7B8C79CE"/>
    <w:rsid w:val="7BB7192F"/>
    <w:rsid w:val="7F7149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Note Heading" w:semiHidden="0" w:unhideWhenUsed="0"/>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C7AA0"/>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5C7AA0"/>
    <w:pPr>
      <w:spacing w:before="25" w:after="25"/>
    </w:pPr>
    <w:rPr>
      <w:bCs/>
      <w:spacing w:val="10"/>
    </w:rPr>
  </w:style>
  <w:style w:type="paragraph" w:styleId="a4">
    <w:name w:val="Balloon Text"/>
    <w:basedOn w:val="a"/>
    <w:link w:val="Char"/>
    <w:uiPriority w:val="99"/>
    <w:semiHidden/>
    <w:qFormat/>
    <w:rsid w:val="005C7AA0"/>
    <w:rPr>
      <w:sz w:val="18"/>
      <w:szCs w:val="18"/>
    </w:rPr>
  </w:style>
  <w:style w:type="paragraph" w:styleId="a5">
    <w:name w:val="footer"/>
    <w:basedOn w:val="a"/>
    <w:link w:val="Char0"/>
    <w:uiPriority w:val="99"/>
    <w:semiHidden/>
    <w:qFormat/>
    <w:rsid w:val="005C7AA0"/>
    <w:pPr>
      <w:tabs>
        <w:tab w:val="center" w:pos="4153"/>
        <w:tab w:val="right" w:pos="8306"/>
      </w:tabs>
      <w:snapToGrid w:val="0"/>
      <w:jc w:val="left"/>
    </w:pPr>
    <w:rPr>
      <w:sz w:val="18"/>
      <w:szCs w:val="18"/>
    </w:rPr>
  </w:style>
  <w:style w:type="paragraph" w:styleId="a6">
    <w:name w:val="header"/>
    <w:basedOn w:val="a"/>
    <w:link w:val="Char1"/>
    <w:qFormat/>
    <w:rsid w:val="005C7AA0"/>
    <w:pPr>
      <w:pBdr>
        <w:bottom w:val="single" w:sz="6" w:space="1" w:color="auto"/>
      </w:pBdr>
      <w:tabs>
        <w:tab w:val="center" w:pos="4153"/>
        <w:tab w:val="right" w:pos="8306"/>
      </w:tabs>
      <w:snapToGrid w:val="0"/>
      <w:jc w:val="center"/>
    </w:pPr>
    <w:rPr>
      <w:rFonts w:ascii="Calibri" w:hAnsi="Calibri"/>
      <w:kern w:val="0"/>
      <w:sz w:val="18"/>
      <w:szCs w:val="18"/>
    </w:rPr>
  </w:style>
  <w:style w:type="table" w:styleId="a7">
    <w:name w:val="Table Grid"/>
    <w:basedOn w:val="a2"/>
    <w:uiPriority w:val="99"/>
    <w:qFormat/>
    <w:rsid w:val="005C7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iPriority w:val="99"/>
    <w:semiHidden/>
    <w:unhideWhenUsed/>
    <w:qFormat/>
    <w:rsid w:val="005C7AA0"/>
    <w:rPr>
      <w:color w:val="0000FF"/>
      <w:u w:val="single"/>
    </w:rPr>
  </w:style>
  <w:style w:type="character" w:customStyle="1" w:styleId="Char">
    <w:name w:val="批注框文本 Char"/>
    <w:link w:val="a4"/>
    <w:uiPriority w:val="99"/>
    <w:semiHidden/>
    <w:qFormat/>
    <w:locked/>
    <w:rsid w:val="005C7AA0"/>
    <w:rPr>
      <w:rFonts w:ascii="Times New Roman" w:eastAsia="宋体" w:hAnsi="Times New Roman" w:cs="Times New Roman"/>
      <w:sz w:val="18"/>
      <w:szCs w:val="18"/>
    </w:rPr>
  </w:style>
  <w:style w:type="character" w:customStyle="1" w:styleId="Char0">
    <w:name w:val="页脚 Char"/>
    <w:link w:val="a5"/>
    <w:uiPriority w:val="99"/>
    <w:semiHidden/>
    <w:qFormat/>
    <w:locked/>
    <w:rsid w:val="005C7AA0"/>
    <w:rPr>
      <w:rFonts w:ascii="Times New Roman" w:eastAsia="宋体" w:hAnsi="Times New Roman" w:cs="Times New Roman"/>
      <w:sz w:val="18"/>
      <w:szCs w:val="18"/>
    </w:rPr>
  </w:style>
  <w:style w:type="character" w:customStyle="1" w:styleId="Char1">
    <w:name w:val="页眉 Char"/>
    <w:link w:val="a6"/>
    <w:qFormat/>
    <w:locked/>
    <w:rsid w:val="005C7AA0"/>
    <w:rPr>
      <w:sz w:val="18"/>
    </w:rPr>
  </w:style>
  <w:style w:type="character" w:customStyle="1" w:styleId="Char10">
    <w:name w:val="页眉 Char1"/>
    <w:uiPriority w:val="99"/>
    <w:semiHidden/>
    <w:qFormat/>
    <w:rsid w:val="005C7AA0"/>
    <w:rPr>
      <w:rFonts w:ascii="Times New Roman" w:eastAsia="宋体" w:hAnsi="Times New Roman" w:cs="Times New Roman"/>
      <w:sz w:val="18"/>
      <w:szCs w:val="18"/>
    </w:rPr>
  </w:style>
  <w:style w:type="paragraph" w:styleId="a9">
    <w:name w:val="List Paragraph"/>
    <w:basedOn w:val="a"/>
    <w:uiPriority w:val="99"/>
    <w:qFormat/>
    <w:rsid w:val="005C7AA0"/>
    <w:pPr>
      <w:ind w:firstLineChars="200" w:firstLine="420"/>
    </w:pPr>
    <w:rPr>
      <w:sz w:val="21"/>
      <w:szCs w:val="24"/>
    </w:rPr>
  </w:style>
  <w:style w:type="character" w:customStyle="1" w:styleId="CharChar1">
    <w:name w:val="Char Char1"/>
    <w:qFormat/>
    <w:locked/>
    <w:rsid w:val="005C7AA0"/>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1236</Words>
  <Characters>7051</Characters>
  <Application>Microsoft Office Word</Application>
  <DocSecurity>0</DocSecurity>
  <Lines>58</Lines>
  <Paragraphs>16</Paragraphs>
  <ScaleCrop>false</ScaleCrop>
  <Company>微软中国</Company>
  <LinksUpToDate>false</LinksUpToDate>
  <CharactersWithSpaces>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41</cp:revision>
  <cp:lastPrinted>2019-04-18T08:15:00Z</cp:lastPrinted>
  <dcterms:created xsi:type="dcterms:W3CDTF">2016-02-29T05:10:00Z</dcterms:created>
  <dcterms:modified xsi:type="dcterms:W3CDTF">2021-08-16T13:21:00Z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689879E9726E41E08E064E4CE1097C44</vt:lpwstr>
  </property>
</Properties>
</file>