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C05" w:rsidRPr="00F923D7" w:rsidRDefault="00EA07E5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83"/>
        <w:gridCol w:w="11"/>
        <w:gridCol w:w="78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 w:rsidR="00EB658C" w:rsidTr="00D133E5">
        <w:trPr>
          <w:trHeight w:val="557"/>
        </w:trPr>
        <w:tc>
          <w:tcPr>
            <w:tcW w:w="1384" w:type="dxa"/>
            <w:gridSpan w:val="2"/>
            <w:vAlign w:val="center"/>
          </w:tcPr>
          <w:p w:rsidR="00F923D7" w:rsidRDefault="00EA07E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937" w:type="dxa"/>
            <w:gridSpan w:val="15"/>
            <w:vAlign w:val="center"/>
          </w:tcPr>
          <w:p w:rsidR="00F923D7" w:rsidRDefault="00EA07E5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四川省开拓文化发展有限公司</w:t>
            </w:r>
            <w:bookmarkEnd w:id="0"/>
          </w:p>
        </w:tc>
      </w:tr>
      <w:tr w:rsidR="00EB658C" w:rsidTr="00D133E5">
        <w:trPr>
          <w:trHeight w:val="557"/>
        </w:trPr>
        <w:tc>
          <w:tcPr>
            <w:tcW w:w="1384" w:type="dxa"/>
            <w:gridSpan w:val="2"/>
            <w:vAlign w:val="center"/>
          </w:tcPr>
          <w:p w:rsidR="00F923D7" w:rsidRDefault="00EA07E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937" w:type="dxa"/>
            <w:gridSpan w:val="15"/>
            <w:vAlign w:val="center"/>
          </w:tcPr>
          <w:p w:rsidR="00F923D7" w:rsidRDefault="00EA07E5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经营地址：四川省成都市武侯区人民南路四段十一号附一号大陆国际</w:t>
            </w:r>
            <w:r>
              <w:rPr>
                <w:rFonts w:asciiTheme="minorEastAsia" w:eastAsiaTheme="minorEastAsia" w:hAnsiTheme="minorEastAsia"/>
                <w:sz w:val="20"/>
              </w:rPr>
              <w:t>1506</w:t>
            </w:r>
            <w:r>
              <w:rPr>
                <w:rFonts w:asciiTheme="minorEastAsia" w:eastAsiaTheme="minorEastAsia" w:hAnsiTheme="minorEastAsia"/>
                <w:sz w:val="20"/>
              </w:rPr>
              <w:t>室</w:t>
            </w:r>
            <w:bookmarkEnd w:id="1"/>
          </w:p>
        </w:tc>
      </w:tr>
      <w:tr w:rsidR="00EB658C" w:rsidTr="00D133E5">
        <w:trPr>
          <w:trHeight w:val="557"/>
        </w:trPr>
        <w:tc>
          <w:tcPr>
            <w:tcW w:w="1384" w:type="dxa"/>
            <w:gridSpan w:val="2"/>
            <w:vAlign w:val="center"/>
          </w:tcPr>
          <w:p w:rsidR="00F923D7" w:rsidRDefault="00EA07E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652" w:type="dxa"/>
            <w:gridSpan w:val="4"/>
            <w:vAlign w:val="center"/>
          </w:tcPr>
          <w:p w:rsidR="00F923D7" w:rsidRDefault="00EA07E5" w:rsidP="00F923D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郭老师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923D7" w:rsidRDefault="00EA07E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EA07E5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13350888832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923D7" w:rsidRDefault="00EA07E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EA07E5" w:rsidP="00F923D7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R="00EB658C" w:rsidTr="00D133E5">
        <w:trPr>
          <w:trHeight w:val="557"/>
        </w:trPr>
        <w:tc>
          <w:tcPr>
            <w:tcW w:w="1384" w:type="dxa"/>
            <w:gridSpan w:val="2"/>
            <w:vAlign w:val="center"/>
          </w:tcPr>
          <w:p w:rsidR="00F923D7" w:rsidRDefault="00EA07E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652" w:type="dxa"/>
            <w:gridSpan w:val="4"/>
            <w:vAlign w:val="center"/>
          </w:tcPr>
          <w:p w:rsidR="00F923D7" w:rsidRDefault="00EA07E5" w:rsidP="00F923D7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郭老师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F923D7" w:rsidRDefault="00EA07E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EA07E5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RDefault="00EA07E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EA07E5" w:rsidP="00F923D7">
            <w:pPr>
              <w:rPr>
                <w:sz w:val="21"/>
                <w:szCs w:val="21"/>
              </w:rPr>
            </w:pPr>
          </w:p>
        </w:tc>
      </w:tr>
      <w:tr w:rsidR="00EB658C" w:rsidTr="00D133E5">
        <w:trPr>
          <w:trHeight w:val="252"/>
        </w:trPr>
        <w:tc>
          <w:tcPr>
            <w:tcW w:w="1384" w:type="dxa"/>
            <w:gridSpan w:val="2"/>
            <w:vAlign w:val="center"/>
          </w:tcPr>
          <w:p w:rsidR="00F923D7" w:rsidRDefault="00EA07E5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652" w:type="dxa"/>
            <w:gridSpan w:val="4"/>
            <w:vAlign w:val="center"/>
          </w:tcPr>
          <w:p w:rsidR="00F923D7" w:rsidRDefault="00EA07E5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0256-2019-O-2021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RDefault="00EA07E5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F923D7" w:rsidRPr="0038250D" w:rsidRDefault="00EA07E5" w:rsidP="00F923D7"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>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 w:rsidR="00EE5983"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ascii="宋体" w:hAnsi="宋体" w:hint="eastAsia"/>
              </w:rPr>
              <w:t xml:space="preserve"> </w:t>
            </w:r>
          </w:p>
        </w:tc>
      </w:tr>
      <w:tr w:rsidR="00EB658C" w:rsidTr="00D133E5">
        <w:trPr>
          <w:trHeight w:val="455"/>
        </w:trPr>
        <w:tc>
          <w:tcPr>
            <w:tcW w:w="1384" w:type="dxa"/>
            <w:gridSpan w:val="2"/>
            <w:vAlign w:val="center"/>
          </w:tcPr>
          <w:p w:rsidR="00F923D7" w:rsidRDefault="00EA07E5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937" w:type="dxa"/>
            <w:gridSpan w:val="15"/>
            <w:vAlign w:val="center"/>
          </w:tcPr>
          <w:p w:rsidR="00F923D7" w:rsidRDefault="00EA07E5" w:rsidP="00F923D7">
            <w:pPr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监查</w:t>
            </w:r>
            <w:r w:rsidRPr="0038250D">
              <w:rPr>
                <w:rFonts w:ascii="宋体" w:hAnsi="宋体" w:hint="eastAsia"/>
                <w:b/>
                <w:bCs/>
                <w:sz w:val="20"/>
              </w:rPr>
              <w:t>2</w:t>
            </w:r>
            <w:bookmarkEnd w:id="7"/>
          </w:p>
        </w:tc>
      </w:tr>
      <w:tr w:rsidR="00EB658C" w:rsidTr="00D133E5">
        <w:trPr>
          <w:trHeight w:val="990"/>
        </w:trPr>
        <w:tc>
          <w:tcPr>
            <w:tcW w:w="1384" w:type="dxa"/>
            <w:gridSpan w:val="2"/>
            <w:vAlign w:val="center"/>
          </w:tcPr>
          <w:p w:rsidR="00F923D7" w:rsidRDefault="00EA07E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937" w:type="dxa"/>
            <w:gridSpan w:val="15"/>
          </w:tcPr>
          <w:p w:rsidR="00F923D7" w:rsidRDefault="00D133E5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 w:rsidR="00EA07E5">
              <w:rPr>
                <w:rFonts w:ascii="宋体" w:hAnsi="宋体" w:hint="eastAsia"/>
                <w:b/>
                <w:bCs/>
                <w:sz w:val="20"/>
              </w:rPr>
              <w:t>认证注册：</w:t>
            </w:r>
            <w:r w:rsidR="00EA07E5">
              <w:rPr>
                <w:rFonts w:ascii="宋体" w:hAnsi="宋体" w:hint="eastAsia"/>
                <w:b/>
                <w:bCs/>
                <w:sz w:val="20"/>
              </w:rPr>
              <w:t>__________</w:t>
            </w:r>
          </w:p>
          <w:p w:rsidR="00EB658C" w:rsidRDefault="00D133E5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 w:rsidR="00EA07E5">
              <w:rPr>
                <w:rFonts w:ascii="宋体" w:hAnsi="宋体" w:hint="eastAsia"/>
                <w:b/>
                <w:bCs/>
                <w:sz w:val="20"/>
              </w:rPr>
              <w:t>保持认证注册资格：</w:t>
            </w:r>
            <w:r w:rsidR="00EA07E5">
              <w:rPr>
                <w:rFonts w:ascii="宋体" w:hAnsi="宋体" w:hint="eastAsia"/>
                <w:b/>
                <w:bCs/>
                <w:sz w:val="20"/>
              </w:rPr>
              <w:t>__________</w:t>
            </w:r>
          </w:p>
          <w:p w:rsidR="00EB658C" w:rsidRDefault="00EA07E5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</w:p>
          <w:p w:rsidR="00EB658C" w:rsidRDefault="00EA07E5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0"/>
              </w:rPr>
              <w:t>：</w:t>
            </w:r>
          </w:p>
          <w:p w:rsidR="00EB658C" w:rsidRDefault="00EA07E5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EB658C" w:rsidTr="00D133E5">
        <w:trPr>
          <w:trHeight w:val="504"/>
        </w:trPr>
        <w:tc>
          <w:tcPr>
            <w:tcW w:w="1384" w:type="dxa"/>
            <w:gridSpan w:val="2"/>
            <w:vAlign w:val="center"/>
          </w:tcPr>
          <w:p w:rsidR="00F923D7" w:rsidRDefault="00EA07E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237" w:type="dxa"/>
            <w:gridSpan w:val="11"/>
            <w:vAlign w:val="center"/>
          </w:tcPr>
          <w:p w:rsidR="00F923D7" w:rsidRDefault="00EA07E5" w:rsidP="00F923D7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图书、办公用品（教学桌椅、教学音响、教学功放、投影仪）、计算机软件的销售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 w:rsidR="00F923D7" w:rsidRDefault="00EA07E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EA07E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F923D7" w:rsidRDefault="00EA07E5" w:rsidP="00F923D7"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29.12.00</w:t>
            </w:r>
            <w:bookmarkEnd w:id="10"/>
          </w:p>
        </w:tc>
      </w:tr>
      <w:tr w:rsidR="00EB658C" w:rsidTr="00D133E5">
        <w:trPr>
          <w:trHeight w:val="840"/>
        </w:trPr>
        <w:tc>
          <w:tcPr>
            <w:tcW w:w="1384" w:type="dxa"/>
            <w:gridSpan w:val="2"/>
            <w:vAlign w:val="center"/>
          </w:tcPr>
          <w:p w:rsidR="00F923D7" w:rsidRDefault="00EA07E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937" w:type="dxa"/>
            <w:gridSpan w:val="15"/>
            <w:vAlign w:val="center"/>
          </w:tcPr>
          <w:p w:rsidR="0038250D" w:rsidRPr="0038250D" w:rsidRDefault="00EA07E5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EA07E5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EA07E5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EE5983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="00EA07E5"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="00EA07E5"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EA07E5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Add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RDefault="00EE5983" w:rsidP="00EE5983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EA07E5"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EA07E5"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="00EA07E5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EA07E5" w:rsidRPr="0038250D">
              <w:rPr>
                <w:rFonts w:hint="eastAsia"/>
                <w:b/>
                <w:sz w:val="20"/>
                <w:lang w:val="de-DE"/>
              </w:rPr>
              <w:t>适用的法律法规</w:t>
            </w:r>
            <w:r w:rsidR="00EA07E5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="00EA07E5"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="00EA07E5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EB658C" w:rsidTr="00D133E5">
        <w:trPr>
          <w:trHeight w:val="300"/>
        </w:trPr>
        <w:tc>
          <w:tcPr>
            <w:tcW w:w="1384" w:type="dxa"/>
            <w:gridSpan w:val="2"/>
            <w:vAlign w:val="center"/>
          </w:tcPr>
          <w:p w:rsidR="00F923D7" w:rsidRDefault="00EA07E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937" w:type="dxa"/>
            <w:gridSpan w:val="15"/>
            <w:vAlign w:val="center"/>
          </w:tcPr>
          <w:p w:rsidR="00F923D7" w:rsidRDefault="00EA07E5" w:rsidP="00EE598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6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7" w:name="审核天数"/>
            <w:bookmarkStart w:id="18" w:name="_GoBack"/>
            <w:r>
              <w:rPr>
                <w:rFonts w:hint="eastAsia"/>
                <w:b/>
                <w:sz w:val="20"/>
              </w:rPr>
              <w:t>1.0</w:t>
            </w:r>
            <w:bookmarkEnd w:id="17"/>
            <w:bookmarkEnd w:id="18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EB658C" w:rsidTr="00D133E5">
        <w:trPr>
          <w:trHeight w:val="222"/>
        </w:trPr>
        <w:tc>
          <w:tcPr>
            <w:tcW w:w="1384" w:type="dxa"/>
            <w:gridSpan w:val="2"/>
            <w:vAlign w:val="center"/>
          </w:tcPr>
          <w:p w:rsidR="00F923D7" w:rsidRDefault="00EA07E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937" w:type="dxa"/>
            <w:gridSpan w:val="15"/>
            <w:vAlign w:val="center"/>
          </w:tcPr>
          <w:p w:rsidR="00F923D7" w:rsidRDefault="00EE5983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EA07E5">
              <w:rPr>
                <w:rFonts w:hint="eastAsia"/>
                <w:b/>
                <w:sz w:val="20"/>
              </w:rPr>
              <w:t>普通话</w:t>
            </w:r>
            <w:r w:rsidR="00EA07E5">
              <w:rPr>
                <w:rFonts w:hint="eastAsia"/>
                <w:b/>
                <w:sz w:val="20"/>
              </w:rPr>
              <w:t xml:space="preserve">   </w:t>
            </w:r>
            <w:r w:rsidR="00EA07E5">
              <w:rPr>
                <w:rFonts w:hint="eastAsia"/>
                <w:sz w:val="20"/>
                <w:lang w:val="de-DE"/>
              </w:rPr>
              <w:t>□</w:t>
            </w:r>
            <w:r w:rsidR="00EA07E5">
              <w:rPr>
                <w:rFonts w:hint="eastAsia"/>
                <w:b/>
                <w:sz w:val="20"/>
              </w:rPr>
              <w:t>英语</w:t>
            </w:r>
            <w:r w:rsidR="00EA07E5">
              <w:rPr>
                <w:rFonts w:hint="eastAsia"/>
                <w:b/>
                <w:sz w:val="20"/>
              </w:rPr>
              <w:t xml:space="preserve">   </w:t>
            </w:r>
            <w:r w:rsidR="00EA07E5">
              <w:rPr>
                <w:rFonts w:hint="eastAsia"/>
                <w:sz w:val="20"/>
                <w:lang w:val="de-DE"/>
              </w:rPr>
              <w:t>□</w:t>
            </w:r>
            <w:r w:rsidR="00EA07E5">
              <w:rPr>
                <w:rFonts w:hint="eastAsia"/>
                <w:b/>
                <w:sz w:val="20"/>
              </w:rPr>
              <w:t>其他</w:t>
            </w:r>
          </w:p>
        </w:tc>
      </w:tr>
      <w:tr w:rsidR="00EB658C" w:rsidTr="00EE5983">
        <w:trPr>
          <w:trHeight w:val="286"/>
        </w:trPr>
        <w:tc>
          <w:tcPr>
            <w:tcW w:w="10321" w:type="dxa"/>
            <w:gridSpan w:val="17"/>
            <w:vAlign w:val="center"/>
          </w:tcPr>
          <w:p w:rsidR="00F923D7" w:rsidRDefault="00EA07E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EB658C" w:rsidTr="00EE5983">
        <w:trPr>
          <w:trHeight w:val="570"/>
        </w:trPr>
        <w:tc>
          <w:tcPr>
            <w:tcW w:w="1395" w:type="dxa"/>
            <w:gridSpan w:val="3"/>
            <w:vAlign w:val="center"/>
          </w:tcPr>
          <w:p w:rsidR="00F923D7" w:rsidRDefault="00EA07E5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vAlign w:val="center"/>
          </w:tcPr>
          <w:p w:rsidR="00F923D7" w:rsidRDefault="00EA07E5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F923D7" w:rsidRDefault="00EA07E5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F923D7" w:rsidRDefault="00EA07E5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EA07E5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EA07E5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:rsidR="00F923D7" w:rsidRDefault="00EA07E5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EB658C" w:rsidTr="00EE5983">
        <w:trPr>
          <w:trHeight w:val="570"/>
        </w:trPr>
        <w:tc>
          <w:tcPr>
            <w:tcW w:w="1395" w:type="dxa"/>
            <w:gridSpan w:val="3"/>
            <w:vAlign w:val="center"/>
          </w:tcPr>
          <w:p w:rsidR="00F923D7" w:rsidRDefault="00EA07E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780" w:type="dxa"/>
            <w:vAlign w:val="center"/>
          </w:tcPr>
          <w:p w:rsidR="00F923D7" w:rsidRDefault="00EA07E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923D7" w:rsidRDefault="00EA07E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F923D7" w:rsidRDefault="00EA07E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EA07E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2019-N1OHSMS-2093566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EA07E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29.12.00</w:t>
            </w:r>
          </w:p>
        </w:tc>
        <w:tc>
          <w:tcPr>
            <w:tcW w:w="1324" w:type="dxa"/>
            <w:vAlign w:val="center"/>
          </w:tcPr>
          <w:p w:rsidR="00F923D7" w:rsidRDefault="00EA07E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 w:rsidR="00EB658C" w:rsidTr="00EE5983">
        <w:trPr>
          <w:trHeight w:val="322"/>
        </w:trPr>
        <w:tc>
          <w:tcPr>
            <w:tcW w:w="1395" w:type="dxa"/>
            <w:gridSpan w:val="3"/>
            <w:vAlign w:val="center"/>
          </w:tcPr>
          <w:p w:rsidR="00F923D7" w:rsidRDefault="00EA07E5" w:rsidP="00F923D7">
            <w:pPr>
              <w:rPr>
                <w:sz w:val="20"/>
              </w:rPr>
            </w:pPr>
          </w:p>
          <w:p w:rsidR="006C1EBD" w:rsidRDefault="00EA07E5" w:rsidP="00F923D7">
            <w:pPr>
              <w:rPr>
                <w:sz w:val="20"/>
              </w:rPr>
            </w:pPr>
          </w:p>
        </w:tc>
        <w:tc>
          <w:tcPr>
            <w:tcW w:w="780" w:type="dxa"/>
            <w:vAlign w:val="center"/>
          </w:tcPr>
          <w:p w:rsidR="00F923D7" w:rsidRDefault="00EA07E5" w:rsidP="00F923D7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923D7" w:rsidRDefault="00EA07E5" w:rsidP="00F923D7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F923D7" w:rsidRDefault="00EA07E5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F923D7" w:rsidRDefault="00EA07E5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RDefault="00EA07E5" w:rsidP="00F923D7"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F923D7" w:rsidRDefault="00EA07E5" w:rsidP="00F923D7">
            <w:pPr>
              <w:rPr>
                <w:sz w:val="20"/>
              </w:rPr>
            </w:pPr>
          </w:p>
        </w:tc>
      </w:tr>
      <w:tr w:rsidR="00EB658C" w:rsidTr="00EE5983">
        <w:trPr>
          <w:trHeight w:val="825"/>
        </w:trPr>
        <w:tc>
          <w:tcPr>
            <w:tcW w:w="10321" w:type="dxa"/>
            <w:gridSpan w:val="17"/>
            <w:vAlign w:val="center"/>
          </w:tcPr>
          <w:p w:rsidR="00F923D7" w:rsidRDefault="00EA07E5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EB658C" w:rsidTr="00EE5983">
        <w:trPr>
          <w:trHeight w:val="510"/>
        </w:trPr>
        <w:tc>
          <w:tcPr>
            <w:tcW w:w="1201" w:type="dxa"/>
            <w:vAlign w:val="center"/>
          </w:tcPr>
          <w:p w:rsidR="006C1EBD" w:rsidRDefault="00EA07E5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EE5983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文平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RDefault="00EA07E5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RDefault="00EA07E5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6C1EBD" w:rsidRDefault="00EA07E5" w:rsidP="006C1EBD"/>
        </w:tc>
      </w:tr>
      <w:tr w:rsidR="00EB658C" w:rsidTr="00EE5983">
        <w:trPr>
          <w:trHeight w:val="211"/>
        </w:trPr>
        <w:tc>
          <w:tcPr>
            <w:tcW w:w="1201" w:type="dxa"/>
            <w:vAlign w:val="center"/>
          </w:tcPr>
          <w:p w:rsidR="006C1EBD" w:rsidRDefault="00EA07E5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EE5983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13983696917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6C1EBD" w:rsidRDefault="00EA07E5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6C1EBD" w:rsidRDefault="00EA07E5" w:rsidP="006C1EBD"/>
        </w:tc>
      </w:tr>
      <w:tr w:rsidR="00EB658C" w:rsidTr="00EE5983">
        <w:trPr>
          <w:trHeight w:val="588"/>
        </w:trPr>
        <w:tc>
          <w:tcPr>
            <w:tcW w:w="1201" w:type="dxa"/>
            <w:vAlign w:val="center"/>
          </w:tcPr>
          <w:p w:rsidR="006C1EBD" w:rsidRDefault="00EA07E5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EE5983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2021.7.20</w:t>
            </w:r>
          </w:p>
        </w:tc>
        <w:tc>
          <w:tcPr>
            <w:tcW w:w="2126" w:type="dxa"/>
            <w:gridSpan w:val="3"/>
            <w:vAlign w:val="center"/>
          </w:tcPr>
          <w:p w:rsidR="006C1EBD" w:rsidRDefault="00EA07E5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6C1EBD" w:rsidRDefault="00EE5983" w:rsidP="006C1EBD">
            <w:r>
              <w:rPr>
                <w:rFonts w:hint="eastAsia"/>
                <w:sz w:val="20"/>
              </w:rPr>
              <w:t>2021.7.20</w:t>
            </w:r>
          </w:p>
        </w:tc>
      </w:tr>
    </w:tbl>
    <w:p w:rsidR="00EE5983" w:rsidRDefault="00EE5983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EE5983" w:rsidRDefault="00EE5983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EE5983" w:rsidRDefault="00EE5983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EE5983" w:rsidRDefault="00EE5983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tbl>
      <w:tblPr>
        <w:tblW w:w="10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8"/>
        <w:gridCol w:w="1244"/>
        <w:gridCol w:w="856"/>
        <w:gridCol w:w="6347"/>
        <w:gridCol w:w="1065"/>
      </w:tblGrid>
      <w:tr w:rsidR="00EE5983" w:rsidTr="00190F3A">
        <w:trPr>
          <w:cantSplit/>
          <w:trHeight w:val="401"/>
          <w:jc w:val="center"/>
        </w:trPr>
        <w:tc>
          <w:tcPr>
            <w:tcW w:w="1038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EE5983" w:rsidRDefault="00EE5983" w:rsidP="00190F3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审核日程安排</w:t>
            </w:r>
          </w:p>
        </w:tc>
      </w:tr>
      <w:tr w:rsidR="00EE5983" w:rsidTr="00190F3A">
        <w:trPr>
          <w:cantSplit/>
          <w:trHeight w:val="396"/>
          <w:jc w:val="center"/>
        </w:trPr>
        <w:tc>
          <w:tcPr>
            <w:tcW w:w="868" w:type="dxa"/>
            <w:tcBorders>
              <w:left w:val="single" w:sz="8" w:space="0" w:color="auto"/>
            </w:tcBorders>
            <w:noWrap/>
            <w:vAlign w:val="center"/>
          </w:tcPr>
          <w:p w:rsidR="00EE5983" w:rsidRDefault="00EE5983" w:rsidP="00190F3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44" w:type="dxa"/>
            <w:noWrap/>
            <w:vAlign w:val="center"/>
          </w:tcPr>
          <w:p w:rsidR="00EE5983" w:rsidRDefault="00EE5983" w:rsidP="00190F3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856" w:type="dxa"/>
            <w:noWrap/>
            <w:vAlign w:val="center"/>
          </w:tcPr>
          <w:p w:rsidR="00EE5983" w:rsidRDefault="00EE5983" w:rsidP="00190F3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6347" w:type="dxa"/>
            <w:noWrap/>
            <w:vAlign w:val="center"/>
          </w:tcPr>
          <w:p w:rsidR="00EE5983" w:rsidRDefault="00EE5983" w:rsidP="00190F3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noWrap/>
            <w:vAlign w:val="center"/>
          </w:tcPr>
          <w:p w:rsidR="00EE5983" w:rsidRDefault="00EE5983" w:rsidP="00190F3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EE5983" w:rsidTr="00190F3A">
        <w:trPr>
          <w:cantSplit/>
          <w:trHeight w:val="396"/>
          <w:jc w:val="center"/>
        </w:trPr>
        <w:tc>
          <w:tcPr>
            <w:tcW w:w="868" w:type="dxa"/>
            <w:vMerge w:val="restart"/>
            <w:tcBorders>
              <w:left w:val="single" w:sz="8" w:space="0" w:color="auto"/>
            </w:tcBorders>
            <w:noWrap/>
            <w:vAlign w:val="center"/>
          </w:tcPr>
          <w:p w:rsidR="00EE5983" w:rsidRDefault="00EE5983" w:rsidP="00EE598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7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</w:t>
            </w:r>
          </w:p>
        </w:tc>
        <w:tc>
          <w:tcPr>
            <w:tcW w:w="1244" w:type="dxa"/>
            <w:noWrap/>
            <w:vAlign w:val="center"/>
          </w:tcPr>
          <w:p w:rsidR="00EE5983" w:rsidRDefault="00EE5983" w:rsidP="00EE598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0-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7203" w:type="dxa"/>
            <w:gridSpan w:val="2"/>
            <w:noWrap/>
            <w:vAlign w:val="center"/>
          </w:tcPr>
          <w:p w:rsidR="00EE5983" w:rsidRDefault="00EE5983" w:rsidP="00190F3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noWrap/>
            <w:vAlign w:val="center"/>
          </w:tcPr>
          <w:p w:rsidR="00EE5983" w:rsidRDefault="00EE5983" w:rsidP="00EE598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文平</w:t>
            </w:r>
          </w:p>
        </w:tc>
      </w:tr>
      <w:tr w:rsidR="00EE5983" w:rsidTr="00190F3A">
        <w:trPr>
          <w:cantSplit/>
          <w:trHeight w:val="2649"/>
          <w:jc w:val="center"/>
        </w:trPr>
        <w:tc>
          <w:tcPr>
            <w:tcW w:w="868" w:type="dxa"/>
            <w:vMerge/>
            <w:tcBorders>
              <w:left w:val="single" w:sz="8" w:space="0" w:color="auto"/>
            </w:tcBorders>
            <w:noWrap/>
            <w:vAlign w:val="center"/>
          </w:tcPr>
          <w:p w:rsidR="00EE5983" w:rsidRDefault="00EE5983" w:rsidP="00190F3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44" w:type="dxa"/>
            <w:noWrap/>
            <w:vAlign w:val="center"/>
          </w:tcPr>
          <w:p w:rsidR="00EE5983" w:rsidRDefault="00EE5983" w:rsidP="00EE598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0-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856" w:type="dxa"/>
            <w:noWrap/>
          </w:tcPr>
          <w:p w:rsidR="00EE5983" w:rsidRDefault="00EE5983" w:rsidP="00190F3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6347" w:type="dxa"/>
            <w:noWrap/>
          </w:tcPr>
          <w:p w:rsidR="00EE5983" w:rsidRDefault="00EE5983" w:rsidP="00190F3A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;5.1领导作用与承诺;5.2方针;5.3组织的角色、职责和权限；5.4工作人员的协商和参与；6.1应对风险和机遇的措施；6.1.4措施的策划；6.2目标及其实现的策划；7.1资源；7.4信息和沟通；9.1监视、测量、分析和评价；9.2内部审核；9.3管理评审；10.1事件、不符合和纠正措施；10.2持续改进。</w:t>
            </w:r>
          </w:p>
          <w:p w:rsidR="00EE5983" w:rsidRDefault="00EE5983" w:rsidP="00190F3A">
            <w:pPr>
              <w:rPr>
                <w:rFonts w:ascii="宋体" w:hAnsi="宋体" w:cs="新宋体"/>
                <w:sz w:val="18"/>
                <w:szCs w:val="18"/>
              </w:rPr>
            </w:pPr>
          </w:p>
          <w:p w:rsidR="00EE5983" w:rsidRDefault="00EE5983" w:rsidP="00EE5983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资质的确认、管理体系变化情况、安全监督抽查情况、相关方对服务过程安全事件的投诉、认证证书及标识使用情况、上次审核不符合项的验证。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noWrap/>
          </w:tcPr>
          <w:p w:rsidR="00EE5983" w:rsidRDefault="00EE5983" w:rsidP="00190F3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文平</w:t>
            </w:r>
          </w:p>
        </w:tc>
      </w:tr>
      <w:tr w:rsidR="00EE5983" w:rsidTr="00190F3A">
        <w:trPr>
          <w:cantSplit/>
          <w:trHeight w:val="396"/>
          <w:jc w:val="center"/>
        </w:trPr>
        <w:tc>
          <w:tcPr>
            <w:tcW w:w="868" w:type="dxa"/>
            <w:vMerge/>
            <w:tcBorders>
              <w:left w:val="single" w:sz="8" w:space="0" w:color="auto"/>
            </w:tcBorders>
            <w:noWrap/>
            <w:vAlign w:val="center"/>
          </w:tcPr>
          <w:p w:rsidR="00EE5983" w:rsidRDefault="00EE5983" w:rsidP="00190F3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44" w:type="dxa"/>
            <w:noWrap/>
            <w:vAlign w:val="center"/>
          </w:tcPr>
          <w:p w:rsidR="00EE5983" w:rsidRDefault="00EE5983" w:rsidP="00EE598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（12：00-13：00午餐时间）</w:t>
            </w:r>
          </w:p>
        </w:tc>
        <w:tc>
          <w:tcPr>
            <w:tcW w:w="856" w:type="dxa"/>
            <w:noWrap/>
          </w:tcPr>
          <w:p w:rsidR="00EE5983" w:rsidRDefault="00EE5983" w:rsidP="00190F3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行政部/财务部</w:t>
            </w:r>
          </w:p>
        </w:tc>
        <w:tc>
          <w:tcPr>
            <w:tcW w:w="6347" w:type="dxa"/>
            <w:noWrap/>
          </w:tcPr>
          <w:p w:rsidR="00EE5983" w:rsidRDefault="00EE5983" w:rsidP="00190F3A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6.1.2危险源辨识和职业安全风险评价；6.1.3法律法规要求和其他要求；6.2目标及其实现的策划；7.2能力；8.1运行策划和控制；8.2应急准备和响应；9.1监视、测量、分析和评价；9.1.2法律法规要求和其他要求的合规性评价；10.1事件、不符合和纠正措施；10.2持续改进/OHSMS运行控制财务支出证据。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noWrap/>
          </w:tcPr>
          <w:p w:rsidR="00EE5983" w:rsidRDefault="00EE5983" w:rsidP="00190F3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文平</w:t>
            </w:r>
          </w:p>
        </w:tc>
      </w:tr>
      <w:tr w:rsidR="00EE5983" w:rsidTr="00190F3A">
        <w:trPr>
          <w:cantSplit/>
          <w:trHeight w:val="933"/>
          <w:jc w:val="center"/>
        </w:trPr>
        <w:tc>
          <w:tcPr>
            <w:tcW w:w="868" w:type="dxa"/>
            <w:vMerge/>
            <w:tcBorders>
              <w:left w:val="single" w:sz="8" w:space="0" w:color="auto"/>
            </w:tcBorders>
            <w:noWrap/>
            <w:vAlign w:val="center"/>
          </w:tcPr>
          <w:p w:rsidR="00EE5983" w:rsidRDefault="00EE5983" w:rsidP="00190F3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44" w:type="dxa"/>
            <w:noWrap/>
            <w:vAlign w:val="center"/>
          </w:tcPr>
          <w:p w:rsidR="00EE5983" w:rsidRDefault="00EE5983" w:rsidP="00EE598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:00-1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6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856" w:type="dxa"/>
            <w:noWrap/>
          </w:tcPr>
          <w:p w:rsidR="00EE5983" w:rsidRDefault="00EE5983" w:rsidP="00190F3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营销部（含库房）</w:t>
            </w:r>
          </w:p>
        </w:tc>
        <w:tc>
          <w:tcPr>
            <w:tcW w:w="6347" w:type="dxa"/>
            <w:noWrap/>
          </w:tcPr>
          <w:p w:rsidR="00EE5983" w:rsidRDefault="00EE5983" w:rsidP="00AB6183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5.3组织的角色、职责和权限；6.1.2危险源辨识和职业安全风险评价；6.2目标及其实现的策划；7.4沟通；8.1运行策划和控制</w:t>
            </w:r>
            <w:r>
              <w:rPr>
                <w:rFonts w:ascii="宋体" w:hAnsi="宋体" w:cs="新宋体" w:hint="eastAsia"/>
                <w:sz w:val="18"/>
                <w:szCs w:val="18"/>
              </w:rPr>
              <w:t>（上次不符合验证）</w:t>
            </w:r>
            <w:r>
              <w:rPr>
                <w:rFonts w:ascii="宋体" w:hAnsi="宋体" w:cs="新宋体" w:hint="eastAsia"/>
                <w:sz w:val="18"/>
                <w:szCs w:val="18"/>
              </w:rPr>
              <w:t>；8.2应急准备和响应；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noWrap/>
          </w:tcPr>
          <w:p w:rsidR="00EE5983" w:rsidRDefault="00EE5983" w:rsidP="00AB618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文平</w:t>
            </w:r>
          </w:p>
        </w:tc>
      </w:tr>
      <w:tr w:rsidR="00EE5983" w:rsidTr="00190F3A">
        <w:trPr>
          <w:cantSplit/>
          <w:trHeight w:val="396"/>
          <w:jc w:val="center"/>
        </w:trPr>
        <w:tc>
          <w:tcPr>
            <w:tcW w:w="868" w:type="dxa"/>
            <w:vMerge/>
            <w:tcBorders>
              <w:left w:val="single" w:sz="8" w:space="0" w:color="auto"/>
            </w:tcBorders>
            <w:noWrap/>
            <w:vAlign w:val="center"/>
          </w:tcPr>
          <w:p w:rsidR="00EE5983" w:rsidRDefault="00EE5983" w:rsidP="00190F3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44" w:type="dxa"/>
            <w:noWrap/>
            <w:vAlign w:val="center"/>
          </w:tcPr>
          <w:p w:rsidR="00EE5983" w:rsidRDefault="00EE5983" w:rsidP="00EE598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6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7：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856" w:type="dxa"/>
            <w:noWrap/>
          </w:tcPr>
          <w:p w:rsidR="00EE5983" w:rsidRDefault="00EE5983" w:rsidP="00190F3A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采购部</w:t>
            </w:r>
          </w:p>
        </w:tc>
        <w:tc>
          <w:tcPr>
            <w:tcW w:w="6347" w:type="dxa"/>
            <w:noWrap/>
          </w:tcPr>
          <w:p w:rsidR="00EE5983" w:rsidRDefault="00EE5983" w:rsidP="00190F3A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5.3组织的角色、职责和权限；6.1.2危险源辨识和职业安全风险评价；6.2目标及其实现的策划；8.1运行策划和控制；8.2应急准备和响应；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noWrap/>
          </w:tcPr>
          <w:p w:rsidR="00EE5983" w:rsidRDefault="00EE5983" w:rsidP="00190F3A">
            <w:pPr>
              <w:snapToGrid w:val="0"/>
              <w:spacing w:line="280" w:lineRule="exact"/>
              <w:rPr>
                <w:sz w:val="20"/>
                <w:szCs w:val="22"/>
              </w:rPr>
            </w:pPr>
            <w:r>
              <w:rPr>
                <w:rFonts w:hint="eastAsia"/>
                <w:sz w:val="20"/>
              </w:rPr>
              <w:t>文平</w:t>
            </w:r>
          </w:p>
        </w:tc>
      </w:tr>
      <w:tr w:rsidR="00EE5983" w:rsidTr="00190F3A">
        <w:trPr>
          <w:cantSplit/>
          <w:trHeight w:val="396"/>
          <w:jc w:val="center"/>
        </w:trPr>
        <w:tc>
          <w:tcPr>
            <w:tcW w:w="868" w:type="dxa"/>
            <w:vMerge/>
            <w:tcBorders>
              <w:left w:val="single" w:sz="8" w:space="0" w:color="auto"/>
            </w:tcBorders>
            <w:noWrap/>
            <w:vAlign w:val="center"/>
          </w:tcPr>
          <w:p w:rsidR="00EE5983" w:rsidRDefault="00EE5983" w:rsidP="00190F3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44" w:type="dxa"/>
            <w:noWrap/>
          </w:tcPr>
          <w:p w:rsidR="00EE5983" w:rsidRDefault="00EE5983" w:rsidP="00EE598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7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:00-17: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7203" w:type="dxa"/>
            <w:gridSpan w:val="2"/>
            <w:noWrap/>
            <w:vAlign w:val="center"/>
          </w:tcPr>
          <w:p w:rsidR="00EE5983" w:rsidRDefault="00EE5983" w:rsidP="00190F3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审核组内部沟通,并与受审核方沟通，末次会议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noWrap/>
            <w:vAlign w:val="center"/>
          </w:tcPr>
          <w:p w:rsidR="00EE5983" w:rsidRDefault="00EE5983" w:rsidP="00EE598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文平</w:t>
            </w:r>
          </w:p>
        </w:tc>
      </w:tr>
    </w:tbl>
    <w:p w:rsidR="00EE5983" w:rsidRDefault="00EE5983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EE5983" w:rsidRDefault="00EE5983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EE5983" w:rsidRDefault="00EE5983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887188" w:rsidRDefault="00EA07E5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38250D" w:rsidRPr="0038250D" w:rsidRDefault="00EA07E5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Q</w:t>
      </w:r>
      <w:r w:rsidRPr="0038250D">
        <w:rPr>
          <w:rFonts w:ascii="宋体" w:hAnsi="宋体" w:hint="eastAsia"/>
          <w:b/>
          <w:sz w:val="18"/>
          <w:szCs w:val="18"/>
        </w:rPr>
        <w:t>：</w:t>
      </w:r>
      <w:r w:rsidRPr="0038250D">
        <w:rPr>
          <w:rFonts w:ascii="宋体" w:hAnsi="宋体" w:hint="eastAsia"/>
          <w:b/>
          <w:sz w:val="18"/>
          <w:szCs w:val="18"/>
        </w:rPr>
        <w:t>4.1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4.4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5.2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5.3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6.1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6.2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6.3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8.4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8.5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8.6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8.7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9.1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9.2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9.3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10.2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10.3;</w:t>
      </w:r>
    </w:p>
    <w:p w:rsidR="0038250D" w:rsidRPr="0038250D" w:rsidRDefault="00EA07E5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J:3.2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3.3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3.4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5.2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5.3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6.2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6.3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7.2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7.3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7.4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9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10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11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12</w:t>
      </w:r>
    </w:p>
    <w:p w:rsidR="0038250D" w:rsidRPr="0038250D" w:rsidRDefault="00EA07E5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E:4.1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4.4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5.2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5.3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6.1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6.2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9.1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9.2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9.3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10.2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10.3</w:t>
      </w:r>
    </w:p>
    <w:p w:rsidR="0038250D" w:rsidRPr="0038250D" w:rsidRDefault="00EA07E5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S</w:t>
      </w:r>
      <w:r w:rsidRPr="0038250D">
        <w:rPr>
          <w:rFonts w:ascii="宋体" w:hAnsi="宋体" w:hint="eastAsia"/>
          <w:b/>
          <w:sz w:val="18"/>
          <w:szCs w:val="18"/>
        </w:rPr>
        <w:t>：</w:t>
      </w:r>
      <w:r w:rsidRPr="0038250D">
        <w:rPr>
          <w:rFonts w:ascii="宋体" w:hAnsi="宋体" w:hint="eastAsia"/>
          <w:b/>
          <w:sz w:val="18"/>
          <w:szCs w:val="18"/>
        </w:rPr>
        <w:t>4.1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4.3.1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4.3.2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4.3.3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4.4.1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4.4.3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4.4.6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4.4.7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4.5.1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4.5.2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4.5.3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4.5.5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 xml:space="preserve">4.6   </w:t>
      </w:r>
    </w:p>
    <w:p w:rsidR="00887188" w:rsidRPr="0038250D" w:rsidRDefault="00EA07E5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除以上必审条款外还需审核：标准</w:t>
      </w:r>
      <w:r w:rsidRPr="0038250D">
        <w:rPr>
          <w:rFonts w:ascii="宋体" w:hAnsi="宋体" w:hint="eastAsia"/>
          <w:b/>
          <w:sz w:val="18"/>
          <w:szCs w:val="18"/>
        </w:rPr>
        <w:t>/</w:t>
      </w:r>
      <w:r w:rsidRPr="0038250D">
        <w:rPr>
          <w:rFonts w:ascii="宋体" w:hAnsi="宋体" w:hint="eastAsia"/>
          <w:b/>
          <w:sz w:val="18"/>
          <w:szCs w:val="18"/>
        </w:rPr>
        <w:t>规范</w:t>
      </w:r>
      <w:r w:rsidRPr="0038250D">
        <w:rPr>
          <w:rFonts w:ascii="宋体" w:hAnsi="宋体" w:hint="eastAsia"/>
          <w:b/>
          <w:sz w:val="18"/>
          <w:szCs w:val="18"/>
        </w:rPr>
        <w:t>/</w:t>
      </w:r>
      <w:r w:rsidRPr="0038250D">
        <w:rPr>
          <w:rFonts w:ascii="宋体" w:hAnsi="宋体" w:hint="eastAsia"/>
          <w:b/>
          <w:sz w:val="18"/>
          <w:szCs w:val="18"/>
        </w:rPr>
        <w:t>法规的执行情况、上次审核不符合项的验证、认证证书、标志</w:t>
      </w:r>
      <w:r w:rsidRPr="0038250D">
        <w:rPr>
          <w:rFonts w:ascii="宋体" w:hAnsi="宋体" w:hint="eastAsia"/>
          <w:b/>
          <w:sz w:val="18"/>
          <w:szCs w:val="18"/>
        </w:rPr>
        <w:t>的使用情况、投诉或事故、监督抽查情况、体系变动</w:t>
      </w:r>
    </w:p>
    <w:sectPr w:rsidR="00887188" w:rsidRPr="0038250D" w:rsidSect="00887188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7E5" w:rsidRDefault="00EA07E5" w:rsidP="00EB658C">
      <w:r>
        <w:separator/>
      </w:r>
    </w:p>
  </w:endnote>
  <w:endnote w:type="continuationSeparator" w:id="0">
    <w:p w:rsidR="00EA07E5" w:rsidRDefault="00EA07E5" w:rsidP="00EB65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7E5" w:rsidRDefault="00EA07E5" w:rsidP="00EB658C">
      <w:r>
        <w:separator/>
      </w:r>
    </w:p>
  </w:footnote>
  <w:footnote w:type="continuationSeparator" w:id="0">
    <w:p w:rsidR="00EA07E5" w:rsidRDefault="00EA07E5" w:rsidP="00EB65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C05" w:rsidRPr="00390345" w:rsidRDefault="00EA07E5" w:rsidP="00EE5983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EB658C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25.25pt;margin-top:2.2pt;width:159.25pt;height:20.2pt;z-index:251658240" stroked="f">
          <v:textbox>
            <w:txbxContent>
              <w:p w:rsidR="00587C05" w:rsidRPr="000B51BD" w:rsidRDefault="00EA07E5" w:rsidP="00EE5983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A07E5" w:rsidRPr="00390345">
      <w:rPr>
        <w:rStyle w:val="CharChar1"/>
        <w:rFonts w:hint="default"/>
      </w:rPr>
      <w:t xml:space="preserve">        </w:t>
    </w:r>
    <w:r w:rsidR="00EA07E5" w:rsidRPr="00390345">
      <w:rPr>
        <w:rStyle w:val="CharChar1"/>
        <w:rFonts w:hint="default"/>
        <w:w w:val="90"/>
      </w:rPr>
      <w:t>Beijing International Standard united Certification Co.,Ltd.</w:t>
    </w:r>
    <w:r w:rsidR="00EA07E5">
      <w:rPr>
        <w:rStyle w:val="CharChar1"/>
        <w:rFonts w:hint="default"/>
        <w:w w:val="90"/>
        <w:szCs w:val="21"/>
      </w:rPr>
      <w:t xml:space="preserve">  </w:t>
    </w:r>
    <w:r w:rsidR="00EA07E5">
      <w:rPr>
        <w:rStyle w:val="CharChar1"/>
        <w:rFonts w:hint="default"/>
        <w:w w:val="90"/>
        <w:sz w:val="20"/>
      </w:rPr>
      <w:t xml:space="preserve"> </w:t>
    </w:r>
    <w:r w:rsidR="00EA07E5">
      <w:rPr>
        <w:rStyle w:val="CharChar1"/>
        <w:rFonts w:hint="default"/>
        <w:w w:val="90"/>
      </w:rPr>
      <w:t xml:space="preserve">                   </w:t>
    </w:r>
  </w:p>
  <w:p w:rsidR="00587C05" w:rsidRDefault="00EB658C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58C"/>
    <w:rsid w:val="00D133E5"/>
    <w:rsid w:val="00EA07E5"/>
    <w:rsid w:val="00EB658C"/>
    <w:rsid w:val="00EE5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305</Words>
  <Characters>1742</Characters>
  <Application>Microsoft Office Word</Application>
  <DocSecurity>0</DocSecurity>
  <Lines>14</Lines>
  <Paragraphs>4</Paragraphs>
  <ScaleCrop>false</ScaleCrop>
  <Company>微软中国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27</cp:revision>
  <dcterms:created xsi:type="dcterms:W3CDTF">2015-06-17T14:31:00Z</dcterms:created>
  <dcterms:modified xsi:type="dcterms:W3CDTF">2021-07-21T06:51:00Z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