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4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四川恒劲人防设备有限公司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ind w:left="70" w:leftChars="29"/>
              <w:rPr>
                <w:sz w:val="22"/>
                <w:szCs w:val="22"/>
              </w:rPr>
            </w:pPr>
            <w:bookmarkStart w:id="1" w:name="审核依据"/>
            <w:r>
              <w:rPr>
                <w:rFonts w:hint="eastAsia"/>
                <w:sz w:val="22"/>
                <w:szCs w:val="22"/>
              </w:rPr>
              <w:t>GB/T19001-2016/ISO9001:2015</w:t>
            </w:r>
            <w:bookmarkEnd w:id="1"/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0760-2021-Q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3" w:name="审核类型ZB"/>
            <w:r>
              <w:rPr>
                <w:rFonts w:hint="eastAsia"/>
                <w:sz w:val="22"/>
                <w:szCs w:val="22"/>
              </w:rPr>
              <w:t>质量管理体系：再认证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2020-N1QMS-1247783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2020-N1QMS-1262293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vAlign w:val="top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审核开始日期：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2021年7月23日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上午8：00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2、审核结束日期：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2021年7月23日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下午17：00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216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受审核方意见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  <w:tcBorders>
              <w:bottom w:val="single" w:color="auto" w:sz="8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对审核组审核工作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满意（优）</w:t>
            </w:r>
          </w:p>
          <w:p>
            <w:pPr>
              <w:spacing w:line="276" w:lineRule="auto"/>
              <w:ind w:firstLine="990" w:firstLineChars="450"/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■</w:t>
            </w:r>
            <w:r>
              <w:rPr>
                <w:rFonts w:hint="eastAsia"/>
                <w:b/>
                <w:sz w:val="22"/>
                <w:szCs w:val="22"/>
              </w:rPr>
              <w:t>较满意（良）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不满意（差）</w:t>
            </w:r>
          </w:p>
          <w:p>
            <w:pPr>
              <w:spacing w:line="276" w:lineRule="auto"/>
              <w:ind w:firstLine="990" w:firstLineChars="450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其他意见（含对专业审核员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技术专家的专业能力提出评价意见）</w:t>
            </w:r>
          </w:p>
          <w:p>
            <w:pPr>
              <w:spacing w:line="276" w:lineRule="auto"/>
              <w:ind w:firstLine="963" w:firstLineChars="438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优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良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差</w:t>
            </w:r>
          </w:p>
          <w:p>
            <w:pPr>
              <w:spacing w:line="276" w:lineRule="auto"/>
              <w:ind w:firstLine="4510" w:firstLineChars="2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签字</w:t>
            </w:r>
            <w:r>
              <w:rPr>
                <w:sz w:val="20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盖章</w:t>
            </w:r>
            <w:r>
              <w:rPr>
                <w:sz w:val="16"/>
                <w:szCs w:val="16"/>
              </w:rPr>
              <w:t>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ind w:firstLine="4510" w:firstLineChars="2050"/>
              <w:rPr>
                <w:sz w:val="22"/>
                <w:szCs w:val="22"/>
              </w:rPr>
            </w:pPr>
          </w:p>
          <w:p>
            <w:pPr>
              <w:ind w:firstLine="3975" w:firstLineChars="18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2021年7月23日</w:t>
            </w:r>
          </w:p>
        </w:tc>
      </w:tr>
    </w:tbl>
    <w:p>
      <w:pPr>
        <w:snapToGrid w:val="0"/>
        <w:spacing w:line="320" w:lineRule="exact"/>
      </w:pPr>
      <w:r>
        <w:rPr>
          <w:rFonts w:hint="eastAsia"/>
          <w:b/>
          <w:sz w:val="18"/>
          <w:szCs w:val="18"/>
        </w:rPr>
        <w:t>注：请审核组长填写审核组成员信息及以上部分的内容，请受审核方填写审核组工作情况及以下部分内容，可寄回我公司审核部审核人员管理岗或装入信封封好后由审核</w:t>
      </w:r>
      <w:bookmarkStart w:id="4" w:name="_GoBack"/>
      <w:bookmarkEnd w:id="4"/>
      <w:r>
        <w:rPr>
          <w:rFonts w:hint="eastAsia"/>
          <w:b/>
          <w:sz w:val="18"/>
          <w:szCs w:val="18"/>
        </w:rPr>
        <w:t>组长带回。</w:t>
      </w: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2050" o:spt="202" type="#_x0000_t202" style="position:absolute;left:0pt;margin-left:302.85pt;margin-top:0.7pt;height:17.75pt;width:181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30D4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宋明珠</cp:lastModifiedBy>
  <dcterms:modified xsi:type="dcterms:W3CDTF">2021-07-23T05:36:21Z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47F3EF111C1A4242B3A2EB7FE10B6859</vt:lpwstr>
  </property>
</Properties>
</file>