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tbl>
      <w:tblPr>
        <w:tblStyle w:val="6"/>
        <w:tblpPr w:leftFromText="180" w:rightFromText="180" w:vertAnchor="page" w:horzAnchor="page" w:tblpX="1096" w:tblpY="2135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原范围为：</w:t>
            </w:r>
            <w:bookmarkStart w:id="0" w:name="审核范围"/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eastAsia="zh-CN"/>
              </w:rPr>
              <w:t>石油科技技术服务</w:t>
            </w:r>
            <w:r>
              <w:rPr>
                <w:rFonts w:hint="eastAsia" w:ascii="宋体" w:hAnsi="宋体"/>
                <w:szCs w:val="21"/>
              </w:rPr>
              <w:t>、螺杆研发所涉及的相关环境管理活动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</w:t>
            </w:r>
            <w:r>
              <w:rPr>
                <w:rFonts w:hint="eastAsia" w:ascii="宋体" w:hAnsi="宋体"/>
                <w:szCs w:val="21"/>
                <w:lang w:eastAsia="zh-CN"/>
              </w:rPr>
              <w:t>石油科技技术服务</w:t>
            </w:r>
            <w:r>
              <w:rPr>
                <w:rFonts w:hint="eastAsia" w:ascii="宋体" w:hAnsi="宋体"/>
                <w:szCs w:val="21"/>
              </w:rPr>
              <w:t>、螺杆研发所涉及的相关职业健康安全管理活动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Q：</w:t>
            </w:r>
            <w:r>
              <w:rPr>
                <w:rFonts w:hint="eastAsia" w:ascii="宋体" w:hAnsi="宋体"/>
                <w:szCs w:val="21"/>
                <w:lang w:eastAsia="zh-CN"/>
              </w:rPr>
              <w:t>石油科技技术服务</w:t>
            </w:r>
            <w:r>
              <w:rPr>
                <w:rFonts w:hint="eastAsia" w:ascii="宋体" w:hAnsi="宋体"/>
                <w:szCs w:val="21"/>
              </w:rPr>
              <w:t>、螺杆研发</w:t>
            </w:r>
            <w:bookmarkEnd w:id="0"/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变更后：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</w:t>
            </w:r>
            <w:r>
              <w:rPr>
                <w:rFonts w:hint="eastAsia" w:ascii="宋体" w:hAnsi="宋体"/>
                <w:szCs w:val="21"/>
                <w:lang w:eastAsia="zh-CN"/>
              </w:rPr>
              <w:t>石油科技技术服务</w:t>
            </w:r>
            <w:r>
              <w:rPr>
                <w:rFonts w:hint="eastAsia" w:ascii="宋体" w:hAnsi="宋体"/>
                <w:szCs w:val="21"/>
              </w:rPr>
              <w:t>所涉及的相关环境管理活动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</w:t>
            </w:r>
            <w:r>
              <w:rPr>
                <w:rFonts w:hint="eastAsia" w:ascii="宋体" w:hAnsi="宋体"/>
                <w:szCs w:val="21"/>
                <w:lang w:eastAsia="zh-CN"/>
              </w:rPr>
              <w:t>石油科技技术服务</w:t>
            </w:r>
            <w:r>
              <w:rPr>
                <w:rFonts w:hint="eastAsia" w:ascii="宋体" w:hAnsi="宋体"/>
                <w:szCs w:val="21"/>
              </w:rPr>
              <w:t>所涉及的相关职业健康安全管理活动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Q：</w:t>
            </w:r>
            <w:r>
              <w:rPr>
                <w:rFonts w:hint="eastAsia" w:ascii="宋体" w:hAnsi="宋体"/>
                <w:szCs w:val="21"/>
                <w:lang w:eastAsia="zh-CN"/>
              </w:rPr>
              <w:t>石油科技技术服务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1．涉及专业代码变化：34.05.00;34.06.00</w:t>
            </w:r>
            <w:r>
              <w:rPr>
                <w:rFonts w:hint="eastAsia"/>
                <w:szCs w:val="21"/>
                <w:lang w:val="en-US" w:eastAsia="zh-CN"/>
              </w:rPr>
              <w:t>变更为34.06.00 Q中风险 EO低风险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EO</w:t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val="en-US" w:eastAsia="zh-CN"/>
              </w:rPr>
              <w:t>(1)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李永忠2021.7.22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文平/2021.7.22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 :0750-2021-Q-Q</w:t>
      </w:r>
      <w:r>
        <w:rPr>
          <w:rFonts w:hint="eastAsia"/>
          <w:b/>
          <w:szCs w:val="21"/>
          <w:lang w:eastAsia="zh-CN"/>
        </w:rPr>
        <w:t>、</w:t>
      </w:r>
      <w:r>
        <w:rPr>
          <w:rFonts w:hint="eastAsia"/>
          <w:b/>
          <w:szCs w:val="21"/>
        </w:rPr>
        <w:t>0303-2020-EO-2021          组织名称:四川省四维联星石油科技有限公司</w:t>
      </w:r>
    </w:p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1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C44AD"/>
    <w:multiLevelType w:val="singleLevel"/>
    <w:tmpl w:val="CEBC44AD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47041"/>
    <w:rsid w:val="2002487F"/>
    <w:rsid w:val="26DD65CB"/>
    <w:rsid w:val="286219FA"/>
    <w:rsid w:val="29F924BF"/>
    <w:rsid w:val="2E511259"/>
    <w:rsid w:val="3FCC150A"/>
    <w:rsid w:val="411B2FB9"/>
    <w:rsid w:val="44615E39"/>
    <w:rsid w:val="45587376"/>
    <w:rsid w:val="461C3169"/>
    <w:rsid w:val="4D214A9C"/>
    <w:rsid w:val="54337B54"/>
    <w:rsid w:val="54FD0EBA"/>
    <w:rsid w:val="5D047F59"/>
    <w:rsid w:val="67335F6C"/>
    <w:rsid w:val="702F6D4B"/>
    <w:rsid w:val="761431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18</TotalTime>
  <ScaleCrop>false</ScaleCrop>
  <LinksUpToDate>false</LinksUpToDate>
  <CharactersWithSpaces>820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2021-07-22T08:15:27Z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2052-11.1.0.10667</vt:lpwstr>
  </property>
  <property fmtid="{D5CDD505-2E9C-101B-9397-08002B2CF9AE}" pid="4" name="ICV">
    <vt:lpwstr>6964A8552C0842C293E847BBBECBF320</vt:lpwstr>
  </property>
</Properties>
</file>