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重庆恒能电力设备有限公司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r>
              <w:rPr>
                <w:rFonts w:hint="eastAsia"/>
                <w:sz w:val="22"/>
                <w:szCs w:val="22"/>
                <w:lang w:eastAsia="zh-CN"/>
              </w:rPr>
              <w:t>□</w:t>
            </w:r>
            <w:r>
              <w:rPr>
                <w:rFonts w:hint="eastAsia"/>
                <w:sz w:val="22"/>
                <w:szCs w:val="22"/>
              </w:rPr>
              <w:t>GB/T28001-2011</w:t>
            </w:r>
            <w:bookmarkStart w:id="4" w:name="S勾选Add"/>
            <w:r>
              <w:rPr>
                <w:rFonts w:hint="eastAsia"/>
                <w:sz w:val="22"/>
                <w:szCs w:val="22"/>
              </w:rPr>
              <w:t>■</w:t>
            </w:r>
            <w:bookmarkEnd w:id="4"/>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0374-2019-QEO-2021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21"/>
                <w:szCs w:val="21"/>
              </w:rPr>
              <w:t>Q:监查2,E:监查2,O:监查2</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2021-N1QMS-2230067</w:t>
            </w:r>
          </w:p>
          <w:p>
            <w:pPr>
              <w:snapToGrid w:val="0"/>
              <w:spacing w:line="320" w:lineRule="exact"/>
              <w:ind w:left="1309"/>
              <w:rPr>
                <w:sz w:val="21"/>
                <w:szCs w:val="21"/>
              </w:rPr>
            </w:pPr>
            <w:r>
              <w:rPr>
                <w:sz w:val="21"/>
                <w:szCs w:val="21"/>
              </w:rPr>
              <w:t>2018-N1EMS-1230067</w:t>
            </w:r>
          </w:p>
          <w:p>
            <w:pPr>
              <w:snapToGrid w:val="0"/>
              <w:spacing w:line="320" w:lineRule="exact"/>
              <w:ind w:left="1309"/>
              <w:rPr>
                <w:sz w:val="21"/>
                <w:szCs w:val="21"/>
              </w:rPr>
            </w:pPr>
            <w:r>
              <w:rPr>
                <w:sz w:val="21"/>
                <w:szCs w:val="21"/>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冉景洲</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2020-N1QMS-1267598</w:t>
            </w:r>
          </w:p>
          <w:p>
            <w:pPr>
              <w:snapToGrid w:val="0"/>
              <w:spacing w:line="320" w:lineRule="exact"/>
              <w:ind w:left="1309"/>
              <w:rPr>
                <w:sz w:val="21"/>
                <w:szCs w:val="21"/>
              </w:rPr>
            </w:pPr>
            <w:r>
              <w:rPr>
                <w:sz w:val="21"/>
                <w:szCs w:val="21"/>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w:t>
            </w:r>
            <w:r>
              <w:rPr>
                <w:rFonts w:hint="eastAsia"/>
                <w:b/>
                <w:sz w:val="22"/>
                <w:szCs w:val="22"/>
                <w:lang w:val="en-US" w:eastAsia="zh-CN"/>
              </w:rPr>
              <w:t>1</w:t>
            </w:r>
            <w:r>
              <w:rPr>
                <w:rFonts w:hint="eastAsia"/>
                <w:b/>
                <w:sz w:val="22"/>
                <w:szCs w:val="22"/>
              </w:rPr>
              <w:t>年</w:t>
            </w:r>
            <w:r>
              <w:rPr>
                <w:rFonts w:hint="eastAsia"/>
                <w:b/>
                <w:sz w:val="22"/>
                <w:szCs w:val="22"/>
                <w:lang w:val="en-US" w:eastAsia="zh-CN"/>
              </w:rPr>
              <w:t>7</w:t>
            </w:r>
            <w:r>
              <w:rPr>
                <w:rFonts w:hint="eastAsia"/>
                <w:b/>
                <w:sz w:val="22"/>
                <w:szCs w:val="22"/>
              </w:rPr>
              <w:t>月</w:t>
            </w:r>
            <w:r>
              <w:rPr>
                <w:rFonts w:hint="eastAsia"/>
                <w:b/>
                <w:sz w:val="22"/>
                <w:szCs w:val="22"/>
                <w:lang w:val="en-US" w:eastAsia="zh-CN"/>
              </w:rPr>
              <w:t>21</w:t>
            </w:r>
            <w:r>
              <w:rPr>
                <w:rFonts w:hint="eastAsia"/>
                <w:b/>
                <w:sz w:val="22"/>
                <w:szCs w:val="22"/>
              </w:rPr>
              <w:t>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2、审核结束日期：202</w:t>
            </w:r>
            <w:r>
              <w:rPr>
                <w:rFonts w:hint="eastAsia"/>
                <w:b/>
                <w:sz w:val="22"/>
                <w:szCs w:val="22"/>
                <w:lang w:val="en-US" w:eastAsia="zh-CN"/>
              </w:rPr>
              <w:t>1</w:t>
            </w:r>
            <w:r>
              <w:rPr>
                <w:rFonts w:hint="eastAsia"/>
                <w:b/>
                <w:sz w:val="22"/>
                <w:szCs w:val="22"/>
              </w:rPr>
              <w:t>年</w:t>
            </w:r>
            <w:r>
              <w:rPr>
                <w:rFonts w:hint="eastAsia"/>
                <w:b/>
                <w:sz w:val="22"/>
                <w:szCs w:val="22"/>
                <w:lang w:val="en-US" w:eastAsia="zh-CN"/>
              </w:rPr>
              <w:t>7</w:t>
            </w:r>
            <w:r>
              <w:rPr>
                <w:rFonts w:hint="eastAsia"/>
                <w:b/>
                <w:sz w:val="22"/>
                <w:szCs w:val="22"/>
              </w:rPr>
              <w:t>月</w:t>
            </w:r>
            <w:r>
              <w:rPr>
                <w:rFonts w:hint="eastAsia"/>
                <w:b/>
                <w:sz w:val="22"/>
                <w:szCs w:val="22"/>
                <w:lang w:val="en-US" w:eastAsia="zh-CN"/>
              </w:rPr>
              <w:t>22</w:t>
            </w:r>
            <w:r>
              <w:rPr>
                <w:rFonts w:hint="eastAsia"/>
                <w:b/>
                <w:sz w:val="22"/>
                <w:szCs w:val="22"/>
              </w:rPr>
              <w:t>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202</w:t>
            </w:r>
            <w:r>
              <w:rPr>
                <w:rFonts w:hint="eastAsia"/>
                <w:color w:val="000000"/>
                <w:szCs w:val="21"/>
                <w:lang w:val="en-US" w:eastAsia="zh-CN"/>
              </w:rPr>
              <w:t>1</w:t>
            </w:r>
            <w:r>
              <w:rPr>
                <w:rFonts w:hint="eastAsia"/>
                <w:color w:val="000000"/>
                <w:szCs w:val="21"/>
              </w:rPr>
              <w:t>年</w:t>
            </w:r>
            <w:r>
              <w:rPr>
                <w:rFonts w:hint="eastAsia"/>
                <w:color w:val="000000"/>
                <w:szCs w:val="21"/>
                <w:lang w:val="en-US" w:eastAsia="zh-CN"/>
              </w:rPr>
              <w:t>7</w:t>
            </w:r>
            <w:r>
              <w:rPr>
                <w:rFonts w:hint="eastAsia"/>
                <w:color w:val="000000"/>
                <w:szCs w:val="21"/>
              </w:rPr>
              <w:t>月</w:t>
            </w:r>
            <w:r>
              <w:rPr>
                <w:rFonts w:hint="eastAsia"/>
                <w:color w:val="000000"/>
                <w:szCs w:val="21"/>
                <w:lang w:val="en-US" w:eastAsia="zh-CN"/>
              </w:rPr>
              <w:t>22</w:t>
            </w:r>
            <w:bookmarkStart w:id="7" w:name="_GoBack"/>
            <w:bookmarkEnd w:id="7"/>
            <w:r>
              <w:rPr>
                <w:rFonts w:hint="eastAsia"/>
                <w:color w:val="00000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067C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2021-07-19T13:28:05Z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EDA0AC617E4E4193A6BB9AB8B892630F</vt:lpwstr>
  </property>
</Properties>
</file>