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0749-2021-E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河北鑫九龙电力器材制造有限公司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河北鑫九龙电力器材制造有限公司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河北省邯郸市永年区临洺关镇娄山村村西（钛白路西侧）</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057150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hint="eastAsia" w:ascii="宋体" w:eastAsia="宋体"/>
                <w:b/>
                <w:color w:val="000000"/>
                <w:sz w:val="20"/>
                <w:szCs w:val="20"/>
                <w:lang w:val="en-US" w:eastAsia="zh-CN"/>
              </w:rPr>
            </w:pPr>
            <w:bookmarkStart w:id="12" w:name="经营地址"/>
            <w:bookmarkEnd w:id="12"/>
            <w:r>
              <w:rPr>
                <w:rFonts w:ascii="宋体"/>
                <w:b/>
                <w:color w:val="000000"/>
                <w:sz w:val="20"/>
                <w:szCs w:val="20"/>
              </w:rPr>
              <w:t>河北省邯郸市永年区临洺关镇娄山村</w:t>
            </w:r>
            <w:r>
              <w:rPr>
                <w:rFonts w:hint="eastAsia" w:ascii="宋体"/>
                <w:b/>
                <w:color w:val="000000"/>
                <w:sz w:val="20"/>
                <w:szCs w:val="20"/>
                <w:lang w:val="en-US" w:eastAsia="zh-CN"/>
              </w:rPr>
              <w:t>东北</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057150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张召虎</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13898852916</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张现芳</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张召虎</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362387636@qq.com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紧固件、电力金具、电力铁附件的销售所涉及场所的相关环境管理活动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部门：管理层、办公室</w:t>
      </w:r>
      <w:r>
        <w:rPr>
          <w:rFonts w:hint="eastAsia" w:ascii="宋体" w:hAnsi="宋体"/>
          <w:b/>
          <w:color w:val="000000"/>
          <w:sz w:val="20"/>
          <w:szCs w:val="20"/>
          <w:lang w:eastAsia="zh-CN"/>
        </w:rPr>
        <w:t>（</w:t>
      </w:r>
      <w:r>
        <w:rPr>
          <w:rFonts w:hint="eastAsia" w:ascii="宋体" w:hAnsi="宋体"/>
          <w:b/>
          <w:color w:val="000000"/>
          <w:sz w:val="20"/>
          <w:szCs w:val="20"/>
          <w:lang w:val="en-US" w:eastAsia="zh-CN"/>
        </w:rPr>
        <w:t>含财务</w:t>
      </w:r>
      <w:r>
        <w:rPr>
          <w:rFonts w:hint="eastAsia" w:ascii="宋体" w:hAnsi="宋体"/>
          <w:b/>
          <w:color w:val="000000"/>
          <w:sz w:val="20"/>
          <w:szCs w:val="20"/>
          <w:lang w:eastAsia="zh-CN"/>
        </w:rPr>
        <w:t>）</w:t>
      </w:r>
      <w:r>
        <w:rPr>
          <w:rFonts w:hint="eastAsia" w:ascii="宋体" w:hAnsi="宋体"/>
          <w:b/>
          <w:color w:val="000000"/>
          <w:sz w:val="20"/>
          <w:szCs w:val="20"/>
        </w:rPr>
        <w:t>、供销部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场所：河北省邯郸市永年区临洺关镇娄山村东北</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line="300" w:lineRule="auto"/>
        <w:ind w:firstLine="350" w:firstLineChars="134"/>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numPr>
          <w:ilvl w:val="0"/>
          <w:numId w:val="1"/>
        </w:numPr>
        <w:pBdr>
          <w:bottom w:val="none" w:color="auto" w:sz="0" w:space="0"/>
        </w:pBdr>
        <w:ind w:right="600" w:firstLine="257" w:firstLineChars="100"/>
        <w:jc w:val="both"/>
        <w:rPr>
          <w:rFonts w:hint="eastAsia" w:ascii="宋体" w:hAnsi="宋体"/>
          <w:b/>
          <w:color w:val="000000"/>
          <w:spacing w:val="-2"/>
          <w:sz w:val="26"/>
          <w:szCs w:val="26"/>
        </w:rPr>
      </w:pPr>
      <w:r>
        <w:rPr>
          <w:rFonts w:hint="eastAsia" w:ascii="宋体" w:hAnsi="宋体"/>
          <w:b/>
          <w:color w:val="000000"/>
          <w:spacing w:val="-2"/>
          <w:sz w:val="26"/>
          <w:szCs w:val="26"/>
        </w:rPr>
        <w:t>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紧固件、电力金具、电力铁附件的销售所涉及场所的相关环境管理活动。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公司部门设置：管理层、办公室</w:t>
            </w:r>
            <w:r>
              <w:rPr>
                <w:rFonts w:hint="eastAsia" w:ascii="宋体" w:hAnsi="宋体"/>
                <w:b/>
                <w:color w:val="000000"/>
                <w:sz w:val="20"/>
                <w:szCs w:val="20"/>
                <w:lang w:eastAsia="zh-CN"/>
              </w:rPr>
              <w:t>（</w:t>
            </w:r>
            <w:r>
              <w:rPr>
                <w:rFonts w:hint="eastAsia" w:ascii="宋体" w:hAnsi="宋体"/>
                <w:b/>
                <w:color w:val="000000"/>
                <w:sz w:val="20"/>
                <w:szCs w:val="20"/>
                <w:lang w:val="en-US" w:eastAsia="zh-CN"/>
              </w:rPr>
              <w:t>含财务</w:t>
            </w:r>
            <w:r>
              <w:rPr>
                <w:rFonts w:hint="eastAsia" w:ascii="宋体" w:hAnsi="宋体"/>
                <w:b/>
                <w:color w:val="000000"/>
                <w:sz w:val="20"/>
                <w:szCs w:val="20"/>
                <w:lang w:eastAsia="zh-CN"/>
              </w:rPr>
              <w:t>）</w:t>
            </w:r>
            <w:r>
              <w:rPr>
                <w:rFonts w:hint="eastAsia" w:ascii="宋体" w:hAnsi="宋体"/>
                <w:b/>
                <w:color w:val="000000"/>
                <w:sz w:val="20"/>
                <w:szCs w:val="20"/>
              </w:rPr>
              <w:t>、供销部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受审核方位于：河北省邯郸市永年区临洺关镇娄山村东北</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color w:val="000000"/>
                <w:sz w:val="20"/>
                <w:szCs w:val="20"/>
              </w:rPr>
              <w:sym w:font="Wingdings 2" w:char="0052"/>
            </w:r>
            <w:r>
              <w:rPr>
                <w:rFonts w:hint="eastAsia" w:ascii="宋体"/>
                <w:color w:val="000000"/>
                <w:sz w:val="20"/>
                <w:szCs w:val="20"/>
              </w:rPr>
              <w:t>租用办公用房□租</w:t>
            </w:r>
            <w:r>
              <w:rPr>
                <w:rFonts w:hint="eastAsia" w:ascii="宋体" w:hAnsi="宋体"/>
                <w:color w:val="000000"/>
                <w:spacing w:val="-10"/>
                <w:sz w:val="20"/>
                <w:szCs w:val="20"/>
              </w:rPr>
              <w:t>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rPr>
                <w:rFonts w:ascii="宋体"/>
                <w:b/>
                <w:color w:val="000000"/>
                <w:sz w:val="24"/>
              </w:rPr>
            </w:pPr>
          </w:p>
        </w:tc>
      </w:tr>
    </w:tbl>
    <w:p>
      <w:pPr>
        <w:pStyle w:val="4"/>
        <w:numPr>
          <w:ilvl w:val="0"/>
          <w:numId w:val="0"/>
        </w:numPr>
        <w:pBdr>
          <w:bottom w:val="none" w:color="auto" w:sz="0" w:space="0"/>
        </w:pBdr>
        <w:ind w:right="600" w:rightChars="0"/>
        <w:jc w:val="both"/>
        <w:rPr>
          <w:rFonts w:hint="eastAsia" w:ascii="宋体" w:hAnsi="宋体"/>
          <w:b/>
          <w:color w:val="000000"/>
          <w:spacing w:val="-2"/>
          <w:sz w:val="26"/>
          <w:szCs w:val="26"/>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重要环境因素有：水电、办公用品的消耗</w:t>
            </w:r>
            <w:r>
              <w:rPr>
                <w:rFonts w:hint="eastAsia" w:ascii="宋体"/>
                <w:color w:val="000000"/>
                <w:sz w:val="20"/>
                <w:szCs w:val="20"/>
                <w:lang w:eastAsia="zh-CN"/>
              </w:rPr>
              <w:t>；</w:t>
            </w:r>
            <w:r>
              <w:rPr>
                <w:rFonts w:hint="eastAsia" w:ascii="宋体"/>
                <w:color w:val="000000"/>
                <w:sz w:val="20"/>
                <w:szCs w:val="20"/>
              </w:rPr>
              <w:t>包装、残次品等的废弃</w:t>
            </w:r>
            <w:r>
              <w:rPr>
                <w:rFonts w:hint="eastAsia" w:ascii="宋体"/>
                <w:color w:val="000000"/>
                <w:sz w:val="20"/>
                <w:szCs w:val="20"/>
                <w:lang w:eastAsia="zh-CN"/>
              </w:rPr>
              <w:t>；</w:t>
            </w:r>
            <w:r>
              <w:rPr>
                <w:rFonts w:hint="eastAsia" w:ascii="宋体"/>
                <w:color w:val="000000"/>
                <w:sz w:val="20"/>
                <w:szCs w:val="20"/>
              </w:rPr>
              <w:t>潜在火灾的发生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w:t>
            </w:r>
            <w:r>
              <w:rPr>
                <w:rFonts w:hint="eastAsia" w:ascii="宋体"/>
                <w:color w:val="000000"/>
                <w:sz w:val="20"/>
                <w:szCs w:val="20"/>
                <w:lang w:val="en-US" w:eastAsia="zh-CN"/>
              </w:rPr>
              <w:t>事故</w:t>
            </w:r>
            <w:r>
              <w:rPr>
                <w:rFonts w:hint="eastAsia" w:ascii="宋体"/>
                <w:color w:val="000000"/>
                <w:sz w:val="20"/>
                <w:szCs w:val="20"/>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ascii="宋体"/>
          <w:b/>
          <w:color w:val="000000"/>
          <w:sz w:val="22"/>
          <w:szCs w:val="22"/>
        </w:rPr>
      </w:pPr>
    </w:p>
    <w:p>
      <w:pPr>
        <w:numPr>
          <w:ilvl w:val="0"/>
          <w:numId w:val="2"/>
        </w:numPr>
        <w:spacing w:before="156" w:beforeLines="50" w:after="62" w:afterLines="20" w:line="360" w:lineRule="exact"/>
        <w:ind w:firstLine="217" w:firstLineChars="100"/>
        <w:rPr>
          <w:rFonts w:hint="eastAsia" w:ascii="宋体" w:hAnsi="宋体"/>
          <w:b/>
          <w:color w:val="000000"/>
          <w:spacing w:val="-2"/>
          <w:sz w:val="22"/>
          <w:szCs w:val="22"/>
        </w:rPr>
      </w:pPr>
      <w:r>
        <w:rPr>
          <w:rFonts w:hint="eastAsia" w:ascii="宋体" w:hAnsi="宋体"/>
          <w:b/>
          <w:color w:val="000000"/>
          <w:spacing w:val="-2"/>
          <w:sz w:val="22"/>
          <w:szCs w:val="22"/>
        </w:rPr>
        <w:t>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人，其中管理人员：3人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numPr>
          <w:ilvl w:val="0"/>
          <w:numId w:val="0"/>
        </w:numPr>
        <w:spacing w:before="156" w:beforeLines="50" w:after="62" w:afterLines="20" w:line="360" w:lineRule="exact"/>
        <w:rPr>
          <w:rFonts w:hint="eastAsia" w:ascii="宋体" w:hAnsi="宋体"/>
          <w:b/>
          <w:color w:val="000000"/>
          <w:spacing w:val="-2"/>
          <w:sz w:val="22"/>
          <w:szCs w:val="22"/>
        </w:rPr>
      </w:pPr>
    </w:p>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重点审核部门：办公室/供销部</w:t>
            </w:r>
          </w:p>
          <w:p>
            <w:pPr>
              <w:spacing w:line="260" w:lineRule="exact"/>
              <w:rPr>
                <w:rFonts w:ascii="宋体"/>
                <w:b/>
                <w:color w:val="FF0000"/>
                <w:sz w:val="20"/>
                <w:szCs w:val="20"/>
              </w:rPr>
            </w:pPr>
            <w:r>
              <w:rPr>
                <w:rFonts w:hint="eastAsia" w:ascii="宋体" w:hAnsi="宋体"/>
                <w:b/>
                <w:color w:val="000000"/>
                <w:sz w:val="20"/>
                <w:szCs w:val="20"/>
              </w:rPr>
              <w:t>重点审核场所：办公区域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szCs w:val="21"/>
              </w:rPr>
              <w:t xml:space="preserve"> 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Cs w:val="21"/>
              </w:rPr>
              <w:t>公司的环境管理体系基本符合标准要求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szCs w:val="21"/>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z w:val="20"/>
                <w:szCs w:val="20"/>
                <w:lang w:val="de-DE"/>
              </w:rPr>
              <w:sym w:font="Wingdings 2" w:char="00A3"/>
            </w:r>
            <w:r>
              <w:rPr>
                <w:rFonts w:hint="eastAsia" w:ascii="宋体" w:hAnsi="宋体"/>
                <w:b/>
                <w:color w:val="000000"/>
                <w:sz w:val="20"/>
                <w:szCs w:val="20"/>
              </w:rPr>
              <w:t>需改进, 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b/>
          <w:bCs/>
          <w:color w:val="000000"/>
          <w:sz w:val="26"/>
          <w:szCs w:val="26"/>
        </w:rPr>
        <w:drawing>
          <wp:inline distT="0" distB="0" distL="114300" distR="114300">
            <wp:extent cx="751840" cy="153035"/>
            <wp:effectExtent l="0" t="0" r="10160" b="1206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b/>
          <w:bCs/>
          <w:color w:val="000000"/>
          <w:sz w:val="26"/>
          <w:szCs w:val="26"/>
        </w:rPr>
        <w:drawing>
          <wp:inline distT="0" distB="0" distL="114300" distR="114300">
            <wp:extent cx="751840" cy="153035"/>
            <wp:effectExtent l="0" t="0" r="10160" b="12065"/>
            <wp:docPr id="3" name="图片 3"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2021.7.29</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Cs w:val="21"/>
          <w:lang w:eastAsia="zh-CN"/>
        </w:rPr>
      </w:pPr>
      <w:r>
        <w:rPr>
          <w:rFonts w:eastAsia="隶书"/>
          <w:color w:val="000000"/>
          <w:szCs w:val="21"/>
        </w:rPr>
        <w:br w:type="page"/>
      </w:r>
      <w:r>
        <w:rPr>
          <w:rFonts w:hint="eastAsia" w:eastAsia="隶书"/>
          <w:color w:val="000000"/>
          <w:szCs w:val="21"/>
          <w:lang w:eastAsia="zh-CN"/>
        </w:rPr>
        <w:drawing>
          <wp:inline distT="0" distB="0" distL="114300" distR="114300">
            <wp:extent cx="6289040" cy="9107170"/>
            <wp:effectExtent l="0" t="0" r="10160" b="11430"/>
            <wp:docPr id="4" name="图片 4" descr="10b845b06aa1a8e5647f5cca2599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b845b06aa1a8e5647f5cca25991dc"/>
                    <pic:cNvPicPr>
                      <a:picLocks noChangeAspect="1"/>
                    </pic:cNvPicPr>
                  </pic:nvPicPr>
                  <pic:blipFill>
                    <a:blip r:embed="rId7"/>
                    <a:stretch>
                      <a:fillRect/>
                    </a:stretch>
                  </pic:blipFill>
                  <pic:spPr>
                    <a:xfrm>
                      <a:off x="0" y="0"/>
                      <a:ext cx="6289040" cy="9107170"/>
                    </a:xfrm>
                    <a:prstGeom prst="rect">
                      <a:avLst/>
                    </a:prstGeom>
                  </pic:spPr>
                </pic:pic>
              </a:graphicData>
            </a:graphic>
          </wp:inline>
        </w:drawing>
      </w:r>
      <w:bookmarkStart w:id="23" w:name="_GoBack"/>
      <w:bookmarkEnd w:id="23"/>
    </w:p>
    <w:p>
      <w:pPr>
        <w:widowControl/>
        <w:jc w:val="left"/>
        <w:rPr>
          <w:rFonts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 xml:space="preserve"> 经营地址填写不正确，应为河北省邯郸市永年区临洺关镇娄山村东北。</w:t>
            </w:r>
          </w:p>
        </w:tc>
        <w:tc>
          <w:tcPr>
            <w:tcW w:w="1688" w:type="dxa"/>
            <w:vAlign w:val="center"/>
          </w:tcPr>
          <w:p>
            <w:pPr>
              <w:spacing w:line="300" w:lineRule="auto"/>
              <w:rPr>
                <w:rFonts w:ascii="宋体"/>
                <w:b/>
                <w:color w:val="000000"/>
                <w:sz w:val="20"/>
                <w:szCs w:val="20"/>
                <w:lang w:val="de-DE"/>
              </w:rPr>
            </w:pPr>
            <w:r>
              <w:rPr>
                <w:rFonts w:ascii="宋体" w:hAnsi="宋体"/>
                <w:b/>
                <w:color w:val="000000"/>
                <w:sz w:val="20"/>
                <w:szCs w:val="20"/>
                <w:lang w:val="de-DE"/>
              </w:rPr>
              <w:t>GB/T24001-2016</w:t>
            </w:r>
          </w:p>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center"/>
              <w:rPr>
                <w:rFonts w:hint="default" w:eastAsia="宋体"/>
                <w:color w:val="000000"/>
                <w:sz w:val="32"/>
                <w:szCs w:val="32"/>
                <w:lang w:val="en-US" w:eastAsia="zh-CN"/>
              </w:rPr>
            </w:pPr>
            <w:r>
              <w:rPr>
                <w:rFonts w:hint="eastAsia"/>
                <w:color w:val="000000"/>
                <w:sz w:val="24"/>
                <w:szCs w:val="24"/>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  年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月  </w:t>
            </w:r>
            <w:r>
              <w:rPr>
                <w:rFonts w:hint="eastAsia"/>
                <w:b/>
                <w:color w:val="000000"/>
                <w:sz w:val="22"/>
                <w:szCs w:val="22"/>
                <w:lang w:val="en-US" w:eastAsia="zh-CN"/>
              </w:rPr>
              <w:t xml:space="preserve">     </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  月 </w:t>
            </w:r>
            <w:r>
              <w:rPr>
                <w:rFonts w:hint="eastAsia"/>
                <w:b/>
                <w:color w:val="000000"/>
                <w:sz w:val="22"/>
                <w:szCs w:val="22"/>
                <w:lang w:val="en-US" w:eastAsia="zh-CN"/>
              </w:rPr>
              <w:t xml:space="preserve"> </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907B73"/>
    <w:multiLevelType w:val="singleLevel"/>
    <w:tmpl w:val="B0907B73"/>
    <w:lvl w:ilvl="0" w:tentative="0">
      <w:start w:val="7"/>
      <w:numFmt w:val="chineseCounting"/>
      <w:suff w:val="nothing"/>
      <w:lvlText w:val="%1、"/>
      <w:lvlJc w:val="left"/>
      <w:rPr>
        <w:rFonts w:hint="eastAsia"/>
      </w:rPr>
    </w:lvl>
  </w:abstractNum>
  <w:abstractNum w:abstractNumId="1">
    <w:nsid w:val="C63D8FAC"/>
    <w:multiLevelType w:val="singleLevel"/>
    <w:tmpl w:val="C63D8FAC"/>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923062"/>
    <w:rsid w:val="26426035"/>
    <w:rsid w:val="33D40708"/>
    <w:rsid w:val="38C47DEF"/>
    <w:rsid w:val="47CF3C00"/>
    <w:rsid w:val="56BF4D7C"/>
    <w:rsid w:val="71891E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10</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2021-07-31T06:20:45Z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