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eastAsia="宋体" w:cs="Times New Roman"/>
                <w:b/>
                <w:bCs/>
                <w:sz w:val="21"/>
                <w:szCs w:val="21"/>
                <w:lang w:val="en-US" w:eastAsia="zh-CN"/>
              </w:rPr>
              <w:t>技术质量部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szCs w:val="21"/>
              </w:rPr>
              <w:t>聂其勇</w:t>
            </w:r>
            <w:r>
              <w:rPr>
                <w:rFonts w:hint="eastAsia" w:ascii="宋体" w:hAnsi="宋体"/>
                <w:szCs w:val="21"/>
                <w:lang w:val="en-US" w:eastAsia="zh-CN"/>
              </w:rPr>
              <w:t xml:space="preserve">      </w:t>
            </w:r>
            <w:r>
              <w:rPr>
                <w:rFonts w:hint="eastAsia"/>
                <w:sz w:val="24"/>
                <w:szCs w:val="24"/>
              </w:rPr>
              <w:t>陪同人员</w:t>
            </w:r>
            <w:r>
              <w:rPr>
                <w:rFonts w:hint="eastAsia"/>
                <w:sz w:val="24"/>
                <w:szCs w:val="24"/>
                <w:lang w:eastAsia="zh-CN"/>
              </w:rPr>
              <w:t>：雷红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jc w:val="both"/>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ascii="Times New Roman" w:hAnsi="Times New Roman" w:eastAsia="宋体" w:cs="Times New Roman"/>
                <w:sz w:val="20"/>
                <w:lang w:val="de-DE"/>
              </w:rPr>
              <w:t>江荣超</w:t>
            </w:r>
            <w:r>
              <w:rPr>
                <w:rFonts w:hint="eastAsia" w:ascii="Times New Roman" w:hAnsi="Times New Roman" w:eastAsia="宋体" w:cs="Times New Roman"/>
                <w:sz w:val="20"/>
                <w:lang w:val="en-US" w:eastAsia="zh-CN"/>
              </w:rPr>
              <w:t xml:space="preserve"> </w:t>
            </w:r>
            <w:r>
              <w:rPr>
                <w:rFonts w:ascii="Times New Roman" w:hAnsi="Times New Roman" w:eastAsia="宋体" w:cs="Times New Roman"/>
                <w:sz w:val="20"/>
                <w:lang w:val="de-DE"/>
              </w:rPr>
              <w:t>张亮</w:t>
            </w:r>
            <w:r>
              <w:rPr>
                <w:rFonts w:hint="eastAsia" w:ascii="Times New Roman" w:hAnsi="Times New Roman" w:eastAsia="宋体" w:cs="Times New Roman"/>
                <w:sz w:val="20"/>
                <w:lang w:val="en-US" w:eastAsia="zh-CN"/>
              </w:rPr>
              <w:t xml:space="preserve"> </w:t>
            </w:r>
            <w:r>
              <w:rPr>
                <w:rFonts w:ascii="Times New Roman" w:hAnsi="Times New Roman" w:eastAsia="宋体" w:cs="Times New Roman"/>
                <w:sz w:val="20"/>
                <w:lang w:val="de-DE"/>
              </w:rPr>
              <w:t>宋翠琳</w:t>
            </w:r>
            <w:r>
              <w:rPr>
                <w:rFonts w:hint="eastAsia" w:ascii="Times New Roman" w:hAnsi="Times New Roman" w:eastAsia="宋体" w:cs="Times New Roman"/>
                <w:sz w:val="20"/>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2021.11.7-8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审核条款：</w:t>
            </w:r>
            <w:r>
              <w:rPr>
                <w:rFonts w:hint="eastAsia" w:ascii="宋体" w:hAnsi="宋体"/>
                <w:sz w:val="18"/>
              </w:rPr>
              <w:t>E</w:t>
            </w:r>
            <w:r>
              <w:rPr>
                <w:rFonts w:hint="eastAsia" w:ascii="宋体" w:hAnsi="宋体"/>
                <w:sz w:val="18"/>
                <w:lang w:val="en-US" w:eastAsia="zh-CN"/>
              </w:rPr>
              <w:t>O</w:t>
            </w:r>
            <w:r>
              <w:rPr>
                <w:rFonts w:ascii="宋体" w:hAnsi="宋体"/>
                <w:sz w:val="18"/>
              </w:rPr>
              <w:t>:5.3/6.</w:t>
            </w:r>
            <w:r>
              <w:rPr>
                <w:rFonts w:hint="eastAsia" w:ascii="宋体" w:hAnsi="宋体"/>
                <w:sz w:val="18"/>
                <w:lang w:val="en-US" w:eastAsia="zh-CN"/>
              </w:rPr>
              <w:t>1</w:t>
            </w:r>
            <w:r>
              <w:rPr>
                <w:rFonts w:ascii="宋体" w:hAnsi="宋体"/>
                <w:sz w:val="18"/>
              </w:rPr>
              <w:t>/6.</w:t>
            </w:r>
            <w:r>
              <w:rPr>
                <w:rFonts w:hint="eastAsia" w:ascii="宋体" w:hAnsi="宋体"/>
                <w:sz w:val="18"/>
                <w:lang w:val="en-US" w:eastAsia="zh-CN"/>
              </w:rPr>
              <w:t>2</w:t>
            </w:r>
            <w:r>
              <w:rPr>
                <w:rFonts w:ascii="宋体" w:hAnsi="宋体"/>
                <w:sz w:val="18"/>
              </w:rPr>
              <w:t>/8.1/8.2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O</w:t>
            </w:r>
            <w:r>
              <w:rPr>
                <w:rFonts w:hint="eastAsia"/>
                <w:szCs w:val="21"/>
              </w:rPr>
              <w:t>5.3</w:t>
            </w:r>
          </w:p>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ind w:firstLine="420" w:firstLineChars="200"/>
            </w:pPr>
            <w:r>
              <w:rPr>
                <w:rFonts w:hint="eastAsia" w:ascii="宋体" w:hAnsi="宋体" w:cs="宋体"/>
                <w:color w:val="auto"/>
                <w:sz w:val="21"/>
                <w:szCs w:val="21"/>
                <w:lang w:eastAsia="zh-CN"/>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hint="default" w:eastAsia="宋体"/>
                <w:lang w:val="en-US" w:eastAsia="zh-CN"/>
              </w:rPr>
            </w:pPr>
            <w:r>
              <w:rPr>
                <w:rFonts w:hint="eastAsia"/>
                <w:lang w:val="en-US" w:eastAsia="zh-CN"/>
              </w:rPr>
              <w:t>EO6.2</w:t>
            </w:r>
            <w:bookmarkStart w:id="1" w:name="_GoBack"/>
            <w:bookmarkEnd w:id="1"/>
          </w:p>
        </w:tc>
        <w:tc>
          <w:tcPr>
            <w:tcW w:w="10004" w:type="dxa"/>
          </w:tcPr>
          <w:p>
            <w:pPr>
              <w:rPr>
                <w:rFonts w:ascii="Times New Roman" w:hAnsi="Times New Roman" w:eastAsia="宋体" w:cs="Lucida Sans"/>
                <w:b/>
                <w:szCs w:val="20"/>
              </w:rPr>
            </w:pPr>
            <w:r>
              <w:rPr>
                <w:rFonts w:hint="eastAsia" w:ascii="Times New Roman" w:hAnsi="Times New Roman" w:eastAsia="宋体" w:cs="Lucida Sans"/>
                <w:b/>
                <w:szCs w:val="20"/>
              </w:rPr>
              <w:t>部门分解的质量目标：</w:t>
            </w:r>
            <w:r>
              <w:rPr>
                <w:rFonts w:hint="eastAsia" w:ascii="Times New Roman" w:hAnsi="Times New Roman" w:eastAsia="宋体" w:cs="Lucida Sans"/>
                <w:b/>
                <w:color w:val="FF0000"/>
                <w:szCs w:val="20"/>
              </w:rPr>
              <w:t xml:space="preserve"> </w:t>
            </w:r>
            <w:r>
              <w:rPr>
                <w:rFonts w:hint="eastAsia" w:cs="Lucida Sans"/>
                <w:b/>
                <w:color w:val="000000" w:themeColor="text1"/>
                <w:szCs w:val="20"/>
                <w:lang w:val="en-US" w:eastAsia="zh-CN"/>
              </w:rPr>
              <w:t>2021.1-10</w:t>
            </w:r>
            <w:r>
              <w:rPr>
                <w:rFonts w:hint="eastAsia" w:ascii="Times New Roman" w:hAnsi="Times New Roman" w:eastAsia="宋体" w:cs="Lucida Sans"/>
                <w:b/>
                <w:szCs w:val="20"/>
              </w:rPr>
              <w:t>考核结果</w:t>
            </w:r>
          </w:p>
          <w:p>
            <w:pPr>
              <w:ind w:firstLine="420" w:firstLineChars="200"/>
              <w:rPr>
                <w:rFonts w:hint="eastAsia"/>
                <w:b w:val="0"/>
                <w:bCs w:val="0"/>
                <w:sz w:val="21"/>
                <w:szCs w:val="22"/>
              </w:rPr>
            </w:pPr>
            <w:r>
              <w:rPr>
                <w:rFonts w:hint="eastAsia"/>
                <w:b w:val="0"/>
                <w:bCs w:val="0"/>
                <w:sz w:val="21"/>
                <w:szCs w:val="22"/>
              </w:rPr>
              <w:t>固体废弃物分类</w:t>
            </w:r>
            <w:r>
              <w:rPr>
                <w:rFonts w:hint="eastAsia"/>
                <w:b w:val="0"/>
                <w:bCs w:val="0"/>
                <w:sz w:val="21"/>
                <w:szCs w:val="22"/>
                <w:lang w:eastAsia="zh-CN"/>
              </w:rPr>
              <w:t>处理</w:t>
            </w:r>
            <w:r>
              <w:rPr>
                <w:rFonts w:hint="eastAsia"/>
                <w:b w:val="0"/>
                <w:bCs w:val="0"/>
                <w:sz w:val="21"/>
                <w:szCs w:val="22"/>
              </w:rPr>
              <w:t>率100%；           100%</w:t>
            </w:r>
          </w:p>
          <w:p>
            <w:pPr>
              <w:ind w:firstLine="420" w:firstLineChars="200"/>
              <w:rPr>
                <w:rFonts w:hint="default" w:ascii="Times New Roman" w:hAnsi="Times New Roman"/>
                <w:b w:val="0"/>
                <w:bCs w:val="0"/>
                <w:sz w:val="21"/>
                <w:szCs w:val="22"/>
                <w:lang w:val="en-US" w:eastAsia="zh-CN"/>
              </w:rPr>
            </w:pPr>
            <w:r>
              <w:rPr>
                <w:rFonts w:hint="eastAsia"/>
                <w:b w:val="0"/>
                <w:bCs w:val="0"/>
                <w:sz w:val="21"/>
                <w:szCs w:val="22"/>
                <w:lang w:eastAsia="zh-CN"/>
              </w:rPr>
              <w:t>环</w:t>
            </w:r>
            <w:r>
              <w:rPr>
                <w:rFonts w:hint="eastAsia" w:ascii="Times New Roman" w:hAnsi="Times New Roman"/>
                <w:b w:val="0"/>
                <w:bCs w:val="0"/>
                <w:sz w:val="21"/>
                <w:szCs w:val="22"/>
                <w:lang w:eastAsia="zh-CN"/>
              </w:rPr>
              <w:t>保无投诉</w:t>
            </w:r>
            <w:r>
              <w:rPr>
                <w:rFonts w:hint="eastAsia" w:ascii="Times New Roman" w:hAnsi="Times New Roman"/>
                <w:b w:val="0"/>
                <w:bCs w:val="0"/>
                <w:sz w:val="21"/>
                <w:szCs w:val="22"/>
                <w:lang w:val="en-US" w:eastAsia="zh-CN"/>
              </w:rPr>
              <w:t xml:space="preserve">                           无投诉</w:t>
            </w:r>
          </w:p>
          <w:p>
            <w:pPr>
              <w:ind w:firstLine="420" w:firstLineChars="200"/>
              <w:rPr>
                <w:rFonts w:hint="default" w:ascii="宋体" w:hAnsi="宋体" w:cs="宋体"/>
                <w:b w:val="0"/>
                <w:bCs w:val="0"/>
                <w:sz w:val="21"/>
                <w:szCs w:val="21"/>
                <w:lang w:val="en-US" w:eastAsia="zh-CN"/>
              </w:rPr>
            </w:pPr>
            <w:r>
              <w:rPr>
                <w:rFonts w:hint="eastAsia" w:ascii="宋体" w:hAnsi="宋体" w:cs="宋体"/>
                <w:b w:val="0"/>
                <w:bCs w:val="0"/>
                <w:sz w:val="21"/>
                <w:szCs w:val="21"/>
              </w:rPr>
              <w:t>重大伤亡和重大火灾事故为零</w:t>
            </w:r>
            <w:r>
              <w:rPr>
                <w:rFonts w:hint="eastAsia" w:ascii="宋体" w:hAnsi="宋体" w:cs="宋体"/>
                <w:b w:val="0"/>
                <w:bCs w:val="0"/>
                <w:sz w:val="21"/>
                <w:szCs w:val="21"/>
                <w:lang w:val="en-US" w:eastAsia="zh-CN"/>
              </w:rPr>
              <w:t xml:space="preserve">               0</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考核人：谭明军，</w:t>
            </w:r>
            <w:r>
              <w:rPr>
                <w:rFonts w:hint="eastAsia" w:ascii="宋体" w:hAnsi="宋体" w:cs="宋体"/>
                <w:b w:val="0"/>
                <w:bCs w:val="0"/>
                <w:sz w:val="21"/>
                <w:szCs w:val="21"/>
                <w:lang w:eastAsia="zh-CN"/>
              </w:rPr>
              <w:t>环境、职业健康安全目标</w:t>
            </w:r>
            <w:r>
              <w:rPr>
                <w:rFonts w:hint="eastAsia" w:ascii="宋体" w:hAnsi="宋体" w:cs="宋体"/>
                <w:b w:val="0"/>
                <w:bCs w:val="0"/>
                <w:sz w:val="21"/>
                <w:szCs w:val="21"/>
              </w:rPr>
              <w:t>标均完成，目标适宜。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无任何安全事故发生，完成了部门该项职业健康安全目标。</w:t>
            </w:r>
          </w:p>
          <w:p>
            <w:pPr>
              <w:ind w:firstLine="420" w:firstLineChars="200"/>
              <w:rPr>
                <w:rFonts w:hint="eastAsia"/>
                <w:b w:val="0"/>
                <w:bCs w:val="0"/>
                <w:sz w:val="21"/>
                <w:szCs w:val="21"/>
              </w:rPr>
            </w:pPr>
            <w:r>
              <w:rPr>
                <w:rFonts w:hint="eastAsia"/>
                <w:b w:val="0"/>
                <w:bCs w:val="0"/>
                <w:sz w:val="21"/>
                <w:szCs w:val="21"/>
              </w:rPr>
              <w:t>按照季度进行考核，提供了</w:t>
            </w:r>
            <w:r>
              <w:rPr>
                <w:rFonts w:hint="eastAsia"/>
                <w:b w:val="0"/>
                <w:bCs w:val="0"/>
                <w:sz w:val="21"/>
                <w:szCs w:val="21"/>
                <w:lang w:val="en-US" w:eastAsia="zh-CN"/>
              </w:rPr>
              <w:t>2021.10月份</w:t>
            </w:r>
            <w:r>
              <w:rPr>
                <w:rFonts w:hint="eastAsia"/>
                <w:b w:val="0"/>
                <w:bCs w:val="0"/>
                <w:sz w:val="21"/>
                <w:szCs w:val="21"/>
              </w:rPr>
              <w:t>目标考核表，</w:t>
            </w:r>
          </w:p>
          <w:p>
            <w:pPr>
              <w:ind w:firstLine="420" w:firstLineChars="200"/>
              <w:rPr>
                <w:rFonts w:hint="eastAsia"/>
                <w:b w:val="0"/>
                <w:bCs w:val="0"/>
                <w:sz w:val="21"/>
                <w:szCs w:val="21"/>
              </w:rPr>
            </w:pPr>
            <w:r>
              <w:rPr>
                <w:rFonts w:hint="eastAsia"/>
                <w:b w:val="0"/>
                <w:bCs w:val="0"/>
                <w:sz w:val="21"/>
                <w:szCs w:val="21"/>
              </w:rPr>
              <w:t>经查显示目标均已完成。</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环境和职业健康安全体系建立了管理方案，查管理方案表，共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淘汰过期、报废设备,对灭火器更新；每年进行一次消防演习。执行部门：各部门，检查人：</w:t>
            </w:r>
            <w:bookmarkStart w:id="0" w:name="联系人"/>
            <w:r>
              <w:rPr>
                <w:sz w:val="21"/>
                <w:szCs w:val="21"/>
              </w:rPr>
              <w:t>姜红梅</w:t>
            </w:r>
            <w:bookmarkEnd w:id="0"/>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lang w:val="en-US" w:eastAsia="zh-CN"/>
              </w:rPr>
              <w:t>部门</w:t>
            </w:r>
            <w:r>
              <w:rPr>
                <w:rFonts w:hint="eastAsia"/>
                <w:b w:val="0"/>
                <w:bCs w:val="0"/>
                <w:sz w:val="21"/>
                <w:szCs w:val="21"/>
              </w:rPr>
              <w:t>：</w:t>
            </w:r>
            <w:r>
              <w:rPr>
                <w:rFonts w:hint="eastAsia"/>
                <w:sz w:val="21"/>
                <w:szCs w:val="21"/>
                <w:lang w:val="en-US" w:eastAsia="zh-CN"/>
              </w:rPr>
              <w:t>综合管理部</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lang w:val="en-US" w:eastAsia="zh-CN"/>
              </w:rPr>
              <w:t>部门</w:t>
            </w:r>
            <w:r>
              <w:rPr>
                <w:rFonts w:hint="eastAsia"/>
                <w:b w:val="0"/>
                <w:bCs w:val="0"/>
                <w:sz w:val="21"/>
                <w:szCs w:val="21"/>
              </w:rPr>
              <w:t>：</w:t>
            </w:r>
            <w:r>
              <w:rPr>
                <w:rFonts w:hint="eastAsia" w:ascii="宋体" w:hAnsi="宋体"/>
                <w:szCs w:val="21"/>
                <w:lang w:val="en-US" w:eastAsia="zh-CN"/>
              </w:rPr>
              <w:t>综合管理部</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上述目标、指标进行考核，考核结果：全部达标，考核人：</w:t>
            </w:r>
            <w:r>
              <w:rPr>
                <w:sz w:val="21"/>
                <w:szCs w:val="21"/>
              </w:rPr>
              <w:t>姜红梅</w:t>
            </w:r>
            <w:r>
              <w:rPr>
                <w:rFonts w:hint="eastAsia"/>
                <w:b w:val="0"/>
                <w:bCs w:val="0"/>
                <w:sz w:val="21"/>
                <w:szCs w:val="21"/>
              </w:rPr>
              <w:t>。</w:t>
            </w:r>
          </w:p>
          <w:p>
            <w:r>
              <w:rPr>
                <w:rFonts w:hint="eastAsia"/>
                <w:b w:val="0"/>
                <w:bCs w:val="0"/>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6.1.2</w:t>
            </w:r>
          </w:p>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rPr>
              <w:t>服务过程，用打分法考虑了法规符合性、发生频次、影响范围等,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对重要环境因素的控制措施包括制定管理制度、监督检查、应急预案、培训等。提供《重要环境因素识别清单》，其中综合办涉及的重要环境因素：固废排放、</w:t>
            </w:r>
            <w:r>
              <w:rPr>
                <w:rFonts w:hint="eastAsia"/>
                <w:sz w:val="21"/>
                <w:szCs w:val="21"/>
                <w:lang w:eastAsia="zh-CN"/>
              </w:rPr>
              <w:t>粉尘、</w:t>
            </w:r>
            <w:r>
              <w:rPr>
                <w:rFonts w:hint="eastAsia"/>
                <w:sz w:val="21"/>
                <w:szCs w:val="21"/>
              </w:rPr>
              <w:t>意外火灾的发生，评价基本合理。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 xml:space="preserve">5 </w:t>
            </w:r>
            <w:r>
              <w:rPr>
                <w:rFonts w:hint="eastAsia"/>
                <w:sz w:val="21"/>
                <w:szCs w:val="21"/>
              </w:rPr>
              <w:t>项，涉及：火灾和触电</w:t>
            </w:r>
            <w:r>
              <w:rPr>
                <w:rFonts w:hint="eastAsia"/>
                <w:sz w:val="21"/>
                <w:szCs w:val="21"/>
                <w:lang w:eastAsia="zh-CN"/>
              </w:rPr>
              <w:t>、机械伤害、职业病、起重伤害。</w:t>
            </w:r>
            <w:r>
              <w:rPr>
                <w:rFonts w:hint="eastAsia"/>
                <w:sz w:val="21"/>
                <w:szCs w:val="21"/>
              </w:rPr>
              <w:t>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O</w:t>
            </w:r>
            <w:r>
              <w:rPr>
                <w:rFonts w:ascii="Times New Roman" w:hAnsi="Times New Roman" w:eastAsia="宋体" w:cs="Lucida Sans"/>
                <w:b/>
                <w:color w:val="auto"/>
                <w:szCs w:val="20"/>
              </w:rPr>
              <w:t>8.1</w:t>
            </w:r>
          </w:p>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20</w:t>
            </w:r>
            <w:r>
              <w:rPr>
                <w:rFonts w:hint="eastAsia" w:ascii="宋体" w:hAnsi="宋体" w:cs="宋体"/>
                <w:b w:val="0"/>
                <w:bCs w:val="0"/>
                <w:sz w:val="21"/>
                <w:szCs w:val="21"/>
                <w:lang w:val="en-US" w:eastAsia="zh-CN"/>
              </w:rPr>
              <w:t>21.9.18</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szCs w:val="21"/>
              </w:rPr>
              <w:t>邓新立</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lang w:val="en-GB"/>
              </w:rPr>
              <w:t>提供了缴纳保险的</w:t>
            </w:r>
            <w:r>
              <w:rPr>
                <w:rFonts w:hint="eastAsia" w:ascii="宋体" w:hAnsi="宋体" w:cs="宋体"/>
                <w:b w:val="0"/>
                <w:bCs w:val="0"/>
                <w:sz w:val="21"/>
                <w:szCs w:val="21"/>
              </w:rPr>
              <w:t>票据及社会保险在职人员信息统计表。</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2021.6</w:t>
            </w:r>
            <w:r>
              <w:rPr>
                <w:rFonts w:hint="eastAsia" w:ascii="宋体" w:hAnsi="宋体" w:cs="宋体"/>
                <w:b w:val="0"/>
                <w:bCs w:val="0"/>
                <w:spacing w:val="0"/>
                <w:sz w:val="21"/>
                <w:szCs w:val="21"/>
              </w:rPr>
              <w:t>的检查表，对办公环境、卫生等情况进行了检查，检查人：</w:t>
            </w:r>
            <w:r>
              <w:rPr>
                <w:sz w:val="21"/>
                <w:szCs w:val="21"/>
              </w:rPr>
              <w:t>姜红梅</w:t>
            </w:r>
            <w:r>
              <w:rPr>
                <w:rFonts w:hint="eastAsia" w:ascii="宋体" w:hAnsi="宋体" w:cs="宋体"/>
                <w:b w:val="0"/>
                <w:bCs w:val="0"/>
                <w:spacing w:val="0"/>
                <w:sz w:val="21"/>
                <w:szCs w:val="21"/>
              </w:rPr>
              <w:t>，无问题。</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8.2</w:t>
            </w:r>
          </w:p>
          <w:p/>
        </w:tc>
        <w:tc>
          <w:tcPr>
            <w:tcW w:w="10004" w:type="dxa"/>
            <w:vAlign w:val="center"/>
          </w:tcPr>
          <w:p>
            <w:pPr>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参与公司统一组织的应急预案演练，见综合管理部EO8.2审核记录</w:t>
            </w:r>
          </w:p>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1F97930"/>
    <w:rsid w:val="05BD448F"/>
    <w:rsid w:val="07AF003B"/>
    <w:rsid w:val="108219C2"/>
    <w:rsid w:val="27C60360"/>
    <w:rsid w:val="2E891938"/>
    <w:rsid w:val="319B2667"/>
    <w:rsid w:val="335278DA"/>
    <w:rsid w:val="3BEE7C6D"/>
    <w:rsid w:val="4A8A36BE"/>
    <w:rsid w:val="4E255F1B"/>
    <w:rsid w:val="50444FF8"/>
    <w:rsid w:val="50F27AD5"/>
    <w:rsid w:val="553C5482"/>
    <w:rsid w:val="55D0011B"/>
    <w:rsid w:val="5EA12B9A"/>
    <w:rsid w:val="77143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2021-11-11T15:55:31Z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ADFB414671D04D09B5D5536B89F4DF58</vt:lpwstr>
  </property>
</Properties>
</file>