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湖北洪伯车辆有限公司</w:t>
            </w:r>
            <w:bookmarkEnd w:id="0"/>
            <w:r>
              <w:rPr>
                <w:rFonts w:hint="eastAsia"/>
                <w:color w:val="000000"/>
                <w:sz w:val="24"/>
                <w:szCs w:val="24"/>
              </w:rPr>
              <w:t xml:space="preserve">                 陪同人员：</w:t>
            </w:r>
            <w:r>
              <w:rPr>
                <w:rFonts w:hint="eastAsia"/>
                <w:color w:val="000000"/>
                <w:sz w:val="24"/>
                <w:szCs w:val="24"/>
                <w:lang w:val="en-US" w:eastAsia="zh-CN"/>
              </w:rPr>
              <w:t>姜红梅</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李京田、</w:t>
            </w:r>
            <w:r>
              <w:rPr>
                <w:rFonts w:hint="eastAsia"/>
                <w:color w:val="000000"/>
                <w:sz w:val="24"/>
                <w:szCs w:val="24"/>
              </w:rPr>
              <w:t>周涛</w:t>
            </w:r>
            <w:r>
              <w:rPr>
                <w:rFonts w:hint="eastAsia"/>
                <w:color w:val="000000"/>
                <w:sz w:val="24"/>
                <w:szCs w:val="24"/>
                <w:lang w:eastAsia="zh-CN"/>
              </w:rPr>
              <w:t>、</w:t>
            </w:r>
            <w:r>
              <w:rPr>
                <w:rFonts w:hint="eastAsia"/>
                <w:color w:val="000000"/>
                <w:sz w:val="24"/>
                <w:szCs w:val="24"/>
              </w:rPr>
              <w:t>江荣超</w:t>
            </w:r>
            <w:bookmarkEnd w:id="1"/>
            <w:r>
              <w:rPr>
                <w:rFonts w:hint="eastAsia"/>
                <w:color w:val="000000"/>
                <w:sz w:val="24"/>
                <w:szCs w:val="24"/>
                <w:lang w:eastAsia="zh-CN"/>
              </w:rPr>
              <w:t>；</w:t>
            </w:r>
            <w:r>
              <w:rPr>
                <w:rFonts w:hint="eastAsia"/>
                <w:color w:val="000000"/>
                <w:sz w:val="24"/>
                <w:szCs w:val="24"/>
              </w:rPr>
              <w:t xml:space="preserve"> 审核时间：</w:t>
            </w:r>
            <w:bookmarkStart w:id="2" w:name="审核日期"/>
            <w:r>
              <w:rPr>
                <w:color w:val="000000"/>
              </w:rPr>
              <w:t>2021年11月01日 上午至2021年11月02日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lang w:eastAsia="zh-CN"/>
              </w:rPr>
              <w:t>□</w:t>
            </w:r>
            <w:r>
              <w:rPr>
                <w:rFonts w:hint="eastAsia"/>
                <w:color w:val="000000"/>
                <w:szCs w:val="21"/>
              </w:rPr>
              <w:t xml:space="preserve">副本； </w:t>
            </w:r>
            <w:r>
              <w:rPr>
                <w:color w:val="000000"/>
                <w:szCs w:val="21"/>
              </w:rPr>
              <w:t xml:space="preserve"> </w:t>
            </w:r>
            <w:r>
              <w:rPr>
                <w:rFonts w:hint="eastAsia"/>
                <w:color w:val="000000"/>
                <w:szCs w:val="21"/>
                <w:lang w:eastAsia="zh-CN"/>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color w:val="000000"/>
                <w:szCs w:val="21"/>
                <w:u w:val="single"/>
              </w:rPr>
              <w:t xml:space="preserve">914206255627285975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2010-10-28 至 -</w:t>
            </w:r>
            <w:r>
              <w:rPr>
                <w:rFonts w:hint="eastAsia"/>
                <w:color w:val="000000"/>
                <w:szCs w:val="21"/>
                <w:u w:val="single"/>
                <w:lang w:val="en-US" w:eastAsia="zh-CN"/>
              </w:rPr>
              <w:t>长期</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制造、销售：汽车零部件及配件、钢铁锻造件、机械零部件及配件。货物进出口、技术进出口（不含国家禁止或限制进出口的货物或技术） </w:t>
            </w:r>
            <w:r>
              <w:rPr>
                <w:rFonts w:hint="eastAsia"/>
                <w:color w:val="000000"/>
                <w:szCs w:val="21"/>
                <w:u w:val="single"/>
              </w:rPr>
              <w:t>；</w:t>
            </w:r>
          </w:p>
          <w:p>
            <w:pPr>
              <w:spacing w:line="440" w:lineRule="exact"/>
              <w:ind w:firstLine="420" w:firstLineChars="200"/>
              <w:rPr>
                <w:color w:val="000000"/>
                <w:szCs w:val="21"/>
                <w:u w:val="single"/>
              </w:rPr>
            </w:pPr>
            <w:r>
              <w:rPr>
                <w:rFonts w:hint="eastAsia"/>
                <w:color w:val="000000"/>
              </w:rPr>
              <w:t>认证申请范围：</w:t>
            </w:r>
            <w:r>
              <w:rPr>
                <w:rFonts w:hint="eastAsia"/>
                <w:color w:val="000000"/>
                <w:szCs w:val="21"/>
                <w:u w:val="single"/>
              </w:rPr>
              <w:t xml:space="preserve"> </w:t>
            </w:r>
            <w:bookmarkStart w:id="3" w:name="审核范围"/>
            <w:r>
              <w:rPr>
                <w:color w:val="000000"/>
                <w:szCs w:val="21"/>
                <w:u w:val="single"/>
              </w:rPr>
              <w:t>E：转向节及转向节臂锻件制造所涉及场所的相关环境管理活动</w:t>
            </w:r>
          </w:p>
          <w:p>
            <w:pPr>
              <w:spacing w:line="440" w:lineRule="exact"/>
              <w:ind w:firstLine="1890" w:firstLineChars="900"/>
              <w:rPr>
                <w:color w:val="000000"/>
                <w:szCs w:val="21"/>
                <w:u w:val="single"/>
              </w:rPr>
            </w:pPr>
            <w:r>
              <w:rPr>
                <w:color w:val="000000"/>
                <w:szCs w:val="21"/>
                <w:u w:val="single"/>
              </w:rPr>
              <w:t>O：转向节及转向节臂锻件制造所涉及场所的相关职业健康安全管理活动</w:t>
            </w:r>
          </w:p>
          <w:p>
            <w:pPr>
              <w:spacing w:line="440" w:lineRule="exact"/>
              <w:ind w:firstLine="1890" w:firstLineChars="900"/>
              <w:rPr>
                <w:color w:val="000000"/>
                <w:szCs w:val="21"/>
              </w:rPr>
            </w:pPr>
            <w:r>
              <w:rPr>
                <w:color w:val="000000"/>
                <w:szCs w:val="21"/>
                <w:u w:val="single"/>
              </w:rPr>
              <w:t>EnMS：</w:t>
            </w:r>
            <w:bookmarkEnd w:id="3"/>
            <w:r>
              <w:rPr>
                <w:rFonts w:hint="eastAsia"/>
                <w:color w:val="000000"/>
                <w:szCs w:val="21"/>
                <w:u w:val="single"/>
              </w:rPr>
              <w:t>转向节及转向节臂锻件制造所涉及的</w:t>
            </w:r>
            <w:r>
              <w:rPr>
                <w:rFonts w:hint="eastAsia"/>
                <w:color w:val="000000"/>
                <w:szCs w:val="21"/>
                <w:u w:val="single"/>
                <w:lang w:val="en-US" w:eastAsia="zh-CN"/>
              </w:rPr>
              <w:t>能源</w:t>
            </w:r>
            <w:r>
              <w:rPr>
                <w:rFonts w:hint="eastAsia"/>
                <w:color w:val="000000"/>
                <w:szCs w:val="21"/>
                <w:u w:val="single"/>
              </w:rPr>
              <w:t>管理活动</w:t>
            </w:r>
            <w:r>
              <w:rPr>
                <w:color w:val="000000"/>
                <w:szCs w:val="21"/>
                <w:u w:val="single"/>
              </w:rPr>
              <w:t xml:space="preserve"> </w:t>
            </w:r>
            <w:r>
              <w:rPr>
                <w:rFonts w:hint="eastAsia"/>
                <w:color w:val="000000"/>
                <w:szCs w:val="21"/>
                <w:u w:val="single"/>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bookmarkStart w:id="4" w:name="注册地址"/>
            <w:r>
              <w:rPr>
                <w:color w:val="000000"/>
                <w:szCs w:val="21"/>
                <w:u w:val="single"/>
              </w:rPr>
              <w:t>湖北省谷城经济开发区</w:t>
            </w:r>
            <w:bookmarkEnd w:id="4"/>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湖北省谷城经济开发区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rPr>
            </w:pPr>
            <w:r>
              <w:rPr>
                <w:rFonts w:hint="eastAsia"/>
                <w:color w:val="000000"/>
              </w:rPr>
              <w:t>生产/服务流程图：</w:t>
            </w:r>
          </w:p>
          <w:p>
            <w:pPr>
              <w:rPr>
                <w:color w:val="000000"/>
              </w:rPr>
            </w:pPr>
            <w:r>
              <w:rPr>
                <w:rFonts w:hint="eastAsia" w:eastAsia="宋体"/>
                <w:color w:val="000000"/>
                <w:lang w:eastAsia="zh-CN"/>
              </w:rPr>
              <w:drawing>
                <wp:inline distT="0" distB="0" distL="114300" distR="114300">
                  <wp:extent cx="4758690" cy="2115185"/>
                  <wp:effectExtent l="0" t="0" r="3810" b="5715"/>
                  <wp:docPr id="2" name="图片 2" descr="1635750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5750090(1)"/>
                          <pic:cNvPicPr>
                            <a:picLocks noChangeAspect="1"/>
                          </pic:cNvPicPr>
                        </pic:nvPicPr>
                        <pic:blipFill>
                          <a:blip r:embed="rId8"/>
                          <a:stretch>
                            <a:fillRect/>
                          </a:stretch>
                        </pic:blipFill>
                        <pic:spPr>
                          <a:xfrm>
                            <a:off x="0" y="0"/>
                            <a:ext cx="4758690" cy="2115185"/>
                          </a:xfrm>
                          <a:prstGeom prst="rect">
                            <a:avLst/>
                          </a:prstGeom>
                        </pic:spPr>
                      </pic:pic>
                    </a:graphicData>
                  </a:graphic>
                </wp:inline>
              </w:drawing>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120</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33</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97</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lang w:eastAsia="zh-CN"/>
              </w:rPr>
              <w:t>☑</w:t>
            </w:r>
            <w:r>
              <w:rPr>
                <w:rFonts w:hint="eastAsia"/>
                <w:color w:val="000000"/>
                <w:szCs w:val="21"/>
              </w:rPr>
              <w:t>双班（例如：早班</w:t>
            </w:r>
            <w:r>
              <w:rPr>
                <w:color w:val="000000"/>
                <w:szCs w:val="21"/>
              </w:rPr>
              <w:t>8:00- 1</w:t>
            </w:r>
            <w:r>
              <w:rPr>
                <w:rFonts w:hint="eastAsia"/>
                <w:color w:val="000000"/>
                <w:szCs w:val="21"/>
                <w:lang w:val="en-US" w:eastAsia="zh-CN"/>
              </w:rPr>
              <w:t>7</w:t>
            </w:r>
            <w:r>
              <w:rPr>
                <w:color w:val="000000"/>
                <w:szCs w:val="21"/>
              </w:rPr>
              <w:t xml:space="preserve"> :00</w:t>
            </w:r>
            <w:r>
              <w:rPr>
                <w:rFonts w:hint="eastAsia"/>
                <w:color w:val="000000"/>
                <w:szCs w:val="21"/>
              </w:rPr>
              <w:t>；晚班</w:t>
            </w:r>
            <w:r>
              <w:rPr>
                <w:rFonts w:hint="eastAsia"/>
                <w:color w:val="000000"/>
                <w:szCs w:val="21"/>
                <w:lang w:val="en-US" w:eastAsia="zh-CN"/>
              </w:rPr>
              <w:t>22</w:t>
            </w:r>
            <w:r>
              <w:rPr>
                <w:color w:val="000000"/>
                <w:szCs w:val="21"/>
              </w:rPr>
              <w:t xml:space="preserve"> :00- </w:t>
            </w:r>
            <w:r>
              <w:rPr>
                <w:rFonts w:hint="eastAsia"/>
                <w:color w:val="000000"/>
                <w:szCs w:val="21"/>
                <w:lang w:val="en-US" w:eastAsia="zh-CN"/>
              </w:rPr>
              <w:t>次日7</w:t>
            </w:r>
            <w:r>
              <w:rPr>
                <w:color w:val="000000"/>
                <w:szCs w:val="21"/>
              </w:rPr>
              <w:t xml:space="preserve">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rFonts w:hint="eastAsia"/>
                <w:color w:val="000000"/>
                <w:szCs w:val="18"/>
                <w:u w:val="single"/>
                <w:lang w:val="en-US" w:eastAsia="zh-CN"/>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25</w:t>
            </w:r>
            <w:r>
              <w:rPr>
                <w:color w:val="000000"/>
                <w:szCs w:val="18"/>
                <w:u w:val="single"/>
              </w:rPr>
              <w:t xml:space="preserve">  </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w:t>
            </w:r>
            <w:r>
              <w:rPr>
                <w:rFonts w:hint="eastAsia"/>
                <w:color w:val="000000"/>
                <w:lang w:val="en-US" w:eastAsia="zh-CN"/>
              </w:rPr>
              <w:t>6</w:t>
            </w:r>
            <w:r>
              <w:rPr>
                <w:rFonts w:hint="eastAsia"/>
                <w:color w:val="000000"/>
              </w:rPr>
              <w:t>个月以上</w:t>
            </w:r>
          </w:p>
          <w:p>
            <w:pPr>
              <w:rPr>
                <w:color w:val="000000"/>
              </w:rPr>
            </w:pPr>
            <w:r>
              <w:rPr>
                <w:rFonts w:hint="eastAsia"/>
                <w:color w:val="000000"/>
                <w:szCs w:val="21"/>
              </w:rPr>
              <w:t>□</w:t>
            </w:r>
            <w:r>
              <w:rPr>
                <w:rFonts w:hint="eastAsia"/>
                <w:color w:val="000000"/>
              </w:rPr>
              <w:t>至今管理体系运行不足</w:t>
            </w:r>
            <w:r>
              <w:rPr>
                <w:rFonts w:hint="eastAsia"/>
                <w:color w:val="000000"/>
                <w:lang w:val="en-US" w:eastAsia="zh-CN"/>
              </w:rPr>
              <w:t>6</w:t>
            </w:r>
            <w:r>
              <w:rPr>
                <w:rFonts w:hint="eastAsia"/>
                <w:color w:val="000000"/>
              </w:rPr>
              <w:t>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w:t>
            </w:r>
            <w:r>
              <w:rPr>
                <w:rFonts w:hint="eastAsia"/>
                <w:color w:val="000000"/>
                <w:szCs w:val="21"/>
                <w:lang w:eastAsia="zh-CN"/>
              </w:rPr>
              <w:t>☑</w:t>
            </w:r>
            <w:r>
              <w:rPr>
                <w:rFonts w:hint="eastAsia"/>
                <w:color w:val="000000"/>
                <w:szCs w:val="21"/>
              </w:rPr>
              <w:t xml:space="preserve">EMS  </w:t>
            </w:r>
            <w:r>
              <w:rPr>
                <w:rFonts w:hint="eastAsia"/>
                <w:color w:val="000000"/>
                <w:szCs w:val="21"/>
                <w:lang w:eastAsia="zh-CN"/>
              </w:rPr>
              <w:t>☑</w:t>
            </w:r>
            <w:r>
              <w:rPr>
                <w:rFonts w:hint="eastAsia"/>
                <w:color w:val="000000"/>
                <w:szCs w:val="21"/>
              </w:rPr>
              <w:t xml:space="preserve">OHSMS  □FSMSMS  □HACCP </w:t>
            </w:r>
            <w:r>
              <w:rPr>
                <w:rFonts w:hint="eastAsia"/>
                <w:color w:val="000000"/>
                <w:szCs w:val="21"/>
                <w:lang w:val="en-US" w:eastAsia="zh-CN"/>
              </w:rPr>
              <w:t xml:space="preserve">  </w:t>
            </w:r>
            <w:r>
              <w:rPr>
                <w:rFonts w:hint="eastAsia"/>
                <w:color w:val="000000"/>
                <w:szCs w:val="21"/>
                <w:lang w:eastAsia="zh-CN"/>
              </w:rPr>
              <w:t>☑</w:t>
            </w:r>
            <w:r>
              <w:rPr>
                <w:rFonts w:hint="eastAsia"/>
                <w:color w:val="000000"/>
                <w:szCs w:val="21"/>
              </w:rPr>
              <w:t>E</w:t>
            </w:r>
            <w:r>
              <w:rPr>
                <w:rFonts w:hint="eastAsia"/>
                <w:color w:val="000000"/>
                <w:szCs w:val="21"/>
                <w:lang w:val="en-US" w:eastAsia="zh-CN"/>
              </w:rPr>
              <w:t>n</w:t>
            </w:r>
            <w:r>
              <w:rPr>
                <w:rFonts w:hint="eastAsia"/>
                <w:color w:val="000000"/>
                <w:szCs w:val="21"/>
              </w:rPr>
              <w:t xml:space="preserve">MS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rFonts w:ascii="宋体" w:hAnsi="宋体"/>
                <w:color w:val="000000"/>
                <w:szCs w:val="21"/>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3"/>
              <w:spacing w:line="360" w:lineRule="auto"/>
              <w:ind w:firstLine="420" w:firstLineChars="200"/>
              <w:rPr>
                <w:rFonts w:hint="eastAsia" w:ascii="Times New Roman" w:hAnsi="Times New Roman" w:eastAsia="宋体" w:cs="Times New Roman"/>
                <w:color w:val="000000"/>
                <w:szCs w:val="18"/>
                <w:u w:val="single"/>
              </w:rPr>
            </w:pPr>
            <w:r>
              <w:rPr>
                <w:rFonts w:hint="eastAsia"/>
                <w:color w:val="000000"/>
                <w:szCs w:val="18"/>
              </w:rPr>
              <w:t>组织文件化的管理方针已制定，内容为：</w:t>
            </w:r>
            <w:r>
              <w:rPr>
                <w:rFonts w:hint="eastAsia"/>
                <w:color w:val="000000"/>
                <w:szCs w:val="18"/>
                <w:u w:val="single"/>
              </w:rPr>
              <w:t xml:space="preserve"> </w:t>
            </w:r>
            <w:r>
              <w:rPr>
                <w:rFonts w:hint="default" w:ascii="Times New Roman" w:hAnsi="Times New Roman" w:eastAsia="宋体" w:cs="Times New Roman"/>
                <w:color w:val="000000"/>
                <w:szCs w:val="18"/>
                <w:u w:val="single"/>
              </w:rPr>
              <w:t>环境</w:t>
            </w:r>
            <w:r>
              <w:rPr>
                <w:rFonts w:hint="eastAsia" w:ascii="Times New Roman" w:hAnsi="Times New Roman" w:eastAsia="宋体" w:cs="Times New Roman"/>
                <w:color w:val="000000"/>
                <w:szCs w:val="18"/>
                <w:u w:val="single"/>
                <w:lang w:val="en-US" w:eastAsia="zh-CN"/>
              </w:rPr>
              <w:t>方针</w:t>
            </w:r>
            <w:r>
              <w:rPr>
                <w:rFonts w:hint="default" w:ascii="Times New Roman" w:hAnsi="Times New Roman" w:eastAsia="宋体" w:cs="Times New Roman"/>
                <w:color w:val="000000"/>
                <w:szCs w:val="18"/>
                <w:u w:val="single"/>
              </w:rPr>
              <w:t>，减少环境污染，实现清洁生产，建设绿色家园。职业健康安全</w:t>
            </w:r>
            <w:r>
              <w:rPr>
                <w:rFonts w:hint="eastAsia" w:ascii="Times New Roman" w:hAnsi="Times New Roman" w:eastAsia="宋体" w:cs="Times New Roman"/>
                <w:color w:val="000000"/>
                <w:szCs w:val="18"/>
                <w:u w:val="single"/>
                <w:lang w:val="en-US" w:eastAsia="zh-CN"/>
              </w:rPr>
              <w:t>方针</w:t>
            </w:r>
            <w:r>
              <w:rPr>
                <w:rFonts w:hint="eastAsia" w:ascii="Times New Roman" w:hAnsi="Times New Roman" w:eastAsia="宋体" w:cs="Times New Roman"/>
                <w:color w:val="000000"/>
                <w:szCs w:val="18"/>
                <w:u w:val="single"/>
                <w:lang w:eastAsia="zh-CN"/>
              </w:rPr>
              <w:t>：</w:t>
            </w:r>
            <w:r>
              <w:rPr>
                <w:rFonts w:hint="default" w:ascii="Times New Roman" w:hAnsi="Times New Roman" w:eastAsia="宋体" w:cs="Times New Roman"/>
                <w:color w:val="000000"/>
                <w:szCs w:val="18"/>
                <w:u w:val="single"/>
              </w:rPr>
              <w:t>降低健康/安全风险，建立本安企业。</w:t>
            </w:r>
            <w:r>
              <w:rPr>
                <w:rFonts w:hint="eastAsia" w:ascii="Times New Roman" w:hAnsi="Times New Roman" w:eastAsia="宋体" w:cs="Times New Roman"/>
                <w:color w:val="000000"/>
                <w:szCs w:val="18"/>
                <w:u w:val="single"/>
                <w:lang w:val="en-US" w:eastAsia="zh-CN"/>
              </w:rPr>
              <w:t>能源方针</w:t>
            </w:r>
            <w:r>
              <w:rPr>
                <w:rFonts w:hint="eastAsia" w:ascii="Times New Roman" w:hAnsi="Times New Roman" w:eastAsia="宋体" w:cs="Times New Roman"/>
                <w:color w:val="000000"/>
                <w:szCs w:val="18"/>
                <w:u w:val="single"/>
              </w:rPr>
              <w:t>遵守法规</w:t>
            </w:r>
            <w:r>
              <w:rPr>
                <w:rFonts w:hint="eastAsia" w:ascii="Times New Roman" w:hAnsi="Times New Roman" w:eastAsia="宋体" w:cs="Times New Roman"/>
                <w:color w:val="000000"/>
                <w:szCs w:val="18"/>
                <w:u w:val="single"/>
                <w:lang w:eastAsia="zh-CN"/>
              </w:rPr>
              <w:t>，</w:t>
            </w:r>
            <w:r>
              <w:rPr>
                <w:rFonts w:hint="eastAsia" w:ascii="Times New Roman" w:hAnsi="Times New Roman" w:eastAsia="宋体" w:cs="Times New Roman"/>
                <w:color w:val="000000"/>
                <w:szCs w:val="18"/>
                <w:u w:val="single"/>
              </w:rPr>
              <w:t>清洁生产</w:t>
            </w:r>
            <w:r>
              <w:rPr>
                <w:rFonts w:hint="eastAsia" w:ascii="Times New Roman" w:hAnsi="Times New Roman" w:eastAsia="宋体" w:cs="Times New Roman"/>
                <w:color w:val="000000"/>
                <w:szCs w:val="18"/>
                <w:u w:val="single"/>
                <w:lang w:eastAsia="zh-CN"/>
              </w:rPr>
              <w:t>，</w:t>
            </w:r>
            <w:r>
              <w:rPr>
                <w:rFonts w:hint="eastAsia" w:ascii="Times New Roman" w:hAnsi="Times New Roman" w:eastAsia="宋体" w:cs="Times New Roman"/>
                <w:color w:val="000000"/>
                <w:szCs w:val="18"/>
                <w:u w:val="single"/>
              </w:rPr>
              <w:t>提高能效</w:t>
            </w:r>
            <w:r>
              <w:rPr>
                <w:rFonts w:hint="eastAsia" w:ascii="Times New Roman" w:hAnsi="Times New Roman" w:eastAsia="宋体" w:cs="Times New Roman"/>
                <w:color w:val="000000"/>
                <w:szCs w:val="18"/>
                <w:u w:val="single"/>
                <w:lang w:eastAsia="zh-CN"/>
              </w:rPr>
              <w:t>，</w:t>
            </w:r>
            <w:r>
              <w:rPr>
                <w:rFonts w:hint="eastAsia" w:ascii="Times New Roman" w:hAnsi="Times New Roman" w:eastAsia="宋体" w:cs="Times New Roman"/>
                <w:color w:val="000000"/>
                <w:szCs w:val="18"/>
                <w:u w:val="single"/>
              </w:rPr>
              <w:t>持续改进。</w:t>
            </w:r>
          </w:p>
          <w:p>
            <w:pPr>
              <w:widowControl/>
              <w:spacing w:before="40"/>
              <w:jc w:val="left"/>
              <w:rPr>
                <w:color w:val="000000"/>
                <w:spacing w:val="-2"/>
                <w:szCs w:val="21"/>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1104"/>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目标</w:t>
                  </w:r>
                </w:p>
              </w:tc>
              <w:tc>
                <w:tcPr>
                  <w:tcW w:w="1104"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考核频次</w:t>
                  </w:r>
                </w:p>
              </w:tc>
              <w:tc>
                <w:tcPr>
                  <w:tcW w:w="3499"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计算方法</w:t>
                  </w:r>
                </w:p>
              </w:tc>
              <w:tc>
                <w:tcPr>
                  <w:tcW w:w="2444"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环境职业健康安全：</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污染物排放达标率：100%；</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火灾发生次数： 0次。</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职业病发病人数： 0人</w:t>
                  </w:r>
                </w:p>
              </w:tc>
              <w:tc>
                <w:tcPr>
                  <w:tcW w:w="1104" w:type="dxa"/>
                </w:tcPr>
                <w:p>
                  <w:pPr>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年度</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年度</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年度</w:t>
                  </w:r>
                </w:p>
              </w:tc>
              <w:tc>
                <w:tcPr>
                  <w:tcW w:w="3499" w:type="dxa"/>
                </w:tcPr>
                <w:p>
                  <w:pPr>
                    <w:rPr>
                      <w:rFonts w:hint="eastAsia"/>
                      <w:lang w:val="en-US" w:eastAsia="zh-CN"/>
                    </w:rPr>
                  </w:pPr>
                </w:p>
                <w:p>
                  <w:pPr>
                    <w:pStyle w:val="2"/>
                    <w:ind w:left="0" w:leftChars="0"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排污量/总污染量</w:t>
                  </w:r>
                </w:p>
                <w:p>
                  <w:pPr>
                    <w:pStyle w:val="2"/>
                    <w:ind w:left="0" w:leftChars="0"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火灾次数</w:t>
                  </w:r>
                </w:p>
                <w:p>
                  <w:pPr>
                    <w:pStyle w:val="2"/>
                    <w:ind w:left="0" w:leftChars="0" w:firstLine="0" w:firstLineChars="0"/>
                    <w:rPr>
                      <w:rFonts w:hint="default"/>
                      <w:lang w:val="en-US" w:eastAsia="zh-CN"/>
                    </w:rPr>
                  </w:pPr>
                  <w:r>
                    <w:rPr>
                      <w:rFonts w:hint="eastAsia" w:ascii="Times New Roman" w:hAnsi="Times New Roman" w:eastAsia="宋体" w:cs="Times New Roman"/>
                      <w:lang w:val="en-US" w:eastAsia="zh-CN"/>
                    </w:rPr>
                    <w:t>职业病发病数</w:t>
                  </w:r>
                </w:p>
              </w:tc>
              <w:tc>
                <w:tcPr>
                  <w:tcW w:w="2444" w:type="dxa"/>
                </w:tcPr>
                <w:p>
                  <w:pPr>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完成</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完成</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rPr>
                      <w:rFonts w:hint="eastAsia"/>
                      <w:lang w:val="en-US" w:eastAsia="zh-CN"/>
                    </w:rPr>
                  </w:pPr>
                  <w:r>
                    <w:rPr>
                      <w:rFonts w:hint="eastAsia"/>
                      <w:lang w:val="en-US" w:eastAsia="zh-CN"/>
                    </w:rPr>
                    <w:t>锻压工序能耗目标完成情况：企业2020年制定的目标为：单位产品能耗142.42kgce/t。</w:t>
                  </w:r>
                </w:p>
                <w:p>
                  <w:pPr>
                    <w:pStyle w:val="2"/>
                    <w:rPr>
                      <w:rFonts w:hint="eastAsia"/>
                      <w:lang w:val="en-US" w:eastAsia="zh-CN"/>
                    </w:rPr>
                  </w:pPr>
                  <w:r>
                    <w:rPr>
                      <w:rFonts w:hint="eastAsia"/>
                      <w:lang w:val="en-US" w:eastAsia="zh-CN"/>
                    </w:rPr>
                    <w:t>机加工能耗目标完成情况企业2020年制定的目标为：单位产品能耗14.78kgce/t</w:t>
                  </w:r>
                </w:p>
                <w:p>
                  <w:pPr>
                    <w:pStyle w:val="2"/>
                    <w:rPr>
                      <w:rFonts w:hint="eastAsia"/>
                      <w:lang w:val="en-US" w:eastAsia="zh-CN"/>
                    </w:rPr>
                  </w:pPr>
                </w:p>
              </w:tc>
              <w:tc>
                <w:tcPr>
                  <w:tcW w:w="1104"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年度</w:t>
                  </w:r>
                </w:p>
              </w:tc>
              <w:tc>
                <w:tcPr>
                  <w:tcW w:w="3499" w:type="dxa"/>
                </w:tcPr>
                <w:p>
                  <w:pPr>
                    <w:rPr>
                      <w:rFonts w:hint="eastAsia"/>
                      <w:lang w:val="en-US" w:eastAsia="zh-CN"/>
                    </w:rPr>
                  </w:pPr>
                  <w:r>
                    <w:rPr>
                      <w:rFonts w:hint="eastAsia"/>
                      <w:lang w:val="en-US" w:eastAsia="zh-CN"/>
                    </w:rPr>
                    <w:t>年度综合能耗/年产量</w:t>
                  </w:r>
                </w:p>
                <w:p>
                  <w:pPr>
                    <w:pStyle w:val="2"/>
                    <w:rPr>
                      <w:rFonts w:hint="eastAsia"/>
                      <w:lang w:val="en-US" w:eastAsia="zh-CN"/>
                    </w:rPr>
                  </w:pPr>
                  <w:r>
                    <w:rPr>
                      <w:rFonts w:hint="eastAsia"/>
                      <w:lang w:val="en-US" w:eastAsia="zh-CN"/>
                    </w:rPr>
                    <w:t>单位产品能耗141.51kgce/t</w:t>
                  </w:r>
                </w:p>
                <w:p>
                  <w:pPr>
                    <w:pStyle w:val="2"/>
                    <w:rPr>
                      <w:rFonts w:hint="default"/>
                      <w:lang w:val="en-US" w:eastAsia="zh-CN"/>
                    </w:rPr>
                  </w:pPr>
                  <w:r>
                    <w:rPr>
                      <w:rFonts w:hint="default"/>
                      <w:lang w:val="en-US" w:eastAsia="zh-CN"/>
                    </w:rPr>
                    <w:t>。</w:t>
                  </w:r>
                </w:p>
                <w:p>
                  <w:pPr>
                    <w:pStyle w:val="2"/>
                    <w:rPr>
                      <w:rFonts w:hint="default"/>
                      <w:lang w:val="en-US" w:eastAsia="zh-CN"/>
                    </w:rPr>
                  </w:pPr>
                </w:p>
                <w:p>
                  <w:pPr>
                    <w:pStyle w:val="2"/>
                    <w:rPr>
                      <w:rFonts w:hint="default"/>
                      <w:lang w:val="en-US" w:eastAsia="zh-CN"/>
                    </w:rPr>
                  </w:pPr>
                  <w:r>
                    <w:rPr>
                      <w:rFonts w:hint="default"/>
                      <w:lang w:val="en-US" w:eastAsia="zh-CN"/>
                    </w:rPr>
                    <w:t>企业2020年完成情况为：单位产品能耗5.74kgce/t</w:t>
                  </w:r>
                </w:p>
              </w:tc>
              <w:tc>
                <w:tcPr>
                  <w:tcW w:w="2444" w:type="dxa"/>
                </w:tcPr>
                <w:p>
                  <w:pPr>
                    <w:rPr>
                      <w:rFonts w:hint="eastAsia"/>
                      <w:lang w:val="en-US" w:eastAsia="zh-CN"/>
                    </w:rPr>
                  </w:pPr>
                  <w:r>
                    <w:rPr>
                      <w:rFonts w:hint="eastAsia"/>
                      <w:lang w:val="en-US" w:eastAsia="zh-CN"/>
                    </w:rPr>
                    <w:t>完成</w:t>
                  </w: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r>
                    <w:rPr>
                      <w:rFonts w:hint="eastAsia" w:cs="Times New Roman"/>
                      <w:lang w:val="en-US" w:eastAsia="zh-CN"/>
                    </w:rPr>
                    <w:t>完成</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 xml:space="preserve">EMS </w:t>
            </w:r>
            <w:r>
              <w:rPr>
                <w:rFonts w:hint="eastAsia"/>
                <w:color w:val="000000"/>
                <w:szCs w:val="21"/>
                <w:lang w:eastAsia="zh-CN"/>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r>
              <w:rPr>
                <w:rFonts w:hint="eastAsia"/>
                <w:color w:val="000000"/>
                <w:spacing w:val="-2"/>
                <w:szCs w:val="21"/>
                <w:lang w:val="en-US" w:eastAsia="zh-CN"/>
              </w:rPr>
              <w:t xml:space="preserve">  </w:t>
            </w:r>
            <w:r>
              <w:rPr>
                <w:rFonts w:hint="eastAsia"/>
                <w:color w:val="000000"/>
                <w:szCs w:val="21"/>
                <w:lang w:eastAsia="zh-CN"/>
              </w:rPr>
              <w:t>☑</w:t>
            </w:r>
            <w:r>
              <w:rPr>
                <w:color w:val="000000"/>
                <w:spacing w:val="-2"/>
                <w:szCs w:val="21"/>
              </w:rPr>
              <w:t>E</w:t>
            </w:r>
            <w:r>
              <w:rPr>
                <w:rFonts w:hint="eastAsia"/>
                <w:color w:val="000000"/>
                <w:spacing w:val="-2"/>
                <w:szCs w:val="21"/>
                <w:lang w:val="en-US" w:eastAsia="zh-CN"/>
              </w:rPr>
              <w:t>n</w:t>
            </w:r>
            <w:r>
              <w:rPr>
                <w:color w:val="000000"/>
                <w:spacing w:val="-2"/>
                <w:szCs w:val="21"/>
              </w:rPr>
              <w:t>MS</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33</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rFonts w:hint="eastAsia"/>
                <w:color w:val="000000"/>
                <w:szCs w:val="18"/>
                <w:u w:val="single"/>
                <w:lang w:val="en-US" w:eastAsia="zh-CN"/>
              </w:rPr>
              <w:t>78</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72</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25-27</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sym w:font="Wingdings" w:char="00FE"/>
            </w:r>
            <w:r>
              <w:rPr>
                <w:rFonts w:hint="eastAsia"/>
                <w:color w:val="000000"/>
                <w:szCs w:val="18"/>
              </w:rPr>
              <w:t>环境影响报告表</w:t>
            </w:r>
            <w:r>
              <w:rPr>
                <w:rFonts w:hint="eastAsia"/>
                <w:color w:val="000000"/>
              </w:rPr>
              <w:t xml:space="preserve">   </w:t>
            </w:r>
            <w:r>
              <w:rPr>
                <w:rFonts w:ascii="Wingdings" w:hAnsi="Wingdings"/>
                <w:color w:val="000000"/>
              </w:rPr>
              <w:sym w:font="Wingdings" w:char="00A8"/>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auto"/>
                <w:szCs w:val="18"/>
              </w:rPr>
              <w:t>现有产量：</w:t>
            </w:r>
            <w:r>
              <w:rPr>
                <w:rFonts w:hint="eastAsia"/>
                <w:color w:val="auto"/>
                <w:szCs w:val="18"/>
                <w:u w:val="single"/>
              </w:rPr>
              <w:t xml:space="preserve"> 423591 </w:t>
            </w:r>
            <w:r>
              <w:rPr>
                <w:rFonts w:hint="eastAsia"/>
                <w:color w:val="auto"/>
                <w:szCs w:val="18"/>
                <w:u w:val="single"/>
                <w:lang w:val="en-US" w:eastAsia="zh-CN"/>
              </w:rPr>
              <w:t>套</w:t>
            </w:r>
            <w:r>
              <w:rPr>
                <w:rFonts w:hint="eastAsia"/>
                <w:color w:val="auto"/>
                <w:szCs w:val="18"/>
                <w:u w:val="single"/>
              </w:rPr>
              <w:t xml:space="preserve">          ；</w:t>
            </w:r>
            <w:r>
              <w:rPr>
                <w:rFonts w:hint="eastAsia"/>
                <w:color w:val="auto"/>
                <w:szCs w:val="18"/>
              </w:rPr>
              <w:t xml:space="preserve"> 环评的产能：</w:t>
            </w:r>
            <w:r>
              <w:rPr>
                <w:rFonts w:hint="eastAsia"/>
                <w:color w:val="auto"/>
                <w:szCs w:val="18"/>
                <w:u w:val="single"/>
              </w:rPr>
              <w:t xml:space="preserve">     </w:t>
            </w:r>
            <w:r>
              <w:rPr>
                <w:rFonts w:hint="eastAsia"/>
                <w:color w:val="auto"/>
                <w:szCs w:val="18"/>
                <w:u w:val="single"/>
                <w:lang w:val="en-US" w:eastAsia="zh-CN"/>
              </w:rPr>
              <w:t>年产30万套汽车零部件</w:t>
            </w:r>
            <w:r>
              <w:rPr>
                <w:rFonts w:hint="eastAsia"/>
                <w:color w:val="auto"/>
                <w:szCs w:val="18"/>
                <w:u w:val="single"/>
              </w:rPr>
              <w:t xml:space="preserve">   </w:t>
            </w:r>
            <w:r>
              <w:rPr>
                <w:rFonts w:hint="eastAsia"/>
                <w:color w:val="FF0000"/>
                <w:szCs w:val="18"/>
                <w:u w:val="single"/>
              </w:rPr>
              <w:t xml:space="preserve">  </w:t>
            </w:r>
            <w:r>
              <w:rPr>
                <w:rFonts w:hint="eastAsia"/>
                <w:color w:val="000000"/>
                <w:szCs w:val="18"/>
                <w:u w:val="single"/>
              </w:rPr>
              <w:t xml:space="preserve">     </w:t>
            </w:r>
          </w:p>
          <w:p>
            <w:pPr>
              <w:rPr>
                <w:color w:val="000000"/>
              </w:rPr>
            </w:pPr>
            <w:r>
              <w:rPr>
                <w:rFonts w:ascii="Wingdings" w:hAnsi="Wingdings"/>
                <w:color w:val="000000"/>
              </w:rPr>
              <w:sym w:font="Wingdings" w:char="00A8"/>
            </w:r>
            <w:r>
              <w:rPr>
                <w:rFonts w:hint="eastAsia"/>
                <w:color w:val="000000"/>
                <w:szCs w:val="18"/>
              </w:rPr>
              <w:t>未超出产能</w:t>
            </w:r>
            <w:r>
              <w:rPr>
                <w:rFonts w:hint="eastAsia"/>
                <w:color w:val="000000"/>
              </w:rPr>
              <w:t xml:space="preserve">   </w:t>
            </w:r>
            <w:r>
              <w:rPr>
                <w:rFonts w:ascii="Wingdings" w:hAnsi="Wingdings"/>
                <w:color w:val="000000"/>
              </w:rPr>
              <w:sym w:font="Wingdings" w:char="00FE"/>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r>
              <w:rPr>
                <w:rFonts w:hint="eastAsia"/>
                <w:color w:val="000000"/>
                <w:szCs w:val="18"/>
                <w:u w:val="single"/>
                <w:lang w:val="en-US" w:eastAsia="zh-CN"/>
              </w:rPr>
              <w:t>订单增加</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914206255627285975001Y                         </w:t>
            </w:r>
          </w:p>
          <w:p>
            <w:pPr>
              <w:rPr>
                <w:color w:val="000000"/>
                <w:szCs w:val="18"/>
              </w:rPr>
            </w:pPr>
            <w:r>
              <w:rPr>
                <w:rFonts w:hint="eastAsia"/>
                <w:color w:val="000000"/>
                <w:szCs w:val="18"/>
              </w:rPr>
              <w:t>有效期：</w:t>
            </w:r>
            <w:r>
              <w:rPr>
                <w:rFonts w:hint="eastAsia"/>
                <w:color w:val="000000"/>
                <w:szCs w:val="18"/>
                <w:u w:val="single"/>
                <w:lang w:val="en-US" w:eastAsia="zh-CN"/>
              </w:rPr>
              <w:t>2025</w:t>
            </w:r>
            <w:r>
              <w:rPr>
                <w:rFonts w:hint="eastAsia"/>
                <w:color w:val="000000"/>
                <w:szCs w:val="18"/>
                <w:u w:val="single"/>
              </w:rPr>
              <w:t xml:space="preserve">  年  </w:t>
            </w:r>
            <w:r>
              <w:rPr>
                <w:rFonts w:hint="eastAsia"/>
                <w:color w:val="000000"/>
                <w:szCs w:val="18"/>
                <w:u w:val="single"/>
                <w:lang w:val="en-US" w:eastAsia="zh-CN"/>
              </w:rPr>
              <w:t>11</w:t>
            </w:r>
            <w:r>
              <w:rPr>
                <w:rFonts w:hint="eastAsia"/>
                <w:color w:val="000000"/>
                <w:szCs w:val="18"/>
                <w:u w:val="single"/>
              </w:rPr>
              <w:t xml:space="preserve">   月  </w:t>
            </w:r>
            <w:r>
              <w:rPr>
                <w:rFonts w:hint="eastAsia"/>
                <w:color w:val="000000"/>
                <w:szCs w:val="18"/>
                <w:u w:val="single"/>
                <w:lang w:val="en-US" w:eastAsia="zh-CN"/>
              </w:rPr>
              <w:t>22</w:t>
            </w:r>
            <w:r>
              <w:rPr>
                <w:rFonts w:hint="eastAsia"/>
                <w:color w:val="000000"/>
                <w:szCs w:val="18"/>
                <w:u w:val="single"/>
              </w:rPr>
              <w:t xml:space="preserve">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u w:val="single"/>
                <w:lang w:val="en-US" w:eastAsia="zh-CN"/>
              </w:rPr>
              <w:t>/</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r>
              <w:rPr>
                <w:rFonts w:hint="eastAsia"/>
                <w:color w:val="000000"/>
                <w:szCs w:val="18"/>
                <w:u w:val="single"/>
                <w:lang w:val="en-US" w:eastAsia="zh-CN"/>
              </w:rPr>
              <w:t>2018</w:t>
            </w:r>
            <w:r>
              <w:rPr>
                <w:rFonts w:hint="eastAsia"/>
                <w:color w:val="000000"/>
                <w:szCs w:val="18"/>
                <w:u w:val="single"/>
              </w:rPr>
              <w:t xml:space="preserve"> 年   </w:t>
            </w:r>
            <w:r>
              <w:rPr>
                <w:rFonts w:hint="eastAsia"/>
                <w:color w:val="000000"/>
                <w:szCs w:val="18"/>
                <w:u w:val="single"/>
                <w:lang w:val="en-US" w:eastAsia="zh-CN"/>
              </w:rPr>
              <w:t>10</w:t>
            </w:r>
            <w:r>
              <w:rPr>
                <w:rFonts w:hint="eastAsia"/>
                <w:color w:val="000000"/>
                <w:szCs w:val="18"/>
                <w:u w:val="single"/>
              </w:rPr>
              <w:t xml:space="preserve">  月     日</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themeColor="text1"/>
                <w:szCs w:val="18"/>
                <w14:textFill>
                  <w14:solidFill>
                    <w14:schemeClr w14:val="tx1"/>
                  </w14:solidFill>
                </w14:textFill>
              </w:rPr>
            </w:pPr>
          </w:p>
          <w:p>
            <w:pPr>
              <w:rPr>
                <w:color w:val="000000" w:themeColor="text1"/>
                <w:szCs w:val="18"/>
                <w:u w:val="single"/>
                <w14:textFill>
                  <w14:solidFill>
                    <w14:schemeClr w14:val="tx1"/>
                  </w14:solidFill>
                </w14:textFill>
              </w:rPr>
            </w:pPr>
            <w:r>
              <w:rPr>
                <w:rFonts w:hint="eastAsia"/>
                <w:color w:val="000000" w:themeColor="text1"/>
                <w:szCs w:val="18"/>
                <w14:textFill>
                  <w14:solidFill>
                    <w14:schemeClr w14:val="tx1"/>
                  </w14:solidFill>
                </w14:textFill>
              </w:rPr>
              <w:t>《环境监测报告》编号：</w:t>
            </w:r>
            <w:r>
              <w:rPr>
                <w:rFonts w:hint="eastAsia"/>
                <w:color w:val="000000" w:themeColor="text1"/>
                <w:szCs w:val="18"/>
                <w:u w:val="single"/>
                <w14:textFill>
                  <w14:solidFill>
                    <w14:schemeClr w14:val="tx1"/>
                  </w14:solidFill>
                </w14:textFill>
              </w:rPr>
              <w:t xml:space="preserve">    </w:t>
            </w:r>
            <w:r>
              <w:rPr>
                <w:rFonts w:hint="eastAsia"/>
                <w:color w:val="FF0000"/>
                <w:szCs w:val="18"/>
                <w:u w:val="single"/>
                <w:lang w:val="en-US" w:eastAsia="zh-CN"/>
              </w:rPr>
              <w:t>已过期，开具不符合</w:t>
            </w:r>
            <w:r>
              <w:rPr>
                <w:rFonts w:hint="eastAsia"/>
                <w:color w:val="FF0000"/>
                <w:szCs w:val="18"/>
                <w:u w:val="single"/>
              </w:rPr>
              <w:t xml:space="preserve">   </w:t>
            </w:r>
            <w:r>
              <w:rPr>
                <w:rFonts w:hint="eastAsia"/>
                <w:color w:val="000000" w:themeColor="text1"/>
                <w:szCs w:val="18"/>
                <w:u w:val="single"/>
                <w14:textFill>
                  <w14:solidFill>
                    <w14:schemeClr w14:val="tx1"/>
                  </w14:solidFill>
                </w14:textFill>
              </w:rPr>
              <w:t xml:space="preserve">    </w:t>
            </w:r>
            <w:r>
              <w:rPr>
                <w:rFonts w:hint="eastAsia"/>
                <w:color w:val="000000" w:themeColor="text1"/>
                <w:szCs w:val="18"/>
                <w14:textFill>
                  <w14:solidFill>
                    <w14:schemeClr w14:val="tx1"/>
                  </w14:solidFill>
                </w14:textFill>
              </w:rPr>
              <w:t>颁发日期：</w:t>
            </w:r>
            <w:r>
              <w:rPr>
                <w:rFonts w:hint="eastAsia"/>
                <w:color w:val="000000" w:themeColor="text1"/>
                <w:szCs w:val="18"/>
                <w:u w:val="single"/>
                <w14:textFill>
                  <w14:solidFill>
                    <w14:schemeClr w14:val="tx1"/>
                  </w14:solidFill>
                </w14:textFill>
              </w:rPr>
              <w:t xml:space="preserve">  </w:t>
            </w:r>
            <w:r>
              <w:rPr>
                <w:rFonts w:hint="eastAsia"/>
                <w:color w:val="000000" w:themeColor="text1"/>
                <w:szCs w:val="18"/>
                <w:u w:val="single"/>
                <w:lang w:val="en-US" w:eastAsia="zh-CN"/>
                <w14:textFill>
                  <w14:solidFill>
                    <w14:schemeClr w14:val="tx1"/>
                  </w14:solidFill>
                </w14:textFill>
              </w:rPr>
              <w:t>2020</w:t>
            </w:r>
            <w:r>
              <w:rPr>
                <w:rFonts w:hint="eastAsia"/>
                <w:color w:val="000000" w:themeColor="text1"/>
                <w:szCs w:val="18"/>
                <w:u w:val="single"/>
                <w14:textFill>
                  <w14:solidFill>
                    <w14:schemeClr w14:val="tx1"/>
                  </w14:solidFill>
                </w14:textFill>
              </w:rPr>
              <w:t xml:space="preserve"> 年   </w:t>
            </w:r>
            <w:r>
              <w:rPr>
                <w:rFonts w:hint="eastAsia"/>
                <w:color w:val="000000" w:themeColor="text1"/>
                <w:szCs w:val="18"/>
                <w:u w:val="single"/>
                <w:lang w:val="en-US" w:eastAsia="zh-CN"/>
                <w14:textFill>
                  <w14:solidFill>
                    <w14:schemeClr w14:val="tx1"/>
                  </w14:solidFill>
                </w14:textFill>
              </w:rPr>
              <w:t>6</w:t>
            </w:r>
            <w:r>
              <w:rPr>
                <w:rFonts w:hint="eastAsia"/>
                <w:color w:val="000000" w:themeColor="text1"/>
                <w:szCs w:val="18"/>
                <w:u w:val="single"/>
                <w14:textFill>
                  <w14:solidFill>
                    <w14:schemeClr w14:val="tx1"/>
                  </w14:solidFill>
                </w14:textFill>
              </w:rPr>
              <w:t xml:space="preserve">  月  </w:t>
            </w:r>
            <w:r>
              <w:rPr>
                <w:rFonts w:hint="eastAsia"/>
                <w:color w:val="000000" w:themeColor="text1"/>
                <w:szCs w:val="18"/>
                <w:u w:val="single"/>
                <w:lang w:val="en-US" w:eastAsia="zh-CN"/>
                <w14:textFill>
                  <w14:solidFill>
                    <w14:schemeClr w14:val="tx1"/>
                  </w14:solidFill>
                </w14:textFill>
              </w:rPr>
              <w:t>9</w:t>
            </w:r>
            <w:r>
              <w:rPr>
                <w:rFonts w:hint="eastAsia"/>
                <w:color w:val="000000" w:themeColor="text1"/>
                <w:szCs w:val="18"/>
                <w:u w:val="single"/>
                <w14:textFill>
                  <w14:solidFill>
                    <w14:schemeClr w14:val="tx1"/>
                  </w14:solidFill>
                </w14:textFill>
              </w:rPr>
              <w:t xml:space="preserve">   日</w:t>
            </w:r>
          </w:p>
          <w:p>
            <w:pPr>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包括：</w:t>
            </w:r>
            <w:r>
              <w:rPr>
                <w:rFonts w:ascii="Wingdings" w:hAnsi="Wingdings"/>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生活污水   </w:t>
            </w:r>
            <w:r>
              <w:rPr>
                <w:rFonts w:ascii="Wingdings" w:hAnsi="Wingdings"/>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工业废水    </w:t>
            </w:r>
            <w:r>
              <w:rPr>
                <w:rFonts w:ascii="Wingdings" w:hAnsi="Wingdings"/>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 xml:space="preserve">废气   </w:t>
            </w:r>
            <w:r>
              <w:rPr>
                <w:rFonts w:ascii="Wingdings" w:hAnsi="Wingdings"/>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 xml:space="preserve">粉尘   </w:t>
            </w:r>
            <w:r>
              <w:rPr>
                <w:rFonts w:ascii="Wingdings" w:hAnsi="Wingdings"/>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 xml:space="preserve">厂界噪声   </w:t>
            </w:r>
            <w:r>
              <w:rPr>
                <w:rFonts w:ascii="Wingdings" w:hAnsi="Wingdings"/>
                <w:color w:val="000000" w:themeColor="text1"/>
                <w14:textFill>
                  <w14:solidFill>
                    <w14:schemeClr w14:val="tx1"/>
                  </w14:solidFill>
                </w14:textFill>
              </w:rPr>
              <w:t>¨</w:t>
            </w:r>
            <w:r>
              <w:rPr>
                <w:rFonts w:hint="eastAsia"/>
                <w:color w:val="000000" w:themeColor="text1"/>
                <w14:textFill>
                  <w14:solidFill>
                    <w14:schemeClr w14:val="tx1"/>
                  </w14:solidFill>
                </w14:textFill>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lang w:eastAsia="zh-CN"/>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sym w:font="Wingdings" w:char="00FE"/>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sym w:font="Wingdings" w:char="00FE"/>
            </w:r>
            <w:r>
              <w:rPr>
                <w:rFonts w:hint="eastAsia"/>
                <w:color w:val="000000"/>
                <w:szCs w:val="18"/>
              </w:rPr>
              <w:t xml:space="preserve">高压电工作业   </w:t>
            </w:r>
            <w:r>
              <w:rPr>
                <w:rFonts w:ascii="Wingdings" w:hAnsi="Wingdings"/>
                <w:color w:val="000000"/>
                <w:szCs w:val="18"/>
              </w:rPr>
              <w:sym w:font="Wingdings" w:char="00FE"/>
            </w:r>
            <w:r>
              <w:rPr>
                <w:rFonts w:hint="eastAsia"/>
                <w:color w:val="000000"/>
                <w:szCs w:val="18"/>
              </w:rPr>
              <w:t xml:space="preserve">低压电工作业  </w:t>
            </w:r>
            <w:r>
              <w:rPr>
                <w:rFonts w:ascii="Wingdings" w:hAnsi="Wingdings"/>
                <w:color w:val="000000"/>
                <w:szCs w:val="18"/>
              </w:rPr>
              <w:sym w:font="Wingdings" w:char="00FE"/>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sym w:font="Wingdings" w:char="00FE"/>
            </w:r>
            <w:r>
              <w:rPr>
                <w:rFonts w:hint="eastAsia"/>
                <w:color w:val="000000"/>
                <w:szCs w:val="18"/>
              </w:rPr>
              <w:t xml:space="preserve">场内机动车辆（叉车）  </w:t>
            </w:r>
            <w:r>
              <w:rPr>
                <w:rFonts w:ascii="Wingdings" w:hAnsi="Wingdings"/>
                <w:color w:val="000000"/>
                <w:szCs w:val="18"/>
              </w:rPr>
              <w:sym w:font="Wingdings" w:char="00FE"/>
            </w:r>
            <w:r>
              <w:rPr>
                <w:rFonts w:hint="eastAsia"/>
                <w:color w:val="000000"/>
                <w:szCs w:val="18"/>
              </w:rPr>
              <w:t xml:space="preserve">起重机械   </w:t>
            </w:r>
            <w:r>
              <w:rPr>
                <w:rFonts w:ascii="Wingdings" w:hAnsi="Wingdings"/>
                <w:color w:val="000000"/>
                <w:szCs w:val="18"/>
              </w:rPr>
              <w:sym w:font="Wingdings" w:char="00FE"/>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sym w:font="Wingdings" w:char="00FE"/>
            </w:r>
            <w:r>
              <w:rPr>
                <w:rFonts w:hint="eastAsia"/>
                <w:color w:val="000000"/>
              </w:rPr>
              <w:t xml:space="preserve">天然气   </w:t>
            </w:r>
            <w:r>
              <w:rPr>
                <w:rFonts w:ascii="Wingdings" w:hAnsi="Wingdings"/>
                <w:color w:val="000000"/>
              </w:rPr>
              <w:sym w:font="Wingdings" w:char="00A8"/>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sym w:font="Wingdings" w:char="00FE"/>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sym w:font="Wingdings" w:char="00FE"/>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sym w:font="Wingdings" w:char="00A8"/>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sym w:font="Wingdings" w:char="00FE"/>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sym w:font="Wingdings" w:char="00FE"/>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sym w:font="Wingdings" w:char="00A8"/>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sym w:font="Wingdings" w:char="00FE"/>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sym w:font="Wingdings" w:char="00FE"/>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sym w:font="Wingdings" w:char="00A8"/>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hint="eastAsia"/>
                <w:color w:val="000000"/>
              </w:rPr>
              <w:t xml:space="preserve">  </w:t>
            </w:r>
            <w:r>
              <w:rPr>
                <w:rFonts w:ascii="Wingdings" w:hAnsi="Wingdings"/>
                <w:color w:val="000000"/>
              </w:rPr>
              <w:sym w:font="Wingdings" w:char="00FE"/>
            </w:r>
            <w:r>
              <w:rPr>
                <w:rFonts w:hint="eastAsia"/>
                <w:color w:val="000000"/>
                <w:szCs w:val="21"/>
              </w:rPr>
              <w:t>起重机械</w:t>
            </w:r>
            <w:r>
              <w:rPr>
                <w:rFonts w:hint="eastAsia"/>
                <w:color w:val="000000"/>
              </w:rPr>
              <w:t xml:space="preserve">   </w:t>
            </w:r>
            <w:r>
              <w:rPr>
                <w:rFonts w:ascii="Wingdings" w:hAnsi="Wingdings"/>
                <w:color w:val="000000"/>
              </w:rPr>
              <w:sym w:font="Wingdings" w:char="00FE"/>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sym w:font="Wingdings" w:char="00FE"/>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sym w:font="Wingdings" w:char="00A8"/>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auto"/>
                <w:szCs w:val="18"/>
              </w:rPr>
            </w:pPr>
            <w:r>
              <w:rPr>
                <w:rFonts w:hint="eastAsia"/>
                <w:color w:val="000000"/>
                <w:szCs w:val="18"/>
              </w:rPr>
              <w:t>-</w:t>
            </w:r>
            <w:r>
              <w:rPr>
                <w:color w:val="000000"/>
                <w:szCs w:val="18"/>
              </w:rPr>
              <w:t xml:space="preserve"> </w:t>
            </w:r>
            <w:r>
              <w:rPr>
                <w:rFonts w:hint="eastAsia"/>
                <w:color w:val="auto"/>
                <w:szCs w:val="18"/>
              </w:rPr>
              <w:t>查看合规性证明（作业场所有害物质监测报告、职业病体检报告）</w:t>
            </w:r>
          </w:p>
          <w:p>
            <w:pPr>
              <w:rPr>
                <w:color w:val="auto"/>
                <w:szCs w:val="18"/>
                <w:u w:val="single"/>
              </w:rPr>
            </w:pPr>
            <w:r>
              <w:rPr>
                <w:rFonts w:hint="eastAsia"/>
                <w:color w:val="auto"/>
                <w:szCs w:val="18"/>
              </w:rPr>
              <w:t>《作业场所有害物质监测报告》编号：</w:t>
            </w:r>
            <w:r>
              <w:rPr>
                <w:rFonts w:hint="eastAsia"/>
                <w:color w:val="auto"/>
                <w:szCs w:val="18"/>
                <w:u w:val="single"/>
              </w:rPr>
              <w:t xml:space="preserve">                     </w:t>
            </w:r>
            <w:r>
              <w:rPr>
                <w:rFonts w:hint="eastAsia"/>
                <w:color w:val="auto"/>
                <w:szCs w:val="18"/>
              </w:rPr>
              <w:t>颁发日期：</w:t>
            </w:r>
            <w:r>
              <w:rPr>
                <w:rFonts w:hint="eastAsia"/>
                <w:color w:val="auto"/>
                <w:szCs w:val="18"/>
                <w:u w:val="single"/>
              </w:rPr>
              <w:t xml:space="preserve">        年     月     日</w:t>
            </w:r>
          </w:p>
          <w:p>
            <w:pPr>
              <w:ind w:firstLine="210" w:firstLineChars="100"/>
              <w:rPr>
                <w:color w:val="auto"/>
              </w:rPr>
            </w:pPr>
            <w:r>
              <w:rPr>
                <w:rFonts w:hint="eastAsia"/>
                <w:color w:val="auto"/>
              </w:rPr>
              <w:t>包括：</w:t>
            </w:r>
            <w:r>
              <w:rPr>
                <w:rFonts w:ascii="Wingdings" w:hAnsi="Wingdings"/>
                <w:color w:val="auto"/>
              </w:rPr>
              <w:t>¨</w:t>
            </w:r>
            <w:r>
              <w:rPr>
                <w:rFonts w:hint="eastAsia"/>
                <w:color w:val="auto"/>
              </w:rPr>
              <w:t xml:space="preserve">化学物质   </w:t>
            </w:r>
            <w:r>
              <w:rPr>
                <w:rFonts w:ascii="Wingdings" w:hAnsi="Wingdings"/>
                <w:color w:val="auto"/>
              </w:rPr>
              <w:t>¨</w:t>
            </w:r>
            <w:r>
              <w:rPr>
                <w:rFonts w:hint="eastAsia"/>
                <w:color w:val="auto"/>
              </w:rPr>
              <w:t xml:space="preserve">高温    </w:t>
            </w:r>
            <w:r>
              <w:rPr>
                <w:rFonts w:ascii="Wingdings" w:hAnsi="Wingdings"/>
                <w:color w:val="auto"/>
              </w:rPr>
              <w:sym w:font="Wingdings" w:char="00A8"/>
            </w:r>
            <w:r>
              <w:rPr>
                <w:rFonts w:hint="eastAsia"/>
                <w:color w:val="auto"/>
              </w:rPr>
              <w:t xml:space="preserve">粉尘   </w:t>
            </w:r>
            <w:r>
              <w:rPr>
                <w:rFonts w:ascii="Wingdings" w:hAnsi="Wingdings"/>
                <w:color w:val="auto"/>
              </w:rPr>
              <w:sym w:font="Wingdings" w:char="00A8"/>
            </w:r>
            <w:r>
              <w:rPr>
                <w:rFonts w:hint="eastAsia"/>
                <w:color w:val="auto"/>
              </w:rPr>
              <w:t xml:space="preserve">噪声  </w:t>
            </w:r>
            <w:r>
              <w:rPr>
                <w:rFonts w:ascii="Wingdings" w:hAnsi="Wingdings"/>
                <w:color w:val="auto"/>
              </w:rPr>
              <w:t>¨</w:t>
            </w:r>
            <w:r>
              <w:rPr>
                <w:rFonts w:hint="eastAsia"/>
                <w:color w:val="auto"/>
              </w:rPr>
              <w:t xml:space="preserve">有害微生物   </w:t>
            </w:r>
            <w:r>
              <w:rPr>
                <w:rFonts w:ascii="Wingdings" w:hAnsi="Wingdings"/>
                <w:color w:val="auto"/>
              </w:rPr>
              <w:t>¨</w:t>
            </w:r>
            <w:r>
              <w:rPr>
                <w:rFonts w:hint="eastAsia"/>
                <w:color w:val="auto"/>
              </w:rPr>
              <w:t>其他——</w:t>
            </w:r>
          </w:p>
          <w:p>
            <w:pPr>
              <w:ind w:firstLine="210" w:firstLineChars="100"/>
              <w:rPr>
                <w:color w:val="auto"/>
                <w:szCs w:val="18"/>
              </w:rPr>
            </w:pPr>
          </w:p>
          <w:p>
            <w:pPr>
              <w:rPr>
                <w:color w:val="auto"/>
                <w:szCs w:val="18"/>
                <w:u w:val="single"/>
              </w:rPr>
            </w:pPr>
            <w:r>
              <w:rPr>
                <w:rFonts w:hint="eastAsia"/>
                <w:color w:val="auto"/>
                <w:szCs w:val="18"/>
              </w:rPr>
              <w:t>《职业病体检报告》编号：</w:t>
            </w:r>
            <w:r>
              <w:rPr>
                <w:rFonts w:hint="eastAsia"/>
                <w:color w:val="auto"/>
                <w:szCs w:val="18"/>
                <w:u w:val="single"/>
              </w:rPr>
              <w:t xml:space="preserve">                          </w:t>
            </w:r>
            <w:r>
              <w:rPr>
                <w:rFonts w:hint="eastAsia"/>
                <w:color w:val="auto"/>
                <w:szCs w:val="18"/>
              </w:rPr>
              <w:t>颁发日期：</w:t>
            </w:r>
            <w:r>
              <w:rPr>
                <w:rFonts w:hint="eastAsia"/>
                <w:color w:val="auto"/>
                <w:szCs w:val="18"/>
                <w:u w:val="single"/>
              </w:rPr>
              <w:t xml:space="preserve">        年     月     日</w:t>
            </w:r>
          </w:p>
          <w:p>
            <w:pPr>
              <w:ind w:firstLine="210" w:firstLineChars="100"/>
              <w:rPr>
                <w:color w:val="auto"/>
              </w:rPr>
            </w:pPr>
            <w:r>
              <w:rPr>
                <w:rFonts w:hint="eastAsia"/>
                <w:color w:val="auto"/>
              </w:rPr>
              <w:t>包括：</w:t>
            </w:r>
            <w:r>
              <w:rPr>
                <w:rFonts w:ascii="Wingdings" w:hAnsi="Wingdings"/>
                <w:color w:val="auto"/>
              </w:rPr>
              <w:t>¨</w:t>
            </w:r>
            <w:r>
              <w:rPr>
                <w:rFonts w:hint="eastAsia"/>
                <w:color w:val="auto"/>
              </w:rPr>
              <w:t xml:space="preserve">化学物质   </w:t>
            </w:r>
            <w:r>
              <w:rPr>
                <w:rFonts w:ascii="Wingdings" w:hAnsi="Wingdings"/>
                <w:color w:val="auto"/>
              </w:rPr>
              <w:t>¨</w:t>
            </w:r>
            <w:r>
              <w:rPr>
                <w:rFonts w:hint="eastAsia"/>
                <w:color w:val="auto"/>
              </w:rPr>
              <w:t xml:space="preserve">高温    </w:t>
            </w:r>
            <w:r>
              <w:rPr>
                <w:rFonts w:ascii="Wingdings" w:hAnsi="Wingdings"/>
                <w:color w:val="auto"/>
              </w:rPr>
              <w:t>¨</w:t>
            </w:r>
            <w:r>
              <w:rPr>
                <w:rFonts w:hint="eastAsia"/>
                <w:color w:val="auto"/>
              </w:rPr>
              <w:t xml:space="preserve">粉尘   </w:t>
            </w:r>
            <w:r>
              <w:rPr>
                <w:rFonts w:ascii="Wingdings" w:hAnsi="Wingdings"/>
                <w:color w:val="auto"/>
              </w:rPr>
              <w:t>¨</w:t>
            </w:r>
            <w:r>
              <w:rPr>
                <w:rFonts w:hint="eastAsia"/>
                <w:color w:val="auto"/>
              </w:rPr>
              <w:t xml:space="preserve">噪声  </w:t>
            </w:r>
            <w:r>
              <w:rPr>
                <w:rFonts w:ascii="Wingdings" w:hAnsi="Wingdings"/>
                <w:color w:val="auto"/>
              </w:rPr>
              <w:t>¨</w:t>
            </w:r>
            <w:r>
              <w:rPr>
                <w:rFonts w:hint="eastAsia"/>
                <w:color w:val="auto"/>
              </w:rPr>
              <w:t xml:space="preserve">有害微生物  </w:t>
            </w:r>
            <w:r>
              <w:rPr>
                <w:rFonts w:ascii="Wingdings" w:hAnsi="Wingdings"/>
                <w:color w:val="auto"/>
              </w:rPr>
              <w:t>¨</w:t>
            </w:r>
            <w:r>
              <w:rPr>
                <w:rFonts w:hint="eastAsia"/>
                <w:color w:val="auto"/>
              </w:rPr>
              <w:t xml:space="preserve">特殊作业    </w:t>
            </w:r>
            <w:r>
              <w:rPr>
                <w:rFonts w:ascii="Wingdings" w:hAnsi="Wingdings"/>
                <w:color w:val="auto"/>
              </w:rPr>
              <w:t>¨</w:t>
            </w:r>
            <w:r>
              <w:rPr>
                <w:rFonts w:hint="eastAsia"/>
                <w:color w:val="auto"/>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sym w:font="Wingdings" w:char="00FE"/>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sym w:font="Wingdings" w:char="00FE"/>
            </w:r>
            <w:r>
              <w:rPr>
                <w:rFonts w:hint="eastAsia"/>
                <w:color w:val="000000"/>
              </w:rPr>
              <w:t xml:space="preserve">高压电工作业   </w:t>
            </w:r>
            <w:r>
              <w:rPr>
                <w:rFonts w:ascii="Wingdings" w:hAnsi="Wingdings"/>
                <w:color w:val="000000"/>
              </w:rPr>
              <w:sym w:font="Wingdings" w:char="00FE"/>
            </w:r>
            <w:r>
              <w:rPr>
                <w:rFonts w:hint="eastAsia"/>
                <w:color w:val="000000"/>
              </w:rPr>
              <w:t xml:space="preserve">低压电工作业  </w:t>
            </w:r>
            <w:r>
              <w:rPr>
                <w:rFonts w:ascii="Wingdings" w:hAnsi="Wingdings"/>
                <w:color w:val="000000"/>
              </w:rPr>
              <w:sym w:font="Wingdings" w:char="00FE"/>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hint="eastAsia"/>
                <w:color w:val="000000"/>
              </w:rPr>
              <w:t xml:space="preserve">  </w:t>
            </w:r>
            <w:r>
              <w:rPr>
                <w:rFonts w:ascii="Wingdings" w:hAnsi="Wingdings"/>
                <w:color w:val="000000"/>
              </w:rPr>
              <w:sym w:font="Wingdings" w:char="00FE"/>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hint="eastAsia" w:ascii="PMingLiU" w:hAnsi="PMingLiU" w:cs="PMingLiU"/>
                <w:color w:val="000000"/>
                <w:kern w:val="0"/>
                <w:sz w:val="24"/>
              </w:rPr>
              <w:t xml:space="preserve">  </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□高低温  □危化品泄露 </w:t>
            </w:r>
          </w:p>
          <w:p>
            <w:pPr>
              <w:widowControl/>
              <w:spacing w:before="40"/>
              <w:ind w:firstLine="210" w:firstLineChars="100"/>
              <w:jc w:val="left"/>
            </w:pPr>
            <w:r>
              <w:rPr>
                <w:rFonts w:hint="eastAsia"/>
              </w:rPr>
              <w:t xml:space="preserve">□压力容器爆炸  □火灾  </w:t>
            </w:r>
            <w:r>
              <w:rPr>
                <w:rFonts w:hint="eastAsia"/>
                <w:lang w:eastAsia="zh-CN"/>
              </w:rPr>
              <w:t>☑</w:t>
            </w:r>
            <w:r>
              <w:rPr>
                <w:rFonts w:hint="eastAsia"/>
              </w:rPr>
              <w:t>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sym w:font="Wingdings" w:char="00FE"/>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sym w:font="Wingdings" w:char="00FE"/>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sym w:font="Wingdings" w:char="00FE"/>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sym w:font="Wingdings" w:char="00FE"/>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sym w:font="Wingdings" w:char="00FE"/>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sym w:font="Wingdings" w:char="00FE"/>
            </w:r>
            <w:r>
              <w:rPr>
                <w:rFonts w:hint="eastAsia"/>
                <w:color w:val="000000"/>
              </w:rPr>
              <w:t xml:space="preserve">急停按钮   </w:t>
            </w:r>
            <w:r>
              <w:rPr>
                <w:rFonts w:ascii="Wingdings" w:hAnsi="Wingdings"/>
                <w:color w:val="000000"/>
              </w:rPr>
              <w:sym w:font="Wingdings" w:char="00FE"/>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rPr>
              <w:t xml:space="preserve">温度计   </w:t>
            </w:r>
            <w:r>
              <w:rPr>
                <w:rFonts w:ascii="Wingdings" w:hAnsi="Wingdings"/>
                <w:color w:val="000000"/>
              </w:rPr>
              <w:sym w:font="Wingdings" w:char="00FE"/>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hint="eastAsia"/>
                <w:color w:val="000000"/>
              </w:rPr>
              <w:t xml:space="preserve">  </w:t>
            </w:r>
            <w:r>
              <w:rPr>
                <w:rFonts w:ascii="Wingdings" w:hAnsi="Wingdings"/>
                <w:color w:val="000000"/>
              </w:rPr>
              <w:sym w:font="Wingdings" w:char="00FE"/>
            </w:r>
            <w:r>
              <w:rPr>
                <w:rFonts w:hint="eastAsia"/>
                <w:color w:val="000000"/>
                <w:szCs w:val="21"/>
              </w:rPr>
              <w:t>起重机械</w:t>
            </w:r>
            <w:r>
              <w:rPr>
                <w:rFonts w:hint="eastAsia"/>
                <w:color w:val="000000"/>
              </w:rPr>
              <w:t xml:space="preserve">   </w:t>
            </w:r>
            <w:r>
              <w:rPr>
                <w:rFonts w:ascii="Wingdings" w:hAnsi="Wingdings"/>
                <w:color w:val="000000"/>
              </w:rPr>
              <w:sym w:font="Wingdings" w:char="00FE"/>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ascii="Wingdings" w:hAnsi="Wingdings"/>
                <w:color w:val="000000"/>
              </w:rPr>
              <w:sym w:font="Wingdings" w:char="00FE"/>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sym w:font="Wingdings" w:char="00FE"/>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sym w:font="Wingdings" w:char="00FE"/>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sym w:font="Wingdings" w:char="00FE"/>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sym w:font="Wingdings" w:char="00A8"/>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sym w:font="Wingdings" w:char="00A8"/>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21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hint="eastAsia"/>
                <w:color w:val="000000"/>
              </w:rPr>
              <w:t xml:space="preserve">   </w:t>
            </w:r>
            <w:r>
              <w:rPr>
                <w:rFonts w:ascii="Wingdings" w:hAnsi="Wingdings"/>
                <w:color w:val="000000"/>
              </w:rPr>
              <w:sym w:font="Wingdings" w:char="00FE"/>
            </w:r>
            <w:r>
              <w:rPr>
                <w:rFonts w:hint="eastAsia"/>
                <w:color w:val="000000"/>
                <w:szCs w:val="18"/>
              </w:rPr>
              <w:t>一般用能单位</w:t>
            </w:r>
            <w:r>
              <w:rPr>
                <w:rFonts w:hint="eastAsia"/>
                <w:color w:val="000000"/>
              </w:rPr>
              <w:t xml:space="preserve">   </w:t>
            </w:r>
            <w:r>
              <w:rPr>
                <w:rFonts w:ascii="Wingdings" w:hAnsi="Wingdings"/>
                <w:color w:val="000000"/>
              </w:rPr>
              <w:t>¨</w:t>
            </w:r>
            <w:r>
              <w:rPr>
                <w:rFonts w:hint="eastAsia"/>
                <w:color w:val="000000"/>
                <w:szCs w:val="18"/>
              </w:rPr>
              <w:t xml:space="preserve">                </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rFonts w:ascii="宋体" w:hAnsi="宋体" w:cs="宋体"/>
                <w:szCs w:val="21"/>
              </w:rPr>
            </w:pPr>
            <w:r>
              <w:rPr>
                <w:rFonts w:hint="eastAsia" w:ascii="宋体" w:hAnsi="宋体" w:cs="宋体"/>
                <w:szCs w:val="21"/>
              </w:rPr>
              <w:t>能源目标指标完成情况：</w:t>
            </w:r>
            <w:bookmarkStart w:id="5" w:name="_GoBack"/>
            <w:bookmarkEnd w:id="5"/>
          </w:p>
          <w:tbl>
            <w:tblPr>
              <w:tblStyle w:val="9"/>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2258"/>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能耗指标</w:t>
                  </w:r>
                </w:p>
              </w:tc>
              <w:tc>
                <w:tcPr>
                  <w:tcW w:w="2258" w:type="dxa"/>
                </w:tcPr>
                <w:p>
                  <w:pPr>
                    <w:rPr>
                      <w:rFonts w:ascii="宋体" w:hAnsi="宋体" w:cs="宋体"/>
                      <w:szCs w:val="21"/>
                    </w:rPr>
                  </w:pPr>
                  <w:r>
                    <w:rPr>
                      <w:rFonts w:hint="eastAsia" w:ascii="宋体" w:hAnsi="宋体" w:cs="宋体"/>
                      <w:szCs w:val="21"/>
                    </w:rPr>
                    <w:t>完成情况</w:t>
                  </w:r>
                </w:p>
              </w:tc>
              <w:tc>
                <w:tcPr>
                  <w:tcW w:w="4524" w:type="dxa"/>
                </w:tcPr>
                <w:p>
                  <w:pPr>
                    <w:rPr>
                      <w:rFonts w:ascii="宋体" w:hAnsi="宋体" w:cs="宋体"/>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国家限额指标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地方政府下达的指标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集团或上一级部门下达的指标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本单位制定的目标指标</w:t>
                  </w:r>
                </w:p>
              </w:tc>
              <w:tc>
                <w:tcPr>
                  <w:tcW w:w="2258" w:type="dxa"/>
                </w:tcPr>
                <w:p>
                  <w:pPr>
                    <w:rPr>
                      <w:rFonts w:ascii="宋体" w:hAnsi="宋体" w:cs="宋体"/>
                      <w:szCs w:val="21"/>
                    </w:rPr>
                  </w:pPr>
                  <w:r>
                    <w:rPr>
                      <w:rFonts w:ascii="Wingdings" w:hAnsi="Wingdings"/>
                      <w:szCs w:val="21"/>
                    </w:rPr>
                    <w:sym w:font="Wingdings" w:char="00FE"/>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bl>
          <w:p>
            <w:pPr>
              <w:rPr>
                <w:color w:val="000000"/>
                <w:szCs w:val="18"/>
              </w:rPr>
            </w:pPr>
          </w:p>
          <w:p>
            <w:pPr>
              <w:rPr>
                <w:color w:val="auto"/>
                <w:szCs w:val="18"/>
              </w:rPr>
            </w:pPr>
            <w:r>
              <w:rPr>
                <w:rFonts w:hint="eastAsia"/>
                <w:color w:val="auto"/>
                <w:szCs w:val="18"/>
              </w:rPr>
              <w:t>现有产量与能源评估的产能的对比</w:t>
            </w:r>
          </w:p>
          <w:p>
            <w:pPr>
              <w:rPr>
                <w:color w:val="auto"/>
                <w:szCs w:val="18"/>
              </w:rPr>
            </w:pPr>
            <w:r>
              <w:rPr>
                <w:rFonts w:hint="eastAsia"/>
                <w:color w:val="auto"/>
                <w:szCs w:val="18"/>
              </w:rPr>
              <w:t>现有产量：</w:t>
            </w:r>
            <w:r>
              <w:rPr>
                <w:rFonts w:hint="eastAsia"/>
                <w:color w:val="auto"/>
                <w:szCs w:val="18"/>
                <w:u w:val="single"/>
              </w:rPr>
              <w:t>锻压11789 吨    机 9810.26吨   ；</w:t>
            </w:r>
            <w:r>
              <w:rPr>
                <w:rFonts w:hint="eastAsia"/>
                <w:color w:val="auto"/>
                <w:szCs w:val="18"/>
              </w:rPr>
              <w:t xml:space="preserve"> 能评的产能：</w:t>
            </w:r>
            <w:r>
              <w:rPr>
                <w:rFonts w:hint="eastAsia"/>
                <w:color w:val="auto"/>
                <w:szCs w:val="18"/>
                <w:u w:val="single"/>
              </w:rPr>
              <w:t xml:space="preserve">  </w:t>
            </w:r>
            <w:r>
              <w:rPr>
                <w:rFonts w:hint="eastAsia"/>
                <w:color w:val="auto"/>
                <w:szCs w:val="18"/>
                <w:u w:val="single"/>
                <w:lang w:val="en-US" w:eastAsia="zh-CN"/>
              </w:rPr>
              <w:t>无</w:t>
            </w:r>
            <w:r>
              <w:rPr>
                <w:rFonts w:hint="eastAsia"/>
                <w:color w:val="auto"/>
                <w:szCs w:val="18"/>
                <w:u w:val="single"/>
              </w:rPr>
              <w:t xml:space="preserve"> </w:t>
            </w:r>
          </w:p>
          <w:p>
            <w:pPr>
              <w:rPr>
                <w:color w:val="000000"/>
              </w:rPr>
            </w:pPr>
            <w:r>
              <w:rPr>
                <w:rFonts w:ascii="Wingdings" w:hAnsi="Wingdings"/>
                <w:color w:val="000000"/>
              </w:rPr>
              <w:sym w:font="Wingdings" w:char="00FE"/>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rPr>
            </w:pPr>
            <w:r>
              <w:rPr>
                <w:color w:val="000000"/>
                <w:szCs w:val="18"/>
              </w:rPr>
              <w:t>查看</w:t>
            </w:r>
            <w:r>
              <w:rPr>
                <w:rFonts w:hint="eastAsia"/>
                <w:color w:val="000000"/>
                <w:szCs w:val="18"/>
              </w:rPr>
              <w:t>合规性证明</w:t>
            </w:r>
          </w:p>
          <w:p>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rPr>
            </w:pPr>
            <w:r>
              <w:rPr>
                <w:rFonts w:hint="eastAsia"/>
                <w:color w:val="000000"/>
                <w:szCs w:val="18"/>
              </w:rPr>
              <w:t>- 查看主要能源使用的识别的充分性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pStyle w:val="16"/>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了解适用的能源法律和其他要求的获取、识别和实施情况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rPr>
            </w:pPr>
          </w:p>
          <w:p>
            <w:pPr>
              <w:rPr>
                <w:color w:val="000000"/>
                <w:szCs w:val="18"/>
              </w:rPr>
            </w:pPr>
            <w:r>
              <w:rPr>
                <w:rFonts w:hint="eastAsia"/>
                <w:color w:val="000000"/>
                <w:szCs w:val="18"/>
              </w:rPr>
              <w:t xml:space="preserve">- 了解组织能源评审报告的完成情况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近一年是否进行了技术改进？</w:t>
            </w:r>
            <w:r>
              <w:rPr>
                <w:rFonts w:hint="eastAsia"/>
                <w:color w:val="000000"/>
              </w:rPr>
              <w:t xml:space="preserve">  </w:t>
            </w: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发生过，说明</w:t>
            </w:r>
            <w:r>
              <w:rPr>
                <w:rFonts w:hint="eastAsia"/>
                <w:color w:val="000000"/>
                <w:szCs w:val="18"/>
              </w:rPr>
              <w:t>：</w:t>
            </w:r>
            <w:r>
              <w:rPr>
                <w:rFonts w:hint="eastAsia"/>
                <w:color w:val="000000"/>
                <w:szCs w:val="18"/>
                <w:u w:val="single"/>
              </w:rPr>
              <w:t xml:space="preserve">                         </w:t>
            </w:r>
            <w:r>
              <w:rPr>
                <w:rFonts w:hint="eastAsia"/>
                <w:color w:val="000000"/>
              </w:rPr>
              <w:t xml:space="preserve"> </w:t>
            </w:r>
          </w:p>
          <w:p>
            <w:pPr>
              <w:rPr>
                <w:color w:val="000000"/>
                <w:szCs w:val="18"/>
                <w:highlight w:val="red"/>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能源采购包括：</w:t>
            </w:r>
          </w:p>
          <w:p>
            <w:pPr>
              <w:ind w:left="210" w:leftChars="100"/>
              <w:rPr>
                <w:color w:val="000000"/>
                <w:szCs w:val="18"/>
              </w:rPr>
            </w:pPr>
            <w:r>
              <w:rPr>
                <w:rFonts w:ascii="Wingdings" w:hAnsi="Wingdings"/>
                <w:color w:val="000000"/>
              </w:rPr>
              <w:sym w:font="Wingdings" w:char="00FE"/>
            </w:r>
            <w:r>
              <w:rPr>
                <w:rFonts w:hint="eastAsia"/>
                <w:color w:val="000000"/>
              </w:rPr>
              <w:t xml:space="preserve">电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sym w:font="Wingdings" w:char="00FE"/>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压缩气体   </w:t>
            </w:r>
            <w:r>
              <w:rPr>
                <w:rFonts w:ascii="Wingdings" w:hAnsi="Wingdings"/>
                <w:color w:val="000000"/>
              </w:rPr>
              <w:t>¨</w:t>
            </w:r>
            <w:r>
              <w:rPr>
                <w:rFonts w:hint="eastAsia"/>
                <w:color w:val="000000"/>
              </w:rPr>
              <w:t xml:space="preserve">其他—— </w:t>
            </w:r>
          </w:p>
          <w:p>
            <w:pPr>
              <w:rPr>
                <w:color w:val="000000"/>
                <w:shd w:val="pct10" w:color="auto" w:fill="FFFFFF"/>
              </w:rPr>
            </w:pPr>
          </w:p>
        </w:tc>
        <w:tc>
          <w:tcPr>
            <w:tcW w:w="1585"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color w:val="000000"/>
                <w:szCs w:val="18"/>
              </w:rPr>
            </w:pPr>
            <w:r>
              <w:rPr>
                <w:rFonts w:ascii="Wingdings" w:hAnsi="Wingdings"/>
                <w:color w:val="000000"/>
                <w:szCs w:val="18"/>
              </w:rPr>
              <w:sym w:font="Wingdings" w:char="00A8"/>
            </w:r>
            <w:r>
              <w:rPr>
                <w:rFonts w:hint="eastAsia"/>
                <w:color w:val="000000"/>
                <w:szCs w:val="18"/>
              </w:rPr>
              <w:t xml:space="preserve">已实施   </w:t>
            </w:r>
            <w:r>
              <w:rPr>
                <w:rFonts w:ascii="Wingdings" w:hAnsi="Wingdings"/>
                <w:color w:val="000000"/>
                <w:szCs w:val="18"/>
              </w:rPr>
              <w:sym w:font="Wingdings" w:char="00FE"/>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了解主要能源使用情况</w:t>
            </w:r>
          </w:p>
          <w:p>
            <w:pPr>
              <w:ind w:left="210" w:leftChars="100"/>
              <w:rPr>
                <w:color w:val="000000"/>
                <w:szCs w:val="18"/>
              </w:rPr>
            </w:pPr>
            <w:r>
              <w:rPr>
                <w:rFonts w:hint="eastAsia"/>
                <w:color w:val="000000"/>
                <w:szCs w:val="18"/>
              </w:rPr>
              <w:t xml:space="preserve"> </w:t>
            </w:r>
            <w:r>
              <w:rPr>
                <w:rFonts w:ascii="Wingdings" w:hAnsi="Wingdings"/>
                <w:color w:val="000000"/>
              </w:rPr>
              <w:sym w:font="Wingdings" w:char="00FE"/>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sym w:font="Wingdings" w:char="00FE"/>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color w:val="000000"/>
              </w:rPr>
              <w:t>燃料</w:t>
            </w:r>
            <w:r>
              <w:rPr>
                <w:rFonts w:hint="eastAsia"/>
                <w:color w:val="000000"/>
              </w:rPr>
              <w:t xml:space="preserve">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 xml:space="preserve">                 </w:t>
            </w:r>
          </w:p>
          <w:p>
            <w:pPr>
              <w:rPr>
                <w:color w:val="000000"/>
              </w:rPr>
            </w:pPr>
            <w:r>
              <w:rPr>
                <w:rFonts w:hint="eastAsia"/>
                <w:color w:val="000000"/>
                <w:szCs w:val="18"/>
              </w:rPr>
              <w:t xml:space="preserve">- </w:t>
            </w:r>
            <w:r>
              <w:rPr>
                <w:rFonts w:hint="eastAsia"/>
                <w:color w:val="000000"/>
              </w:rPr>
              <w:t>了解节水情况</w:t>
            </w:r>
          </w:p>
          <w:p>
            <w:pPr>
              <w:ind w:left="210" w:leftChars="100"/>
              <w:rPr>
                <w:color w:val="000000"/>
              </w:rPr>
            </w:pPr>
            <w:r>
              <w:rPr>
                <w:rFonts w:ascii="Wingdings" w:hAnsi="Wingdings"/>
                <w:color w:val="000000"/>
              </w:rPr>
              <w:sym w:font="Wingdings" w:char="00A8"/>
            </w:r>
            <w:r>
              <w:rPr>
                <w:rFonts w:hint="eastAsia"/>
                <w:color w:val="000000"/>
              </w:rPr>
              <w:t xml:space="preserve">新鲜水   </w:t>
            </w:r>
            <w:r>
              <w:rPr>
                <w:rFonts w:ascii="Wingdings" w:hAnsi="Wingdings"/>
                <w:color w:val="000000"/>
              </w:rPr>
              <w:sym w:font="Wingdings" w:char="00FE"/>
            </w:r>
            <w:r>
              <w:rPr>
                <w:rFonts w:hint="eastAsia"/>
                <w:color w:val="000000"/>
              </w:rPr>
              <w:t xml:space="preserve">循环水   </w:t>
            </w:r>
            <w:r>
              <w:rPr>
                <w:rFonts w:ascii="Wingdings" w:hAnsi="Wingdings"/>
                <w:color w:val="000000"/>
              </w:rPr>
              <w:t>¨</w:t>
            </w:r>
            <w:r>
              <w:rPr>
                <w:rFonts w:hint="eastAsia"/>
                <w:color w:val="000000"/>
              </w:rPr>
              <w:t xml:space="preserve">化学水   </w:t>
            </w:r>
            <w:r>
              <w:rPr>
                <w:rFonts w:ascii="Wingdings" w:hAnsi="Wingdings"/>
                <w:color w:val="000000"/>
              </w:rPr>
              <w:t>¨</w:t>
            </w:r>
            <w:r>
              <w:rPr>
                <w:rFonts w:hint="eastAsia"/>
                <w:color w:val="000000"/>
              </w:rPr>
              <w:t xml:space="preserve">除盐水   </w:t>
            </w:r>
            <w:r>
              <w:rPr>
                <w:rFonts w:ascii="Wingdings" w:hAnsi="Wingdings"/>
                <w:color w:val="000000"/>
              </w:rPr>
              <w:t>¨</w:t>
            </w:r>
            <w:r>
              <w:rPr>
                <w:rFonts w:hint="eastAsia"/>
                <w:color w:val="000000"/>
              </w:rPr>
              <w:t xml:space="preserve">其他——  </w:t>
            </w:r>
          </w:p>
          <w:p>
            <w:pPr>
              <w:ind w:left="210" w:leftChars="100"/>
              <w:rPr>
                <w:color w:val="000000"/>
              </w:rPr>
            </w:pPr>
          </w:p>
          <w:p>
            <w:pPr>
              <w:rPr>
                <w:color w:val="000000"/>
                <w:szCs w:val="18"/>
              </w:rPr>
            </w:pPr>
            <w:r>
              <w:rPr>
                <w:rFonts w:hint="eastAsia"/>
                <w:color w:val="000000"/>
                <w:szCs w:val="18"/>
              </w:rPr>
              <w:t>- 了解主要耗能设备的识别状况</w:t>
            </w:r>
          </w:p>
          <w:p>
            <w:pPr>
              <w:ind w:left="210" w:leftChars="100"/>
              <w:rPr>
                <w:color w:val="000000"/>
              </w:rPr>
            </w:pPr>
            <w:r>
              <w:rPr>
                <w:rFonts w:ascii="Wingdings" w:hAnsi="Wingdings"/>
                <w:color w:val="000000"/>
              </w:rPr>
              <w:sym w:font="Wingdings" w:char="00FE"/>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sym w:font="Wingdings" w:char="00FE"/>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了解主要耗能设备的运行效率</w:t>
            </w:r>
          </w:p>
          <w:p>
            <w:pPr>
              <w:ind w:left="210" w:leftChars="100"/>
              <w:rPr>
                <w:color w:val="000000"/>
              </w:rPr>
            </w:pPr>
            <w:r>
              <w:rPr>
                <w:rFonts w:ascii="Wingdings" w:hAnsi="Wingdings"/>
                <w:color w:val="000000"/>
              </w:rPr>
              <w:sym w:font="Wingdings" w:char="00FE"/>
            </w:r>
            <w:r>
              <w:rPr>
                <w:rFonts w:hint="eastAsia"/>
                <w:color w:val="000000"/>
              </w:rPr>
              <w:t xml:space="preserve">机泵    </w:t>
            </w:r>
            <w:r>
              <w:rPr>
                <w:rFonts w:ascii="Wingdings" w:hAnsi="Wingdings"/>
                <w:color w:val="000000"/>
              </w:rPr>
              <w:sym w:font="Wingdings" w:char="00FE"/>
            </w:r>
            <w:r>
              <w:rPr>
                <w:rFonts w:hint="eastAsia"/>
                <w:color w:val="000000"/>
              </w:rPr>
              <w:t xml:space="preserve">电机   </w:t>
            </w:r>
            <w:r>
              <w:rPr>
                <w:rFonts w:ascii="Wingdings" w:hAnsi="Wingdings"/>
                <w:color w:val="000000"/>
              </w:rPr>
              <w:sym w:font="Wingdings" w:char="00FE"/>
            </w:r>
            <w:r>
              <w:rPr>
                <w:rFonts w:hint="eastAsia"/>
                <w:color w:val="000000"/>
              </w:rPr>
              <w:t xml:space="preserve">变压器  </w:t>
            </w:r>
            <w:r>
              <w:rPr>
                <w:rFonts w:ascii="Wingdings" w:hAnsi="Wingdings"/>
                <w:color w:val="000000"/>
              </w:rPr>
              <w:sym w:font="Wingdings" w:char="00FE"/>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sym w:font="Wingdings" w:char="00FE"/>
            </w:r>
            <w:r>
              <w:rPr>
                <w:rFonts w:hint="eastAsia"/>
                <w:color w:val="000000"/>
              </w:rPr>
              <w:t xml:space="preserve">机床    </w:t>
            </w:r>
            <w:r>
              <w:rPr>
                <w:rFonts w:ascii="Wingdings" w:hAnsi="Wingdings"/>
                <w:color w:val="000000"/>
              </w:rPr>
              <w:sym w:font="Wingdings" w:char="00FE"/>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了解淘汰落后设备的识别情况</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sym w:font="Wingdings" w:char="00FE"/>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xml:space="preserve">- </w:t>
            </w:r>
            <w:r>
              <w:rPr>
                <w:color w:val="000000"/>
                <w:szCs w:val="18"/>
              </w:rPr>
              <w:t>了解能耗限值达标情况</w:t>
            </w:r>
          </w:p>
          <w:p>
            <w:pPr>
              <w:ind w:firstLine="210" w:firstLineChars="100"/>
              <w:rPr>
                <w:color w:val="000000"/>
              </w:rPr>
            </w:pP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color w:val="000000"/>
                <w:szCs w:val="18"/>
              </w:rPr>
            </w:pPr>
            <w:r>
              <w:rPr>
                <w:rFonts w:ascii="Wingdings" w:hAnsi="Wingdings"/>
                <w:color w:val="000000"/>
                <w:szCs w:val="18"/>
              </w:rPr>
              <w:sym w:font="Wingdings" w:char="00FE"/>
            </w:r>
            <w:r>
              <w:rPr>
                <w:rFonts w:hint="eastAsia"/>
                <w:color w:val="000000"/>
                <w:szCs w:val="18"/>
              </w:rPr>
              <w:t xml:space="preserve">用能单位            配备率  </w:t>
            </w:r>
            <w:r>
              <w:rPr>
                <w:rFonts w:ascii="Wingdings" w:hAnsi="Wingdings"/>
                <w:color w:val="000000"/>
                <w:szCs w:val="18"/>
              </w:rPr>
              <w:sym w:font="Wingdings" w:char="00FE"/>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sym w:font="Wingdings" w:char="00FE"/>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sym w:font="Wingdings" w:char="00FE"/>
            </w:r>
            <w:r>
              <w:rPr>
                <w:color w:val="000000"/>
                <w:szCs w:val="18"/>
              </w:rPr>
              <w:t>主要次级用能单位</w:t>
            </w:r>
            <w:r>
              <w:rPr>
                <w:rFonts w:hint="eastAsia"/>
                <w:color w:val="000000"/>
                <w:szCs w:val="18"/>
              </w:rPr>
              <w:t xml:space="preserve">    配备率  </w:t>
            </w:r>
            <w:r>
              <w:rPr>
                <w:rFonts w:ascii="Wingdings" w:hAnsi="Wingdings"/>
                <w:color w:val="000000"/>
                <w:szCs w:val="18"/>
              </w:rPr>
              <w:sym w:font="Wingdings" w:char="00FE"/>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sym w:font="Wingdings" w:char="00FE"/>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sym w:font="Wingdings" w:char="00FE"/>
            </w:r>
            <w:r>
              <w:rPr>
                <w:rFonts w:hint="eastAsia"/>
                <w:color w:val="000000"/>
                <w:szCs w:val="18"/>
              </w:rPr>
              <w:t xml:space="preserve">主要用能设备        配备率  </w:t>
            </w:r>
            <w:r>
              <w:rPr>
                <w:rFonts w:ascii="Wingdings" w:hAnsi="Wingdings"/>
                <w:color w:val="000000"/>
                <w:szCs w:val="18"/>
              </w:rPr>
              <w:sym w:font="Wingdings" w:char="00FE"/>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sym w:font="Wingdings" w:char="00FE"/>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hint="eastAsia"/>
                <w:color w:val="000000"/>
                <w:szCs w:val="18"/>
              </w:rPr>
              <w:t xml:space="preserve"> </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rFonts w:ascii="Wingdings" w:hAnsi="Wingdings"/>
                <w:color w:val="000000"/>
              </w:rPr>
              <w:t>þ</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rPr>
            </w:pPr>
            <w:r>
              <w:rPr>
                <w:rFonts w:hint="eastAsia"/>
                <w:color w:val="000000"/>
              </w:rPr>
              <w:t>- 巡视办公区域和生产区域的能源管理情况，是否存在：</w:t>
            </w:r>
          </w:p>
          <w:p>
            <w:pPr>
              <w:rPr>
                <w:color w:val="000000"/>
                <w:szCs w:val="18"/>
              </w:rPr>
            </w:pPr>
            <w:r>
              <w:rPr>
                <w:rFonts w:hint="eastAsia"/>
                <w:color w:val="000000"/>
              </w:rPr>
              <w:t xml:space="preserve">  </w:t>
            </w:r>
            <w:r>
              <w:rPr>
                <w:rFonts w:ascii="Wingdings" w:hAnsi="Wingdings"/>
                <w:color w:val="000000"/>
                <w:szCs w:val="21"/>
              </w:rPr>
              <w:t>¨</w:t>
            </w:r>
            <w:r>
              <w:rPr>
                <w:rFonts w:hint="eastAsia" w:ascii="宋体" w:hAnsi="宋体" w:cs="宋体"/>
                <w:kern w:val="0"/>
                <w:szCs w:val="21"/>
              </w:rPr>
              <w:t>空调温度控制，</w:t>
            </w:r>
            <w:r>
              <w:rPr>
                <w:rFonts w:ascii="Wingdings" w:hAnsi="Wingdings"/>
                <w:color w:val="000000"/>
                <w:szCs w:val="21"/>
              </w:rPr>
              <w:t>¨</w:t>
            </w:r>
            <w:r>
              <w:rPr>
                <w:rFonts w:hint="eastAsia" w:ascii="宋体" w:hAnsi="宋体" w:cs="宋体"/>
                <w:kern w:val="0"/>
                <w:szCs w:val="21"/>
              </w:rPr>
              <w:t>长明灯，</w:t>
            </w:r>
            <w:r>
              <w:rPr>
                <w:rFonts w:ascii="Wingdings" w:hAnsi="Wingdings"/>
                <w:color w:val="000000"/>
                <w:szCs w:val="21"/>
              </w:rPr>
              <w:t>¨</w:t>
            </w:r>
            <w:r>
              <w:rPr>
                <w:rFonts w:hint="eastAsia" w:ascii="宋体" w:hAnsi="宋体" w:cs="宋体"/>
                <w:kern w:val="0"/>
                <w:szCs w:val="21"/>
              </w:rPr>
              <w:t>长流水；</w:t>
            </w:r>
            <w:r>
              <w:rPr>
                <w:rFonts w:hint="eastAsia"/>
                <w:color w:val="000000"/>
                <w:szCs w:val="18"/>
              </w:rPr>
              <w:t xml:space="preserve"> </w:t>
            </w:r>
            <w:r>
              <w:rPr>
                <w:rFonts w:ascii="Wingdings" w:hAnsi="Wingdings"/>
                <w:color w:val="000000"/>
              </w:rPr>
              <w:t>¨</w:t>
            </w:r>
            <w:r>
              <w:rPr>
                <w:rFonts w:hint="eastAsia" w:ascii="宋体" w:hAnsi="宋体" w:cs="宋体"/>
                <w:kern w:val="0"/>
                <w:szCs w:val="21"/>
              </w:rPr>
              <w:t xml:space="preserve">天然气使用开关关闭； </w:t>
            </w:r>
            <w:r>
              <w:rPr>
                <w:rFonts w:ascii="Wingdings" w:hAnsi="Wingdings"/>
                <w:color w:val="000000"/>
              </w:rPr>
              <w:t>¨</w:t>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燃料气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燃料油  </w:t>
            </w:r>
            <w:r>
              <w:rPr>
                <w:rFonts w:ascii="Wingdings" w:hAnsi="Wingdings"/>
                <w:color w:val="000000"/>
              </w:rPr>
              <w:sym w:font="Wingdings" w:char="00FE"/>
            </w:r>
            <w:r>
              <w:rPr>
                <w:rFonts w:hint="eastAsia"/>
                <w:color w:val="000000"/>
              </w:rPr>
              <w:t xml:space="preserve">电能    </w:t>
            </w:r>
            <w:r>
              <w:rPr>
                <w:rFonts w:ascii="Wingdings" w:hAnsi="Wingdings"/>
                <w:color w:val="000000"/>
              </w:rPr>
              <w:sym w:font="Wingdings" w:char="00FE"/>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leftChars="100" w:hanging="21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锅炉房     </w:t>
            </w:r>
            <w:r>
              <w:rPr>
                <w:rFonts w:ascii="Wingdings" w:hAnsi="Wingdings"/>
                <w:color w:val="000000"/>
              </w:rPr>
              <w:sym w:font="Wingdings" w:char="00FE"/>
            </w:r>
            <w:r>
              <w:rPr>
                <w:rFonts w:hint="eastAsia"/>
                <w:color w:val="000000"/>
              </w:rPr>
              <w:t xml:space="preserve">加热炉   </w:t>
            </w:r>
            <w:r>
              <w:rPr>
                <w:rFonts w:ascii="Wingdings" w:hAnsi="Wingdings"/>
                <w:color w:val="000000"/>
              </w:rPr>
              <w:sym w:font="Wingdings" w:char="00FE"/>
            </w:r>
            <w:r>
              <w:rPr>
                <w:color w:val="000000"/>
              </w:rPr>
              <w:t>汽空压机</w:t>
            </w:r>
            <w:r>
              <w:rPr>
                <w:rFonts w:hint="eastAsia"/>
                <w:color w:val="000000"/>
              </w:rPr>
              <w:t xml:space="preserve">   </w:t>
            </w:r>
            <w:r>
              <w:rPr>
                <w:rFonts w:ascii="Wingdings" w:hAnsi="Wingdings"/>
                <w:color w:val="000000"/>
              </w:rPr>
              <w:sym w:font="Wingdings" w:char="00FE"/>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sym w:font="Wingdings" w:char="00FE"/>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改建/扩建施工现场     </w:t>
            </w:r>
            <w:r>
              <w:rPr>
                <w:rFonts w:ascii="Wingdings" w:hAnsi="Wingdings"/>
                <w:color w:val="000000"/>
              </w:rPr>
              <w:sym w:font="Wingdings" w:char="00A8"/>
            </w:r>
            <w:r>
              <w:rPr>
                <w:rFonts w:hint="eastAsia"/>
                <w:color w:val="000000"/>
              </w:rPr>
              <w:t xml:space="preserve">食堂       </w:t>
            </w:r>
            <w:r>
              <w:rPr>
                <w:rFonts w:ascii="Wingdings" w:hAnsi="Wingdings"/>
                <w:color w:val="000000"/>
              </w:rPr>
              <w:t>¨</w:t>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leftChars="100" w:hanging="210" w:hangingChars="100"/>
              <w:jc w:val="left"/>
              <w:rPr>
                <w:color w:val="000000"/>
              </w:rPr>
            </w:pPr>
            <w:r>
              <w:rPr>
                <w:rFonts w:ascii="Wingdings" w:hAnsi="Wingdings"/>
                <w:color w:val="000000"/>
              </w:rPr>
              <w:sym w:font="Wingdings" w:char="00FE"/>
            </w:r>
            <w:r>
              <w:rPr>
                <w:rFonts w:hint="eastAsia"/>
                <w:color w:val="000000"/>
              </w:rPr>
              <w:t xml:space="preserve">电动机   </w:t>
            </w:r>
            <w:r>
              <w:rPr>
                <w:rFonts w:ascii="Wingdings" w:hAnsi="Wingdings"/>
                <w:color w:val="000000"/>
              </w:rPr>
              <w:t>¨</w:t>
            </w:r>
            <w:r>
              <w:rPr>
                <w:rFonts w:hint="eastAsia"/>
                <w:color w:val="000000"/>
              </w:rPr>
              <w:t xml:space="preserve">工业锅炉   </w:t>
            </w:r>
            <w:r>
              <w:rPr>
                <w:rFonts w:ascii="Wingdings" w:hAnsi="Wingdings"/>
                <w:color w:val="000000"/>
              </w:rPr>
              <w:t>¨</w:t>
            </w:r>
            <w:r>
              <w:rPr>
                <w:rFonts w:hint="eastAsia"/>
                <w:color w:val="000000"/>
              </w:rPr>
              <w:t xml:space="preserve">工业炉窑    </w:t>
            </w:r>
            <w:r>
              <w:rPr>
                <w:rFonts w:ascii="Wingdings" w:hAnsi="Wingdings"/>
                <w:color w:val="000000"/>
              </w:rPr>
              <w:sym w:font="Wingdings" w:char="00FE"/>
            </w:r>
            <w:r>
              <w:rPr>
                <w:rFonts w:hint="eastAsia"/>
                <w:color w:val="000000"/>
              </w:rPr>
              <w:t xml:space="preserve">电器   </w:t>
            </w:r>
            <w:r>
              <w:rPr>
                <w:rFonts w:ascii="Wingdings" w:hAnsi="Wingdings"/>
                <w:color w:val="000000"/>
              </w:rPr>
              <w:t>¨</w:t>
            </w:r>
            <w:r>
              <w:rPr>
                <w:rFonts w:hint="eastAsia"/>
                <w:color w:val="000000"/>
              </w:rPr>
              <w:t xml:space="preserve">反应釜   </w:t>
            </w:r>
            <w:r>
              <w:rPr>
                <w:rFonts w:ascii="Wingdings" w:hAnsi="Wingdings"/>
                <w:color w:val="000000"/>
              </w:rPr>
              <w:sym w:font="Wingdings" w:char="00FE"/>
            </w:r>
            <w:r>
              <w:rPr>
                <w:rFonts w:hint="eastAsia"/>
                <w:color w:val="000000"/>
              </w:rPr>
              <w:t xml:space="preserve">机床  </w:t>
            </w:r>
            <w:r>
              <w:rPr>
                <w:rFonts w:ascii="Wingdings" w:hAnsi="Wingdings"/>
                <w:color w:val="000000"/>
              </w:rPr>
              <w:sym w:font="Wingdings" w:char="00FE"/>
            </w:r>
            <w:r>
              <w:rPr>
                <w:rFonts w:hint="eastAsia"/>
                <w:color w:val="000000"/>
              </w:rPr>
              <w:t xml:space="preserve">锻压设备   </w:t>
            </w:r>
            <w:r>
              <w:rPr>
                <w:rFonts w:ascii="Wingdings" w:hAnsi="Wingdings"/>
                <w:color w:val="000000"/>
              </w:rPr>
              <w:sym w:font="Wingdings" w:char="00FE"/>
            </w:r>
            <w:r>
              <w:rPr>
                <w:rFonts w:hint="eastAsia"/>
                <w:color w:val="000000"/>
              </w:rPr>
              <w:t>热处理设备</w:t>
            </w:r>
          </w:p>
          <w:p>
            <w:pPr>
              <w:widowControl/>
              <w:spacing w:before="40"/>
              <w:ind w:left="420" w:leftChars="100" w:hanging="21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制冷设备   </w:t>
            </w:r>
            <w:r>
              <w:rPr>
                <w:rFonts w:ascii="Wingdings" w:hAnsi="Wingdings"/>
                <w:color w:val="000000"/>
              </w:rPr>
              <w:sym w:font="Wingdings" w:char="00FE"/>
            </w:r>
            <w:r>
              <w:rPr>
                <w:rFonts w:hint="eastAsia"/>
                <w:color w:val="000000"/>
              </w:rPr>
              <w:t xml:space="preserve">泵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color w:val="000000"/>
              </w:rPr>
              <w:t>流量计</w:t>
            </w:r>
            <w:r>
              <w:rPr>
                <w:rFonts w:hint="eastAsia"/>
                <w:color w:val="000000"/>
              </w:rPr>
              <w:t xml:space="preserve">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氧化锆测定仪  </w:t>
            </w:r>
            <w:r>
              <w:rPr>
                <w:rFonts w:ascii="Wingdings" w:hAnsi="Wingdings"/>
                <w:color w:val="000000"/>
              </w:rPr>
              <w:sym w:font="Wingdings" w:char="00FE"/>
            </w:r>
            <w:r>
              <w:rPr>
                <w:rFonts w:hint="eastAsia"/>
                <w:color w:val="000000"/>
              </w:rPr>
              <w:t xml:space="preserve">压力表   </w:t>
            </w:r>
            <w:r>
              <w:rPr>
                <w:rFonts w:ascii="Wingdings" w:hAnsi="Wingdings"/>
                <w:color w:val="000000"/>
              </w:rPr>
              <w:sym w:font="Wingdings" w:char="00FE"/>
            </w:r>
            <w:r>
              <w:rPr>
                <w:rFonts w:hint="eastAsia"/>
                <w:color w:val="000000"/>
              </w:rPr>
              <w:t xml:space="preserve">电表   </w:t>
            </w:r>
            <w:r>
              <w:rPr>
                <w:rFonts w:ascii="Wingdings" w:hAnsi="Wingdings"/>
                <w:color w:val="000000"/>
              </w:rPr>
              <w:sym w:font="Wingdings" w:char="00FE"/>
            </w:r>
            <w:r>
              <w:rPr>
                <w:rFonts w:hint="eastAsia"/>
                <w:color w:val="000000"/>
              </w:rPr>
              <w:t xml:space="preserve">电流表    </w:t>
            </w:r>
            <w:r>
              <w:rPr>
                <w:rFonts w:ascii="Wingdings" w:hAnsi="Wingdings"/>
                <w:color w:val="000000"/>
              </w:rPr>
              <w:sym w:font="Wingdings" w:char="00FE"/>
            </w:r>
            <w:r>
              <w:rPr>
                <w:rFonts w:hint="eastAsia"/>
                <w:color w:val="000000"/>
              </w:rPr>
              <w:t xml:space="preserve">电压表   </w:t>
            </w:r>
            <w:r>
              <w:rPr>
                <w:rFonts w:ascii="Wingdings" w:hAnsi="Wingdings"/>
                <w:color w:val="000000"/>
              </w:rPr>
              <w:t>¨</w:t>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6"/>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w:t>
            </w:r>
            <w:r>
              <w:rPr>
                <w:rFonts w:hint="eastAsia"/>
                <w:color w:val="000000"/>
                <w:sz w:val="21"/>
                <w:szCs w:val="21"/>
                <w:lang w:eastAsia="zh-CN"/>
              </w:rPr>
              <w:t>☑</w:t>
            </w:r>
            <w:r>
              <w:rPr>
                <w:rFonts w:hint="eastAsia"/>
                <w:color w:val="000000"/>
                <w:sz w:val="21"/>
                <w:szCs w:val="21"/>
              </w:rPr>
              <w:t xml:space="preserve">交通食宿  </w:t>
            </w:r>
            <w:r>
              <w:rPr>
                <w:rFonts w:hint="eastAsia"/>
                <w:color w:val="000000"/>
                <w:sz w:val="21"/>
                <w:szCs w:val="21"/>
                <w:lang w:eastAsia="zh-CN"/>
              </w:rPr>
              <w:t>☑</w:t>
            </w:r>
            <w:r>
              <w:rPr>
                <w:rFonts w:hint="eastAsia"/>
                <w:color w:val="000000"/>
                <w:sz w:val="21"/>
                <w:szCs w:val="21"/>
              </w:rPr>
              <w:t xml:space="preserve">劳保用品  </w:t>
            </w:r>
          </w:p>
          <w:p>
            <w:pPr>
              <w:pStyle w:val="16"/>
              <w:ind w:firstLine="0" w:firstLineChars="0"/>
              <w:jc w:val="left"/>
              <w:rPr>
                <w:color w:val="000000"/>
                <w:sz w:val="21"/>
                <w:szCs w:val="21"/>
              </w:rPr>
            </w:pPr>
            <w:r>
              <w:rPr>
                <w:rFonts w:hint="eastAsia"/>
                <w:color w:val="000000"/>
                <w:sz w:val="21"/>
                <w:szCs w:val="21"/>
              </w:rPr>
              <w:t>□ 其他：</w:t>
            </w:r>
          </w:p>
          <w:p>
            <w:pPr>
              <w:pStyle w:val="16"/>
              <w:ind w:firstLine="0" w:firstLineChars="0"/>
              <w:jc w:val="left"/>
              <w:rPr>
                <w:color w:val="000000"/>
                <w:sz w:val="21"/>
                <w:szCs w:val="21"/>
              </w:rPr>
            </w:pPr>
            <w:r>
              <w:rPr>
                <w:rFonts w:hint="eastAsia"/>
                <w:color w:val="000000"/>
                <w:sz w:val="21"/>
                <w:szCs w:val="21"/>
              </w:rPr>
              <w:t xml:space="preserve">              </w:t>
            </w:r>
          </w:p>
          <w:p>
            <w:pPr>
              <w:pStyle w:val="16"/>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6"/>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 xml:space="preserve">审核组成员的可接受性  </w:t>
            </w:r>
            <w:r>
              <w:rPr>
                <w:rFonts w:hint="eastAsia"/>
                <w:color w:val="000000"/>
                <w:sz w:val="21"/>
                <w:szCs w:val="21"/>
                <w:lang w:eastAsia="zh-CN"/>
              </w:rPr>
              <w:t>☑</w:t>
            </w:r>
            <w:r>
              <w:rPr>
                <w:rFonts w:hint="eastAsia"/>
                <w:color w:val="000000"/>
                <w:sz w:val="21"/>
                <w:szCs w:val="21"/>
              </w:rPr>
              <w:t>一阶段的问题已整改</w:t>
            </w:r>
          </w:p>
          <w:p>
            <w:pPr>
              <w:pStyle w:val="16"/>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Pr>
        <w:pStyle w:val="6"/>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7A16B35"/>
    <w:multiLevelType w:val="multilevel"/>
    <w:tmpl w:val="37A16B35"/>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BBA5134"/>
    <w:rsid w:val="0D7436F4"/>
    <w:rsid w:val="158B2037"/>
    <w:rsid w:val="1E10144A"/>
    <w:rsid w:val="27C85579"/>
    <w:rsid w:val="35480AF7"/>
    <w:rsid w:val="363020AB"/>
    <w:rsid w:val="4D6F010E"/>
    <w:rsid w:val="68C851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rPr>
      <w:rFonts w:hint="default"/>
      <w:sz w:val="21"/>
      <w:szCs w:val="24"/>
    </w:rPr>
  </w:style>
  <w:style w:type="paragraph" w:styleId="3">
    <w:name w:val="Body Text"/>
    <w:basedOn w:val="1"/>
    <w:unhideWhenUsed/>
    <w:qFormat/>
    <w:uiPriority w:val="99"/>
    <w:pPr>
      <w:spacing w:after="120"/>
    </w:pPr>
    <w:rPr>
      <w:rFonts w:hint="default"/>
      <w:sz w:val="21"/>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rPr>
      <w:sz w:val="24"/>
    </w:rPr>
  </w:style>
  <w:style w:type="paragraph" w:customStyle="1" w:styleId="17">
    <w:name w:val="正文1"/>
    <w:basedOn w:val="1"/>
    <w:qFormat/>
    <w:uiPriority w:val="0"/>
    <w:pPr>
      <w:spacing w:line="360" w:lineRule="auto"/>
      <w:ind w:left="424" w:leftChars="202" w:right="50"/>
    </w:pPr>
    <w:rPr>
      <w:rFonts w:ascii="Arial" w:hAnsi="Arial" w:cs="Arial"/>
      <w:sz w:val="24"/>
    </w:rPr>
  </w:style>
  <w:style w:type="table" w:customStyle="1" w:styleId="18">
    <w:name w:val="网格型3"/>
    <w:basedOn w:val="8"/>
    <w:qFormat/>
    <w:uiPriority w:val="39"/>
    <w:pPr>
      <w:jc w:val="center"/>
    </w:pPr>
    <w:rPr>
      <w:rFonts w:ascii="Times New Roman" w:hAnsi="Times New Roman" w:eastAsia="宋体" w:cs="Times New Roman"/>
      <w:b/>
      <w:color w:val="00000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62</TotalTime>
  <ScaleCrop>false</ScaleCrop>
  <LinksUpToDate>false</LinksUpToDate>
  <CharactersWithSpaces>18099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2021-11-11T14:28:13Z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2052-11.1.0.11045</vt:lpwstr>
  </property>
</Properties>
</file>