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261"/>
        <w:gridCol w:w="191"/>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湖北洪伯车辆有限公司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湖北省谷城经济开发区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湖北省谷城经济开发区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0717-2021-EO EnMs</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lang w:eastAsia="zh-CN"/>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0" w:name="联系人"/>
            <w:r>
              <w:rPr>
                <w:sz w:val="21"/>
                <w:szCs w:val="21"/>
              </w:rPr>
              <w:t>姜红梅</w:t>
            </w:r>
            <w:bookmarkEnd w:id="10"/>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1" w:name="联系人电话"/>
            <w:r>
              <w:rPr>
                <w:sz w:val="21"/>
                <w:szCs w:val="21"/>
              </w:rPr>
              <w:t>138 7169 2542</w:t>
            </w:r>
            <w:bookmarkEnd w:id="11"/>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2" w:name="联系人邮箱"/>
            <w:r>
              <w:rPr>
                <w:sz w:val="21"/>
                <w:szCs w:val="21"/>
              </w:rPr>
              <w:t>2443113709</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3" w:name="管理者代表"/>
            <w:r>
              <w:rPr>
                <w:sz w:val="21"/>
                <w:szCs w:val="21"/>
              </w:rPr>
              <w:t>姜红梅</w:t>
            </w:r>
            <w:bookmarkEnd w:id="13"/>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4" w:name="管代电话"/>
            <w:bookmarkEnd w:id="14"/>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5" w:name="审核类型"/>
            <w:r>
              <w:rPr>
                <w:rFonts w:ascii="宋体" w:hAnsi="宋体"/>
                <w:b/>
                <w:sz w:val="21"/>
                <w:szCs w:val="21"/>
              </w:rPr>
              <w:t>E:一阶段现场,O:一阶段现场,EnMS:一阶段现场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lang w:eastAsia="zh-CN"/>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6" w:name="非现场"/>
            <w:r>
              <w:rPr>
                <w:rFonts w:hint="eastAsia" w:ascii="宋体" w:hAnsi="宋体" w:cs="宋体"/>
                <w:color w:val="000000"/>
                <w:kern w:val="0"/>
                <w:szCs w:val="24"/>
              </w:rPr>
              <w:t xml:space="preserve">□非现场  </w:t>
            </w:r>
            <w:r>
              <w:rPr>
                <w:rFonts w:hint="eastAsia" w:ascii="宋体" w:hAnsi="宋体" w:cs="宋体"/>
                <w:color w:val="000000"/>
                <w:kern w:val="0"/>
                <w:szCs w:val="24"/>
              </w:rPr>
              <w:sym w:font="Wingdings" w:char="00A8"/>
            </w:r>
            <w:r>
              <w:rPr>
                <w:rFonts w:hint="eastAsia" w:ascii="宋体" w:hAnsi="宋体" w:cs="宋体"/>
                <w:color w:val="000000"/>
                <w:kern w:val="0"/>
                <w:szCs w:val="24"/>
              </w:rPr>
              <w:t>现场</w:t>
            </w:r>
            <w:bookmarkEnd w:id="16"/>
            <w:r>
              <w:rPr>
                <w:rFonts w:hint="eastAsia" w:ascii="宋体" w:hAnsi="宋体" w:cs="宋体"/>
                <w:color w:val="000000"/>
                <w:kern w:val="0"/>
                <w:szCs w:val="24"/>
                <w:lang w:val="en-US" w:eastAsia="zh-CN"/>
              </w:rPr>
              <w:t xml:space="preserve">  </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7" w:name="审核范围"/>
            <w:r>
              <w:t>E：转向节及转向节臂锻件制造所涉及场所的相关环境管理活动</w:t>
            </w:r>
          </w:p>
          <w:p>
            <w:r>
              <w:t>O：转向节及转向节臂锻件制造所涉及场所的相关职业健康安全管理活动</w:t>
            </w:r>
          </w:p>
          <w:p>
            <w:r>
              <w:t>EnMS：</w:t>
            </w:r>
            <w:bookmarkEnd w:id="17"/>
            <w:r>
              <w:rPr>
                <w:rFonts w:hint="eastAsia" w:ascii="宋体" w:hAnsi="宋体" w:cs="宋体"/>
                <w:color w:val="000000"/>
                <w:kern w:val="0"/>
                <w:szCs w:val="21"/>
              </w:rPr>
              <w:t>转向节及转向节臂锻件制造所涉及的</w:t>
            </w:r>
            <w:r>
              <w:rPr>
                <w:rFonts w:hint="eastAsia" w:ascii="宋体" w:hAnsi="宋体" w:cs="宋体"/>
                <w:color w:val="000000"/>
                <w:kern w:val="0"/>
                <w:szCs w:val="21"/>
                <w:lang w:val="en-US" w:eastAsia="zh-CN"/>
              </w:rPr>
              <w:t>能源</w:t>
            </w:r>
            <w:r>
              <w:rPr>
                <w:rFonts w:hint="eastAsia" w:ascii="宋体" w:hAnsi="宋体" w:cs="宋体"/>
                <w:color w:val="000000"/>
                <w:kern w:val="0"/>
                <w:szCs w:val="21"/>
              </w:rPr>
              <w:t>管理活动</w:t>
            </w:r>
            <w:bookmarkStart w:id="27" w:name="_GoBack"/>
            <w:bookmarkEnd w:id="27"/>
          </w:p>
        </w:tc>
        <w:tc>
          <w:tcPr>
            <w:tcW w:w="1201" w:type="dxa"/>
            <w:gridSpan w:val="2"/>
            <w:vAlign w:val="center"/>
          </w:tcPr>
          <w:p>
            <w:r>
              <w:rPr>
                <w:rFonts w:hint="eastAsia"/>
              </w:rPr>
              <w:t>项目专业代码</w:t>
            </w:r>
          </w:p>
        </w:tc>
        <w:tc>
          <w:tcPr>
            <w:tcW w:w="1831" w:type="dxa"/>
            <w:gridSpan w:val="3"/>
            <w:vAlign w:val="center"/>
          </w:tcPr>
          <w:p>
            <w:bookmarkStart w:id="18" w:name="专业代码"/>
            <w:r>
              <w:t>E：22.03.02</w:t>
            </w:r>
          </w:p>
          <w:p>
            <w:r>
              <w:t>O：22.03.02</w:t>
            </w:r>
          </w:p>
          <w:p>
            <w:r>
              <w:t>EnMS：2.7</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ascii="宋体" w:hAnsi="宋体"/>
                <w:b/>
                <w:sz w:val="21"/>
                <w:szCs w:val="21"/>
              </w:rPr>
            </w:pPr>
            <w:r>
              <w:rPr>
                <w:rFonts w:hint="eastAsia" w:ascii="宋体" w:hAnsi="宋体" w:eastAsia="宋体" w:cs="宋体"/>
                <w:b/>
                <w:sz w:val="21"/>
                <w:szCs w:val="21"/>
                <w:lang w:eastAsia="zh-CN"/>
              </w:rPr>
              <w:t>▇</w:t>
            </w:r>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3" w:name="F勾选Add1"/>
            <w:r>
              <w:rPr>
                <w:rFonts w:hint="eastAsia" w:ascii="宋体" w:hAnsi="宋体"/>
                <w:b/>
                <w:sz w:val="21"/>
                <w:szCs w:val="21"/>
              </w:rPr>
              <w:t>□</w:t>
            </w:r>
            <w:bookmarkEnd w:id="23"/>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4" w:name="H勾选Add1"/>
            <w:r>
              <w:rPr>
                <w:rFonts w:hint="eastAsia" w:ascii="宋体" w:hAnsi="宋体"/>
                <w:b/>
                <w:sz w:val="21"/>
                <w:szCs w:val="21"/>
              </w:rPr>
              <w:t>□</w:t>
            </w:r>
            <w:bookmarkEnd w:id="24"/>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w:t>
            </w:r>
            <w:r>
              <w:rPr>
                <w:rFonts w:hint="eastAsia" w:ascii="宋体" w:hAnsi="宋体"/>
                <w:b/>
                <w:sz w:val="21"/>
                <w:szCs w:val="21"/>
                <w:lang w:eastAsia="zh-CN"/>
              </w:rPr>
              <w:t>☑</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5" w:name="审核日期"/>
            <w:r>
              <w:rPr>
                <w:rFonts w:hint="eastAsia"/>
                <w:b/>
                <w:sz w:val="21"/>
                <w:szCs w:val="21"/>
              </w:rPr>
              <w:t>2021年11月01日 上午至2021年11月02日 下午</w:t>
            </w:r>
            <w:bookmarkEnd w:id="25"/>
            <w:r>
              <w:rPr>
                <w:rFonts w:hint="eastAsia"/>
                <w:b/>
                <w:sz w:val="21"/>
                <w:szCs w:val="21"/>
              </w:rPr>
              <w:t>，共</w:t>
            </w:r>
            <w:bookmarkStart w:id="26" w:name="审核天数"/>
            <w:r>
              <w:rPr>
                <w:rFonts w:hint="eastAsia"/>
                <w:b/>
                <w:sz w:val="21"/>
                <w:szCs w:val="21"/>
              </w:rPr>
              <w:t>2.0</w:t>
            </w:r>
            <w:bookmarkEnd w:id="26"/>
            <w:r>
              <w:rPr>
                <w:rFonts w:hint="eastAsia"/>
                <w:b/>
                <w:sz w:val="21"/>
                <w:szCs w:val="21"/>
              </w:rPr>
              <w:t>天。</w:t>
            </w:r>
          </w:p>
          <w:p>
            <w:pPr>
              <w:tabs>
                <w:tab w:val="center" w:pos="4153"/>
                <w:tab w:val="right" w:pos="8306"/>
              </w:tabs>
              <w:snapToGrid w:val="0"/>
              <w:spacing w:line="360" w:lineRule="auto"/>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李京田</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2020-N1EMS-3014142</w:t>
            </w:r>
          </w:p>
          <w:p>
            <w:pPr>
              <w:jc w:val="center"/>
              <w:rPr>
                <w:sz w:val="21"/>
                <w:szCs w:val="21"/>
              </w:rPr>
            </w:pPr>
            <w:r>
              <w:rPr>
                <w:sz w:val="21"/>
                <w:szCs w:val="21"/>
              </w:rPr>
              <w:t>2020-N1OHSMS-3014142</w:t>
            </w:r>
          </w:p>
          <w:p>
            <w:pPr>
              <w:jc w:val="center"/>
              <w:rPr>
                <w:sz w:val="21"/>
                <w:szCs w:val="21"/>
              </w:rPr>
            </w:pPr>
            <w:r>
              <w:rPr>
                <w:sz w:val="21"/>
                <w:szCs w:val="21"/>
              </w:rPr>
              <w:t>2021-N1EnMS-1014142</w:t>
            </w:r>
          </w:p>
        </w:tc>
        <w:tc>
          <w:tcPr>
            <w:tcW w:w="1029" w:type="dxa"/>
            <w:gridSpan w:val="4"/>
            <w:vAlign w:val="center"/>
          </w:tcPr>
          <w:p>
            <w:pPr>
              <w:jc w:val="center"/>
              <w:rPr>
                <w:rFonts w:hint="default" w:eastAsia="宋体"/>
                <w:sz w:val="18"/>
                <w:szCs w:val="18"/>
                <w:lang w:val="en-US" w:eastAsia="zh-CN"/>
              </w:rPr>
            </w:pPr>
            <w:r>
              <w:rPr>
                <w:rFonts w:hint="eastAsia"/>
                <w:sz w:val="18"/>
                <w:szCs w:val="18"/>
                <w:lang w:val="en-US" w:eastAsia="zh-CN"/>
              </w:rPr>
              <w:t>现场审核</w:t>
            </w:r>
          </w:p>
        </w:tc>
        <w:tc>
          <w:tcPr>
            <w:tcW w:w="868" w:type="dxa"/>
            <w:gridSpan w:val="2"/>
            <w:vAlign w:val="center"/>
          </w:tcPr>
          <w:p>
            <w:pPr>
              <w:jc w:val="center"/>
              <w:rPr>
                <w:sz w:val="21"/>
                <w:szCs w:val="21"/>
              </w:rPr>
            </w:pPr>
            <w:r>
              <w:rPr>
                <w:sz w:val="21"/>
                <w:szCs w:val="21"/>
              </w:rPr>
              <w:t>EnMS:2.7</w:t>
            </w:r>
          </w:p>
        </w:tc>
        <w:tc>
          <w:tcPr>
            <w:tcW w:w="1393" w:type="dxa"/>
            <w:gridSpan w:val="3"/>
            <w:vAlign w:val="center"/>
          </w:tcPr>
          <w:p>
            <w:pPr>
              <w:jc w:val="center"/>
              <w:rPr>
                <w:sz w:val="21"/>
                <w:szCs w:val="21"/>
              </w:rPr>
            </w:pPr>
            <w:r>
              <w:rPr>
                <w:sz w:val="21"/>
                <w:szCs w:val="21"/>
              </w:rPr>
              <w:t>13601093935</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周涛</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2021-N1EMS-3072033</w:t>
            </w:r>
          </w:p>
          <w:p>
            <w:pPr>
              <w:jc w:val="center"/>
              <w:rPr>
                <w:sz w:val="21"/>
                <w:szCs w:val="21"/>
              </w:rPr>
            </w:pPr>
            <w:r>
              <w:rPr>
                <w:sz w:val="21"/>
                <w:szCs w:val="21"/>
              </w:rPr>
              <w:t>2021-N1OHSMS-3072033</w:t>
            </w:r>
          </w:p>
          <w:p>
            <w:pPr>
              <w:jc w:val="center"/>
              <w:rPr>
                <w:sz w:val="21"/>
                <w:szCs w:val="21"/>
              </w:rPr>
            </w:pPr>
            <w:r>
              <w:rPr>
                <w:sz w:val="21"/>
                <w:szCs w:val="21"/>
              </w:rPr>
              <w:t>2021-N1EnMS-2072033</w:t>
            </w:r>
          </w:p>
        </w:tc>
        <w:tc>
          <w:tcPr>
            <w:tcW w:w="1029" w:type="dxa"/>
            <w:gridSpan w:val="4"/>
            <w:vAlign w:val="center"/>
          </w:tcPr>
          <w:p>
            <w:pPr>
              <w:jc w:val="center"/>
              <w:rPr>
                <w:sz w:val="18"/>
                <w:szCs w:val="18"/>
              </w:rPr>
            </w:pPr>
            <w:r>
              <w:rPr>
                <w:rFonts w:hint="eastAsia"/>
                <w:sz w:val="18"/>
                <w:szCs w:val="18"/>
                <w:lang w:val="en-US" w:eastAsia="zh-CN"/>
              </w:rPr>
              <w:t>现场审核</w:t>
            </w:r>
          </w:p>
        </w:tc>
        <w:tc>
          <w:tcPr>
            <w:tcW w:w="868" w:type="dxa"/>
            <w:gridSpan w:val="2"/>
            <w:vAlign w:val="center"/>
          </w:tcPr>
          <w:p>
            <w:pPr>
              <w:jc w:val="center"/>
              <w:rPr>
                <w:sz w:val="21"/>
                <w:szCs w:val="21"/>
              </w:rPr>
            </w:pPr>
            <w:r>
              <w:rPr>
                <w:sz w:val="21"/>
                <w:szCs w:val="21"/>
              </w:rPr>
              <w:t>EnMS:2.7</w:t>
            </w:r>
          </w:p>
        </w:tc>
        <w:tc>
          <w:tcPr>
            <w:tcW w:w="1393" w:type="dxa"/>
            <w:gridSpan w:val="3"/>
            <w:vAlign w:val="center"/>
          </w:tcPr>
          <w:p>
            <w:pPr>
              <w:jc w:val="center"/>
              <w:rPr>
                <w:sz w:val="21"/>
                <w:szCs w:val="21"/>
              </w:rPr>
            </w:pPr>
            <w:r>
              <w:rPr>
                <w:sz w:val="21"/>
                <w:szCs w:val="21"/>
              </w:rPr>
              <w:t>13863734938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江荣超</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ISC-JSZJ-401</w:t>
            </w:r>
          </w:p>
          <w:p>
            <w:pPr>
              <w:jc w:val="center"/>
              <w:rPr>
                <w:sz w:val="21"/>
                <w:szCs w:val="21"/>
              </w:rPr>
            </w:pPr>
            <w:r>
              <w:rPr>
                <w:sz w:val="21"/>
                <w:szCs w:val="21"/>
              </w:rPr>
              <w:t>ISC-JSZJ-401</w:t>
            </w:r>
          </w:p>
          <w:p>
            <w:pPr>
              <w:jc w:val="center"/>
              <w:rPr>
                <w:sz w:val="21"/>
                <w:szCs w:val="21"/>
              </w:rPr>
            </w:pPr>
            <w:r>
              <w:rPr>
                <w:sz w:val="21"/>
                <w:szCs w:val="21"/>
              </w:rPr>
              <w:t>东风十堰发动机部件有限公司</w:t>
            </w:r>
          </w:p>
        </w:tc>
        <w:tc>
          <w:tcPr>
            <w:tcW w:w="1029" w:type="dxa"/>
            <w:gridSpan w:val="4"/>
            <w:vAlign w:val="center"/>
          </w:tcPr>
          <w:p>
            <w:pPr>
              <w:jc w:val="center"/>
              <w:rPr>
                <w:sz w:val="18"/>
                <w:szCs w:val="18"/>
              </w:rPr>
            </w:pPr>
            <w:r>
              <w:rPr>
                <w:rFonts w:hint="eastAsia"/>
                <w:sz w:val="18"/>
                <w:szCs w:val="18"/>
                <w:lang w:val="en-US" w:eastAsia="zh-CN"/>
              </w:rPr>
              <w:t>现场审核</w:t>
            </w:r>
          </w:p>
        </w:tc>
        <w:tc>
          <w:tcPr>
            <w:tcW w:w="868" w:type="dxa"/>
            <w:gridSpan w:val="2"/>
            <w:vAlign w:val="center"/>
          </w:tcPr>
          <w:p>
            <w:pPr>
              <w:jc w:val="center"/>
              <w:rPr>
                <w:sz w:val="21"/>
                <w:szCs w:val="21"/>
              </w:rPr>
            </w:pPr>
            <w:r>
              <w:rPr>
                <w:sz w:val="21"/>
                <w:szCs w:val="21"/>
              </w:rPr>
              <w:t>E:22.03.02</w:t>
            </w:r>
          </w:p>
          <w:p>
            <w:pPr>
              <w:jc w:val="center"/>
              <w:rPr>
                <w:sz w:val="21"/>
                <w:szCs w:val="21"/>
              </w:rPr>
            </w:pPr>
            <w:r>
              <w:rPr>
                <w:sz w:val="21"/>
                <w:szCs w:val="21"/>
              </w:rPr>
              <w:t>O:22.03.02</w:t>
            </w:r>
          </w:p>
        </w:tc>
        <w:tc>
          <w:tcPr>
            <w:tcW w:w="1393" w:type="dxa"/>
            <w:gridSpan w:val="3"/>
            <w:vAlign w:val="center"/>
          </w:tcPr>
          <w:p>
            <w:pPr>
              <w:jc w:val="center"/>
              <w:rPr>
                <w:sz w:val="21"/>
                <w:szCs w:val="21"/>
              </w:rPr>
            </w:pPr>
            <w:r>
              <w:rPr>
                <w:sz w:val="21"/>
                <w:szCs w:val="21"/>
              </w:rPr>
              <w:t>13972508849</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999" w:type="dxa"/>
            <w:gridSpan w:val="4"/>
            <w:vAlign w:val="center"/>
          </w:tcPr>
          <w:p>
            <w:r>
              <w:rPr>
                <w:rFonts w:hint="eastAsia"/>
                <w:sz w:val="21"/>
                <w:szCs w:val="21"/>
              </w:rPr>
              <w:t>现工作单位名称</w:t>
            </w:r>
          </w:p>
        </w:tc>
        <w:tc>
          <w:tcPr>
            <w:tcW w:w="768"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default" w:eastAsia="宋体"/>
                <w:lang w:val="en-US" w:eastAsia="zh-CN"/>
              </w:rPr>
            </w:pPr>
            <w:r>
              <w:rPr>
                <w:rFonts w:hint="eastAsia"/>
                <w:lang w:val="en-US" w:eastAsia="zh-CN"/>
              </w:rPr>
              <w:t>专家</w:t>
            </w:r>
          </w:p>
        </w:tc>
        <w:tc>
          <w:tcPr>
            <w:tcW w:w="1152" w:type="dxa"/>
            <w:gridSpan w:val="2"/>
            <w:vAlign w:val="center"/>
          </w:tcPr>
          <w:p>
            <w:r>
              <w:rPr>
                <w:sz w:val="21"/>
                <w:szCs w:val="21"/>
              </w:rPr>
              <w:t>江荣超</w:t>
            </w:r>
          </w:p>
        </w:tc>
        <w:tc>
          <w:tcPr>
            <w:tcW w:w="567" w:type="dxa"/>
            <w:vAlign w:val="center"/>
          </w:tcPr>
          <w:p>
            <w:pPr>
              <w:rPr>
                <w:rFonts w:hint="eastAsia" w:eastAsia="宋体"/>
                <w:lang w:val="en-US" w:eastAsia="zh-CN"/>
              </w:rPr>
            </w:pPr>
            <w:r>
              <w:rPr>
                <w:rFonts w:hint="eastAsia"/>
                <w:lang w:val="en-US" w:eastAsia="zh-CN"/>
              </w:rPr>
              <w:t>男</w:t>
            </w:r>
          </w:p>
        </w:tc>
        <w:tc>
          <w:tcPr>
            <w:tcW w:w="2999" w:type="dxa"/>
            <w:gridSpan w:val="4"/>
            <w:vAlign w:val="center"/>
          </w:tcPr>
          <w:p>
            <w:r>
              <w:rPr>
                <w:sz w:val="21"/>
                <w:szCs w:val="21"/>
              </w:rPr>
              <w:t>东风十堰发动机部件有限公司</w:t>
            </w:r>
          </w:p>
        </w:tc>
        <w:tc>
          <w:tcPr>
            <w:tcW w:w="768" w:type="dxa"/>
            <w:gridSpan w:val="3"/>
            <w:vAlign w:val="center"/>
          </w:tcPr>
          <w:p>
            <w:pPr>
              <w:jc w:val="center"/>
              <w:rPr>
                <w:rFonts w:hint="default" w:eastAsia="宋体"/>
                <w:lang w:val="en-US" w:eastAsia="zh-CN"/>
              </w:rPr>
            </w:pPr>
            <w:r>
              <w:rPr>
                <w:rFonts w:hint="eastAsia"/>
                <w:lang w:val="en-US" w:eastAsia="zh-CN"/>
              </w:rPr>
              <w:t>/</w:t>
            </w:r>
          </w:p>
        </w:tc>
        <w:tc>
          <w:tcPr>
            <w:tcW w:w="868" w:type="dxa"/>
            <w:gridSpan w:val="2"/>
            <w:vAlign w:val="center"/>
          </w:tcPr>
          <w:p>
            <w:pPr>
              <w:jc w:val="center"/>
              <w:rPr>
                <w:sz w:val="21"/>
                <w:szCs w:val="21"/>
              </w:rPr>
            </w:pPr>
            <w:r>
              <w:rPr>
                <w:sz w:val="21"/>
                <w:szCs w:val="21"/>
              </w:rPr>
              <w:t>E:22.03.02</w:t>
            </w:r>
          </w:p>
          <w:p>
            <w:r>
              <w:rPr>
                <w:sz w:val="21"/>
                <w:szCs w:val="21"/>
              </w:rPr>
              <w:t>O:22.03.02</w:t>
            </w:r>
          </w:p>
        </w:tc>
        <w:tc>
          <w:tcPr>
            <w:tcW w:w="1393" w:type="dxa"/>
            <w:gridSpan w:val="3"/>
            <w:vAlign w:val="center"/>
          </w:tcPr>
          <w:p>
            <w:pPr>
              <w:jc w:val="center"/>
              <w:rPr>
                <w:rFonts w:hint="eastAsia" w:eastAsia="宋体"/>
                <w:lang w:val="en-US" w:eastAsia="zh-CN"/>
              </w:rPr>
            </w:pPr>
            <w:r>
              <w:rPr>
                <w:rFonts w:hint="eastAsia"/>
                <w:lang w:val="en-US" w:eastAsia="zh-CN"/>
              </w:rPr>
              <w:t>C</w:t>
            </w:r>
          </w:p>
        </w:tc>
        <w:tc>
          <w:tcPr>
            <w:tcW w:w="1084" w:type="dxa"/>
            <w:vAlign w:val="center"/>
          </w:tcPr>
          <w:p>
            <w:r>
              <w:rPr>
                <w:sz w:val="21"/>
                <w:szCs w:val="21"/>
              </w:rPr>
              <w:t>13972508849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999" w:type="dxa"/>
            <w:gridSpan w:val="4"/>
            <w:vAlign w:val="center"/>
          </w:tcPr>
          <w:p/>
        </w:tc>
        <w:tc>
          <w:tcPr>
            <w:tcW w:w="768"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sz w:val="21"/>
                <w:szCs w:val="21"/>
              </w:rPr>
            </w:pP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2021.10.30</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lang w:val="en-US" w:eastAsia="zh-CN"/>
              </w:rPr>
              <w:t>2021.10.30</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rPr>
          <w:rFonts w:asciiTheme="minorEastAsia" w:hAnsiTheme="minorEastAsia" w:eastAsiaTheme="minorEastAsia"/>
          <w:sz w:val="32"/>
          <w:szCs w:val="32"/>
        </w:rPr>
      </w:pPr>
    </w:p>
    <w:p>
      <w:pPr>
        <w:snapToGrid w:val="0"/>
        <w:spacing w:before="163" w:beforeLines="50" w:line="320" w:lineRule="exact"/>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color w:val="FF0000"/>
                <w:sz w:val="20"/>
                <w:lang w:val="en-US" w:eastAsia="zh-CN"/>
              </w:rPr>
              <w:t>2021.11.1</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9:00-10:00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10:00-12:00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12:30-14:00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14:00-17:00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8:30-12:00</w:t>
            </w: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14:00-17:00</w:t>
            </w: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color w:val="FF0000"/>
                <w:sz w:val="20"/>
                <w:lang w:val="en-US" w:eastAsia="zh-CN"/>
              </w:rPr>
              <w:t>2021.11.2</w:t>
            </w:r>
          </w:p>
        </w:tc>
        <w:tc>
          <w:tcPr>
            <w:tcW w:w="1389" w:type="dxa"/>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8:30-12:00</w:t>
            </w: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12:30-16:30</w:t>
            </w: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8:30-12:00</w:t>
            </w: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12:30-16:30</w:t>
            </w: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ABC</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680512"/>
    <w:rsid w:val="30392BFD"/>
    <w:rsid w:val="47AE5408"/>
    <w:rsid w:val="4C097C48"/>
    <w:rsid w:val="504029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0</TotalTime>
  <ScaleCrop>false</ScaleCrop>
  <LinksUpToDate>false</LinksUpToDate>
  <CharactersWithSpaces>3682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叶子</cp:lastModifiedBy>
  <cp:lastPrinted>2019-03-27T03:10:00Z</cp:lastPrinted>
  <dcterms:modified xsi:type="dcterms:W3CDTF">2021-11-07T13:53:45Z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2052-11.1.0.11045</vt:lpwstr>
  </property>
</Properties>
</file>