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0538-2019-Q-2021</w:t>
      </w:r>
      <w:bookmarkEnd w:id="0"/>
      <w:r>
        <w:rPr>
          <w:rFonts w:hint="eastAsia"/>
          <w:b/>
          <w:szCs w:val="21"/>
        </w:rPr>
        <w:t xml:space="preserve">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大庆市三星机械制造有限公司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更改前：</w:t>
            </w:r>
          </w:p>
          <w:p>
            <w:pPr>
              <w:snapToGrid w:val="0"/>
              <w:spacing w:line="420" w:lineRule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：石油化工设备及配件(聚丙烯酰胺专用设备、压力容器、炉用燃烧器及配件)的制造、销售及技术服务;石油钻采专用设备及配件、水处理设备及配件、环境保护专用设备、化工生产专用设备、阴极保护系统的技术研发及销售；仪器仪表、工业自动控制系统装置、电机、橡胶制品、压力管道元件、阀门及配件、金属密封件、泵及配件、紧固件、阴极保护设备、管线的清洗服务，锅炉物理清洗服务，化工生产专用设备的维修所涉及场所</w:t>
            </w:r>
          </w:p>
          <w:p>
            <w:pPr>
              <w:snapToGrid w:val="0"/>
              <w:spacing w:line="420" w:lineRule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更改后：</w:t>
            </w:r>
          </w:p>
          <w:p>
            <w:pPr>
              <w:snapToGrid w:val="0"/>
              <w:spacing w:line="420" w:lineRule="auto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Q：石油化工设备及配件(聚丙烯酰胺专用设备、压力容器、炉用燃烧器及配件)的制造、销售及技术服务;石油钻采专用设备及配件、水处理设备及配件、环境保护专用设备、化工生产专用设备、阴极保护系统的技术研发及销售；仪器仪表、工业自动控制系统装置、电机、橡胶制品、压力管道元件、阀门及配件、金属密封件、泵及配件、紧固件、阴极保护设备、</w:t>
            </w:r>
            <w:r>
              <w:rPr>
                <w:rFonts w:hint="eastAsia" w:ascii="Times New Roman" w:hAnsi="Times New Roman" w:eastAsia="宋体" w:cs="Times New Roman"/>
                <w:sz w:val="20"/>
                <w:highlight w:val="yellow"/>
                <w:lang w:val="en-US" w:eastAsia="zh-CN"/>
              </w:rPr>
              <w:t>工业清洗服务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、管线的清洗服务，锅炉物理清洗服务、化工生产专用设备的维修和销售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3.2人日（范围扩大）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李永忠2021.7.10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2021.7.10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70485</wp:posOffset>
                  </wp:positionV>
                  <wp:extent cx="384175" cy="295910"/>
                  <wp:effectExtent l="0" t="0" r="9525" b="889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2021.7.10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57DEE"/>
    <w:rsid w:val="2EC04059"/>
    <w:rsid w:val="65A16CF8"/>
    <w:rsid w:val="66692F8D"/>
    <w:rsid w:val="6F633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10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2021-07-09T08:01:53Z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3324FEF100ED4461B79D3242E690C7A5</vt:lpwstr>
  </property>
</Properties>
</file>