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0400-2020-E-2021</w:t>
      </w:r>
      <w:bookmarkEnd w:id="0"/>
      <w:r>
        <w:rPr>
          <w:rFonts w:hint="eastAsia"/>
          <w:b/>
          <w:szCs w:val="21"/>
        </w:rPr>
        <w:t xml:space="preserve">                   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陕西圣瑞家具有限责任公司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rFonts w:ascii="宋体" w:hAnsi="宋体"/>
                <w:szCs w:val="21"/>
              </w:rPr>
              <w:t>陕西省西安市碑林区金花北路中段副9号11幢1号</w:t>
            </w:r>
            <w:bookmarkEnd w:id="2"/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r>
              <w:rPr>
                <w:rFonts w:ascii="宋体" w:hAnsi="宋体"/>
                <w:szCs w:val="21"/>
              </w:rPr>
              <w:t>陕西省西安市碑林区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太白北路256号泰华金汇时代2单元1601室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李永忠2021.7.20</w:t>
            </w:r>
            <w:r>
              <w:rPr>
                <w:rFonts w:hint="eastAsia"/>
                <w:b/>
                <w:szCs w:val="21"/>
              </w:rPr>
              <w:t xml:space="preserve">  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刘达军2021.7.20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伍光华2021.7.20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p>
      <w:pPr>
        <w:tabs>
          <w:tab w:val="left" w:pos="360"/>
        </w:tabs>
        <w:snapToGrid w:val="0"/>
        <w:rPr>
          <w:rFonts w:hint="eastAsia" w:eastAsia="宋体"/>
          <w:lang w:eastAsia="zh-CN"/>
        </w:rPr>
      </w:pPr>
      <w:bookmarkStart w:id="4" w:name="_GoBack"/>
      <w:bookmarkEnd w:id="4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F24E4"/>
    <w:rsid w:val="29781EB9"/>
    <w:rsid w:val="3EEC7A62"/>
    <w:rsid w:val="5ABA632B"/>
    <w:rsid w:val="61AA2F5A"/>
    <w:rsid w:val="641D7ABD"/>
    <w:rsid w:val="6486229C"/>
    <w:rsid w:val="6C4B4A59"/>
    <w:rsid w:val="70DB5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2021-08-17T07:46:48Z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D3D28AE8164045C7A0D3768F6FDB2C9B</vt:lpwstr>
  </property>
</Properties>
</file>