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0740-2021-E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河北西环融合汽车服务有限公司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r>
        <w:rPr>
          <w:b w:val="0"/>
          <w:bCs/>
          <w:color w:val="000000" w:themeColor="text1"/>
          <w:sz w:val="22"/>
          <w:szCs w:val="22"/>
          <w:u w:val="single"/>
        </w:rPr>
        <w:t>Hebei Xihuan Automobile Service Co., Ltd</w:t>
      </w:r>
      <w:bookmarkEnd w:id="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河北省石家庄市桥西区西二环南路128号南院院内102室</w:t>
      </w:r>
      <w:bookmarkEnd w:id="3"/>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050000</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(英文)：Room 102, South courtyard, No.128, West 2nd Ring South Road, Qiaoxi District, Shijiazhuang City, Hebei Province</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河北省石家庄市桥西区西二环南路128号南院院内102室</w:t>
      </w:r>
      <w:bookmarkEnd w:id="5"/>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050000</w:t>
      </w:r>
      <w:bookmarkEnd w:id="6"/>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(英文)：Room 102, South courtyard, No.128, West 2nd Ring South Road, Qiaoxi District, Shijiazhuang City, Hebei Province</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91130104MA0E9W8X7X</w:t>
      </w:r>
      <w:bookmarkEnd w:id="7"/>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13012166655</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val="0"/>
          <w:bCs/>
          <w:color w:val="000000" w:themeColor="text1"/>
          <w:sz w:val="22"/>
          <w:szCs w:val="22"/>
        </w:rPr>
      </w:pPr>
      <w:r>
        <w:rPr>
          <w:rFonts w:hint="eastAsia"/>
          <w:b w:val="0"/>
          <w:bCs/>
          <w:color w:val="000000" w:themeColor="text1"/>
          <w:sz w:val="22"/>
          <w:szCs w:val="22"/>
        </w:rPr>
        <w:t>法人代表：王兵</w:t>
      </w:r>
      <w:r>
        <w:rPr>
          <w:rFonts w:hint="eastAsia"/>
          <w:b w:val="0"/>
          <w:bCs/>
          <w:color w:val="000000" w:themeColor="text1"/>
          <w:sz w:val="22"/>
          <w:szCs w:val="22"/>
          <w:lang w:eastAsia="zh-CN"/>
        </w:rPr>
        <w:t>，</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管代/联系人(职务)：</w:t>
      </w:r>
      <w:bookmarkStart w:id="10" w:name="管理者代表"/>
      <w:r>
        <w:rPr>
          <w:rFonts w:hint="eastAsia"/>
          <w:b w:val="0"/>
          <w:bCs/>
          <w:color w:val="000000" w:themeColor="text1"/>
          <w:sz w:val="22"/>
          <w:szCs w:val="22"/>
        </w:rPr>
        <w:t>王兵</w:t>
      </w:r>
      <w:bookmarkEnd w:id="10"/>
      <w:r>
        <w:rPr>
          <w:rFonts w:hint="eastAsia"/>
          <w:b w:val="0"/>
          <w:bCs/>
          <w:color w:val="000000" w:themeColor="text1"/>
          <w:sz w:val="22"/>
          <w:szCs w:val="22"/>
          <w:lang w:eastAsia="zh-CN"/>
        </w:rPr>
        <w:t>，</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组织人数：</w:t>
      </w:r>
      <w:bookmarkStart w:id="11" w:name="企业人数"/>
      <w:r>
        <w:rPr>
          <w:b w:val="0"/>
          <w:bCs/>
          <w:color w:val="000000" w:themeColor="text1"/>
          <w:sz w:val="22"/>
          <w:szCs w:val="22"/>
        </w:rPr>
        <w:t>10</w:t>
      </w:r>
      <w:bookmarkEnd w:id="11"/>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2" w:name="审核依据"/>
      <w:r>
        <w:rPr>
          <w:rFonts w:hint="eastAsia" w:ascii="宋体" w:hAnsi="宋体"/>
          <w:b w:val="0"/>
          <w:bCs/>
          <w:color w:val="000000" w:themeColor="text1"/>
          <w:sz w:val="22"/>
          <w:szCs w:val="22"/>
          <w:u w:val="single"/>
        </w:rPr>
        <w:t>GB/T 24001-2016/ISO14001:2015</w:t>
      </w:r>
      <w:bookmarkEnd w:id="1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3" w:name="审核类型"/>
      <w:r>
        <w:rPr>
          <w:rFonts w:hint="eastAsia"/>
          <w:b w:val="0"/>
          <w:bCs/>
          <w:color w:val="000000" w:themeColor="text1"/>
          <w:spacing w:val="-2"/>
          <w:sz w:val="22"/>
          <w:szCs w:val="22"/>
        </w:rPr>
        <w:t>二阶段</w:t>
      </w:r>
      <w:bookmarkEnd w:id="13"/>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bookmarkStart w:id="14" w:name="审核范围"/>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bookmarkStart w:id="15" w:name="_GoBack"/>
      <w:bookmarkEnd w:id="15"/>
      <w:r>
        <w:rPr>
          <w:rFonts w:hint="eastAsia"/>
          <w:b w:val="0"/>
          <w:bCs/>
          <w:color w:val="000000" w:themeColor="text1"/>
          <w:sz w:val="22"/>
          <w:szCs w:val="22"/>
        </w:rPr>
        <w:t>EMS</w:t>
      </w:r>
      <w:r>
        <w:rPr>
          <w:rFonts w:hint="eastAsia"/>
          <w:b w:val="0"/>
          <w:bCs/>
          <w:color w:val="000000" w:themeColor="text1"/>
          <w:sz w:val="22"/>
          <w:szCs w:val="22"/>
          <w:lang w:eastAsia="zh-CN"/>
        </w:rPr>
        <w:t>：</w:t>
      </w:r>
      <w:r>
        <w:rPr>
          <w:rFonts w:hint="eastAsia"/>
          <w:b w:val="0"/>
          <w:bCs/>
          <w:color w:val="000000" w:themeColor="text1"/>
          <w:sz w:val="22"/>
          <w:szCs w:val="22"/>
        </w:rPr>
        <w:t>汽车维修、保养及汽车配件的销售</w:t>
      </w:r>
      <w:bookmarkEnd w:id="14"/>
      <w:r>
        <w:rPr>
          <w:rFonts w:hint="eastAsia"/>
          <w:b w:val="0"/>
          <w:bCs/>
          <w:color w:val="000000" w:themeColor="text1"/>
          <w:sz w:val="22"/>
          <w:szCs w:val="22"/>
        </w:rPr>
        <w:t>所涉及场所的相关环境管理活动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EMS（英文）：</w:t>
      </w:r>
      <w:r>
        <w:rPr>
          <w:rFonts w:hint="eastAsia"/>
          <w:b w:val="0"/>
          <w:bCs/>
          <w:color w:val="000000" w:themeColor="text1"/>
          <w:sz w:val="22"/>
          <w:szCs w:val="22"/>
          <w:lang w:val="en-US" w:eastAsia="zh-CN"/>
        </w:rPr>
        <w:t xml:space="preserve">The </w:t>
      </w:r>
      <w:r>
        <w:rPr>
          <w:rFonts w:hint="eastAsia"/>
          <w:b w:val="0"/>
          <w:bCs/>
          <w:color w:val="000000" w:themeColor="text1"/>
          <w:sz w:val="22"/>
          <w:szCs w:val="22"/>
        </w:rPr>
        <w:t>Relevant environmental management activities of places involved in automobile repair, maintenance and sales of auto parts</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r>
        <w:rPr>
          <w:rFonts w:hint="eastAsia"/>
          <w:b w:val="0"/>
          <w:bCs/>
          <w:color w:val="000000" w:themeColor="text1"/>
          <w:sz w:val="22"/>
          <w:szCs w:val="22"/>
        </w:rPr>
        <w:t>证书类型：</w:t>
      </w:r>
      <w:r>
        <w:rPr>
          <w:rFonts w:ascii="Symbol" w:hAnsi="Symbol"/>
          <w:b w:val="0"/>
          <w:bCs/>
          <w:color w:val="000000" w:themeColor="text1"/>
          <w:sz w:val="22"/>
          <w:szCs w:val="22"/>
        </w:rPr>
        <w:sym w:font="Symbol" w:char="F0D6"/>
      </w:r>
      <w:r>
        <w:rPr>
          <w:rFonts w:ascii="Wingdings 2" w:hAnsi="Wingdings 2"/>
          <w:b w:val="0"/>
          <w:bCs/>
          <w:color w:val="000000" w:themeColor="text1"/>
          <w:sz w:val="22"/>
          <w:szCs w:val="22"/>
        </w:rPr>
        <w:sym w:font="Wingdings 2" w:char="F0A3"/>
      </w:r>
      <w:r>
        <w:rPr>
          <w:rFonts w:hint="eastAsia"/>
          <w:b w:val="0"/>
          <w:bCs/>
          <w:color w:val="000000" w:themeColor="text1"/>
          <w:sz w:val="22"/>
          <w:szCs w:val="22"/>
        </w:rPr>
        <w:t xml:space="preserve">纸质   </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电子版（在</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打</w:t>
      </w:r>
      <w:r>
        <w:rPr>
          <w:rFonts w:ascii="Symbol" w:hAnsi="Symbol"/>
          <w:b w:val="0"/>
          <w:bCs/>
          <w:color w:val="000000" w:themeColor="text1"/>
          <w:sz w:val="22"/>
          <w:szCs w:val="22"/>
        </w:rPr>
        <w:sym w:font="Symbol" w:char="F0D6"/>
      </w:r>
      <w:r>
        <w:rPr>
          <w:rFonts w:hint="eastAsia"/>
          <w:b w:val="0"/>
          <w:bCs/>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r>
        <w:rPr>
          <w:rFonts w:hint="eastAsia"/>
          <w:b w:val="0"/>
          <w:bCs/>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B3A64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2021-07-21T00:47:40Z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2A25BC0C953A4284BEB9CFECCAE52691</vt:lpwstr>
  </property>
</Properties>
</file>