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hint="eastAsia" w:eastAsia="隶书"/>
          <w:sz w:val="30"/>
          <w:szCs w:val="30"/>
          <w:lang w:eastAsia="zh-CN"/>
        </w:rPr>
      </w:pPr>
      <w:bookmarkStart w:id="4" w:name="_GoBack"/>
      <w:r>
        <w:rPr>
          <w:rFonts w:hint="eastAsia" w:eastAsia="隶书"/>
          <w:sz w:val="30"/>
          <w:szCs w:val="30"/>
          <w:lang w:eastAsia="zh-CN"/>
        </w:rPr>
        <w:drawing>
          <wp:inline distT="0" distB="0" distL="114300" distR="114300">
            <wp:extent cx="6408420" cy="9133205"/>
            <wp:effectExtent l="0" t="0" r="7620" b="10795"/>
            <wp:docPr id="1" name="图片 1" descr="扫描全能王 2021-07-20 15.44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7-20 15.44_10"/>
                    <pic:cNvPicPr>
                      <a:picLocks noChangeAspect="1"/>
                    </pic:cNvPicPr>
                  </pic:nvPicPr>
                  <pic:blipFill>
                    <a:blip r:embed="rId6"/>
                    <a:stretch>
                      <a:fillRect/>
                    </a:stretch>
                  </pic:blipFill>
                  <pic:spPr>
                    <a:xfrm>
                      <a:off x="0" y="0"/>
                      <a:ext cx="6408420" cy="9133205"/>
                    </a:xfrm>
                    <a:prstGeom prst="rect">
                      <a:avLst/>
                    </a:prstGeom>
                  </pic:spPr>
                </pic:pic>
              </a:graphicData>
            </a:graphic>
          </wp:inline>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河北大洋索具有限公司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0735-2021-Q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color w:val="auto"/>
                <w:sz w:val="16"/>
                <w:szCs w:val="16"/>
              </w:rPr>
            </w:pPr>
            <w:r>
              <w:rPr>
                <w:rFonts w:hint="eastAsia"/>
                <w:b/>
                <w:color w:val="auto"/>
                <w:sz w:val="22"/>
                <w:szCs w:val="22"/>
              </w:rPr>
              <w:t>姓名</w:t>
            </w:r>
          </w:p>
        </w:tc>
        <w:tc>
          <w:tcPr>
            <w:tcW w:w="1184" w:type="dxa"/>
            <w:vAlign w:val="center"/>
          </w:tcPr>
          <w:p>
            <w:pPr>
              <w:snapToGrid w:val="0"/>
              <w:spacing w:line="320" w:lineRule="exact"/>
              <w:jc w:val="center"/>
              <w:rPr>
                <w:color w:val="auto"/>
                <w:sz w:val="16"/>
                <w:szCs w:val="16"/>
              </w:rPr>
            </w:pPr>
            <w:r>
              <w:rPr>
                <w:rFonts w:hint="eastAsia"/>
                <w:b/>
                <w:color w:val="auto"/>
                <w:sz w:val="22"/>
                <w:szCs w:val="22"/>
              </w:rPr>
              <w:t>职务</w:t>
            </w:r>
          </w:p>
        </w:tc>
        <w:tc>
          <w:tcPr>
            <w:tcW w:w="5595" w:type="dxa"/>
            <w:gridSpan w:val="3"/>
            <w:vAlign w:val="center"/>
          </w:tcPr>
          <w:p>
            <w:pPr>
              <w:snapToGrid w:val="0"/>
              <w:spacing w:line="320" w:lineRule="exact"/>
              <w:ind w:left="1309"/>
              <w:rPr>
                <w:color w:val="auto"/>
                <w:sz w:val="16"/>
                <w:szCs w:val="16"/>
              </w:rPr>
            </w:pPr>
            <w:r>
              <w:rPr>
                <w:rFonts w:hint="eastAsia"/>
                <w:b/>
                <w:color w:val="auto"/>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刘红杰</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组长</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2021-N1QMS-1281767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范华伟</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ISC-JSZJ-350</w:t>
            </w:r>
          </w:p>
          <w:p>
            <w:pPr>
              <w:snapToGrid w:val="0"/>
              <w:spacing w:line="320" w:lineRule="exact"/>
              <w:ind w:left="1309"/>
              <w:rPr>
                <w:color w:val="auto"/>
                <w:sz w:val="22"/>
                <w:szCs w:val="22"/>
                <w:highlight w:val="none"/>
              </w:rPr>
            </w:pPr>
            <w:r>
              <w:rPr>
                <w:color w:val="auto"/>
                <w:sz w:val="22"/>
                <w:szCs w:val="22"/>
                <w:highlight w:val="none"/>
              </w:rPr>
              <w:t>河北斯力恩索具有限公司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张星</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2021-7-20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2021-7-20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2021-7-20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2D024D"/>
    <w:rsid w:val="1D4A1B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大漠孤烟</cp:lastModifiedBy>
  <dcterms:modified xsi:type="dcterms:W3CDTF">2021-07-21T12:13:17Z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