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仿宋" w:hAnsi="仿宋" w:eastAsia="仿宋" w:cs="仿宋"/>
                <w:sz w:val="24"/>
                <w:szCs w:val="24"/>
              </w:rPr>
            </w:pPr>
            <w:r>
              <w:rPr>
                <w:rFonts w:hint="eastAsia" w:ascii="仿宋" w:hAnsi="仿宋" w:eastAsia="仿宋" w:cs="仿宋"/>
                <w:sz w:val="24"/>
                <w:szCs w:val="24"/>
              </w:rPr>
              <w:t>过程与活动、</w:t>
            </w:r>
          </w:p>
          <w:p>
            <w:pPr>
              <w:jc w:val="center"/>
              <w:rPr>
                <w:rFonts w:hint="eastAsia" w:ascii="仿宋" w:hAnsi="仿宋" w:eastAsia="仿宋" w:cs="仿宋"/>
                <w:sz w:val="24"/>
                <w:szCs w:val="24"/>
              </w:rPr>
            </w:pPr>
            <w:r>
              <w:rPr>
                <w:rFonts w:hint="eastAsia" w:ascii="仿宋" w:hAnsi="仿宋" w:eastAsia="仿宋" w:cs="仿宋"/>
                <w:sz w:val="24"/>
                <w:szCs w:val="24"/>
              </w:rPr>
              <w:t>抽样计划</w:t>
            </w:r>
          </w:p>
        </w:tc>
        <w:tc>
          <w:tcPr>
            <w:tcW w:w="960"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sz w:val="24"/>
                <w:szCs w:val="24"/>
              </w:rPr>
            </w:pPr>
            <w:r>
              <w:rPr>
                <w:rFonts w:hint="eastAsia" w:ascii="仿宋" w:hAnsi="仿宋" w:eastAsia="仿宋" w:cs="仿宋"/>
                <w:sz w:val="24"/>
                <w:szCs w:val="24"/>
              </w:rPr>
              <w:t>条款</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受审核部门：管理层        主管领导：苏少聪   陪同人员：杜婷</w:t>
            </w:r>
          </w:p>
        </w:tc>
        <w:tc>
          <w:tcPr>
            <w:tcW w:w="878"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sz w:val="24"/>
                <w:szCs w:val="24"/>
              </w:rPr>
            </w:pPr>
          </w:p>
        </w:tc>
        <w:tc>
          <w:tcPr>
            <w:tcW w:w="960" w:type="dxa"/>
            <w:vMerge w:val="continue"/>
            <w:vAlign w:val="center"/>
          </w:tcPr>
          <w:p>
            <w:pPr>
              <w:rPr>
                <w:rFonts w:hint="eastAsia" w:ascii="仿宋" w:hAnsi="仿宋" w:eastAsia="仿宋" w:cs="仿宋"/>
                <w:sz w:val="24"/>
                <w:szCs w:val="24"/>
              </w:rPr>
            </w:pPr>
          </w:p>
        </w:tc>
        <w:tc>
          <w:tcPr>
            <w:tcW w:w="10711" w:type="dxa"/>
            <w:vAlign w:val="center"/>
          </w:tcPr>
          <w:p>
            <w:pPr>
              <w:spacing w:before="120"/>
              <w:rPr>
                <w:rFonts w:hint="eastAsia" w:ascii="仿宋" w:hAnsi="仿宋" w:eastAsia="仿宋" w:cs="仿宋"/>
                <w:sz w:val="24"/>
                <w:szCs w:val="24"/>
              </w:rPr>
            </w:pPr>
            <w:r>
              <w:rPr>
                <w:rFonts w:hint="eastAsia" w:ascii="仿宋" w:hAnsi="仿宋" w:eastAsia="仿宋" w:cs="仿宋"/>
                <w:sz w:val="24"/>
                <w:szCs w:val="24"/>
              </w:rPr>
              <w:t>审核员：张星            审核时间：2021年</w:t>
            </w:r>
            <w:r>
              <w:rPr>
                <w:rFonts w:hint="eastAsia" w:ascii="仿宋" w:hAnsi="仿宋" w:eastAsia="仿宋" w:cs="仿宋"/>
                <w:sz w:val="24"/>
                <w:szCs w:val="24"/>
                <w:lang w:val="en-US" w:eastAsia="zh-CN"/>
              </w:rPr>
              <w:t>7</w:t>
            </w:r>
            <w:r>
              <w:rPr>
                <w:rFonts w:hint="eastAsia" w:ascii="仿宋" w:hAnsi="仿宋" w:eastAsia="仿宋" w:cs="仿宋"/>
                <w:sz w:val="24"/>
                <w:szCs w:val="24"/>
              </w:rPr>
              <w:t>月2</w:t>
            </w:r>
            <w:r>
              <w:rPr>
                <w:rFonts w:hint="eastAsia" w:ascii="仿宋" w:hAnsi="仿宋" w:eastAsia="仿宋" w:cs="仿宋"/>
                <w:sz w:val="24"/>
                <w:szCs w:val="24"/>
                <w:lang w:val="en-US" w:eastAsia="zh-CN"/>
              </w:rPr>
              <w:t>0</w:t>
            </w:r>
            <w:r>
              <w:rPr>
                <w:rFonts w:hint="eastAsia" w:ascii="仿宋" w:hAnsi="仿宋" w:eastAsia="仿宋" w:cs="仿宋"/>
                <w:sz w:val="24"/>
                <w:szCs w:val="24"/>
              </w:rPr>
              <w:t>日</w:t>
            </w:r>
          </w:p>
        </w:tc>
        <w:tc>
          <w:tcPr>
            <w:tcW w:w="878" w:type="dxa"/>
            <w:vMerge w:val="continue"/>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sz w:val="24"/>
                <w:szCs w:val="24"/>
              </w:rPr>
            </w:pPr>
          </w:p>
        </w:tc>
        <w:tc>
          <w:tcPr>
            <w:tcW w:w="960" w:type="dxa"/>
            <w:vMerge w:val="continue"/>
            <w:vAlign w:val="center"/>
          </w:tcPr>
          <w:p>
            <w:pPr>
              <w:rPr>
                <w:rFonts w:hint="eastAsia" w:ascii="仿宋" w:hAnsi="仿宋" w:eastAsia="仿宋" w:cs="仿宋"/>
                <w:sz w:val="24"/>
                <w:szCs w:val="24"/>
              </w:rPr>
            </w:pP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审核条款：4.1，4.2，4.3，4.4，5.1，5.2，5.3，6.1，6.2，6.3，7.1.1，9.1.1  9.3，10.1，10.3</w:t>
            </w:r>
          </w:p>
        </w:tc>
        <w:tc>
          <w:tcPr>
            <w:tcW w:w="878" w:type="dxa"/>
            <w:vMerge w:val="continue"/>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基本信息</w:t>
            </w:r>
          </w:p>
        </w:tc>
        <w:tc>
          <w:tcPr>
            <w:tcW w:w="960" w:type="dxa"/>
            <w:vAlign w:val="center"/>
          </w:tcPr>
          <w:p>
            <w:pPr>
              <w:rPr>
                <w:rFonts w:hint="eastAsia" w:ascii="仿宋" w:hAnsi="仿宋" w:eastAsia="仿宋" w:cs="仿宋"/>
                <w:sz w:val="24"/>
                <w:szCs w:val="24"/>
              </w:rPr>
            </w:pP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●企业基本信息</w:t>
            </w:r>
          </w:p>
          <w:p>
            <w:pPr>
              <w:rPr>
                <w:rFonts w:hint="eastAsia" w:ascii="仿宋" w:hAnsi="仿宋" w:eastAsia="仿宋" w:cs="仿宋"/>
                <w:sz w:val="24"/>
                <w:szCs w:val="24"/>
              </w:rPr>
            </w:pPr>
            <w:r>
              <w:rPr>
                <w:rFonts w:hint="eastAsia" w:ascii="仿宋" w:hAnsi="仿宋" w:eastAsia="仿宋" w:cs="仿宋"/>
                <w:sz w:val="24"/>
                <w:szCs w:val="24"/>
              </w:rPr>
              <w:t>1、按照认证范围公司提供的法律证明文件有：</w:t>
            </w:r>
          </w:p>
          <w:p>
            <w:pPr>
              <w:rPr>
                <w:rFonts w:hint="eastAsia" w:ascii="仿宋" w:hAnsi="仿宋" w:eastAsia="仿宋" w:cs="仿宋"/>
                <w:sz w:val="24"/>
                <w:szCs w:val="24"/>
              </w:rPr>
            </w:pPr>
            <w:r>
              <w:rPr>
                <w:rFonts w:hint="eastAsia" w:ascii="仿宋" w:hAnsi="仿宋" w:eastAsia="仿宋" w:cs="仿宋"/>
                <w:sz w:val="24"/>
                <w:szCs w:val="24"/>
              </w:rPr>
              <w:t>营业执照，统一社会信用代码：</w:t>
            </w:r>
            <w:r>
              <w:rPr>
                <w:rFonts w:hint="eastAsia" w:ascii="仿宋" w:hAnsi="仿宋" w:eastAsia="仿宋" w:cs="仿宋"/>
                <w:color w:val="0000FF"/>
                <w:sz w:val="24"/>
                <w:szCs w:val="24"/>
              </w:rPr>
              <w:t>9113</w:t>
            </w:r>
            <w:r>
              <w:rPr>
                <w:rFonts w:hint="eastAsia" w:ascii="仿宋" w:hAnsi="仿宋" w:eastAsia="仿宋" w:cs="仿宋"/>
                <w:color w:val="0000FF"/>
                <w:sz w:val="24"/>
                <w:szCs w:val="24"/>
                <w:lang w:val="en-US" w:eastAsia="zh-CN"/>
              </w:rPr>
              <w:t>0608MA07XKN55R</w:t>
            </w:r>
            <w:r>
              <w:rPr>
                <w:rFonts w:hint="eastAsia" w:ascii="仿宋" w:hAnsi="仿宋" w:eastAsia="仿宋" w:cs="仿宋"/>
                <w:color w:val="0000FF"/>
                <w:sz w:val="24"/>
                <w:szCs w:val="24"/>
              </w:rPr>
              <w:t xml:space="preserve"> </w:t>
            </w:r>
            <w:r>
              <w:rPr>
                <w:rFonts w:hint="eastAsia" w:ascii="仿宋" w:hAnsi="仿宋" w:eastAsia="仿宋" w:cs="仿宋"/>
                <w:color w:val="000000"/>
                <w:sz w:val="24"/>
                <w:szCs w:val="24"/>
              </w:rPr>
              <w:t xml:space="preserve"> </w:t>
            </w:r>
            <w:r>
              <w:rPr>
                <w:rFonts w:hint="eastAsia" w:ascii="仿宋" w:hAnsi="仿宋" w:eastAsia="仿宋" w:cs="仿宋"/>
                <w:sz w:val="24"/>
                <w:szCs w:val="24"/>
              </w:rPr>
              <w:t>，证书有效；</w:t>
            </w:r>
          </w:p>
          <w:p>
            <w:pPr>
              <w:numPr>
                <w:ilvl w:val="0"/>
                <w:numId w:val="1"/>
              </w:numPr>
              <w:rPr>
                <w:rFonts w:hint="eastAsia" w:ascii="仿宋" w:hAnsi="仿宋" w:eastAsia="仿宋" w:cs="仿宋"/>
                <w:color w:val="000000"/>
                <w:sz w:val="24"/>
                <w:szCs w:val="24"/>
              </w:rPr>
            </w:pPr>
            <w:r>
              <w:rPr>
                <w:rFonts w:hint="eastAsia" w:ascii="仿宋" w:hAnsi="仿宋" w:eastAsia="仿宋" w:cs="仿宋"/>
                <w:color w:val="000000"/>
                <w:sz w:val="24"/>
                <w:szCs w:val="24"/>
              </w:rPr>
              <w:t>河北大洋索具有限公司成立于201</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日,注册资本</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00万元</w:t>
            </w:r>
            <w:r>
              <w:rPr>
                <w:rFonts w:hint="eastAsia" w:ascii="仿宋" w:hAnsi="仿宋" w:eastAsia="仿宋" w:cs="仿宋"/>
                <w:color w:val="000000"/>
                <w:sz w:val="24"/>
                <w:szCs w:val="24"/>
                <w:lang w:val="en-US" w:eastAsia="zh-CN"/>
              </w:rPr>
              <w:t>;</w:t>
            </w:r>
          </w:p>
          <w:p>
            <w:pPr>
              <w:numPr>
                <w:ilvl w:val="0"/>
                <w:numId w:val="1"/>
              </w:numPr>
              <w:rPr>
                <w:rFonts w:hint="eastAsia" w:ascii="仿宋" w:hAnsi="仿宋" w:eastAsia="仿宋" w:cs="仿宋"/>
                <w:color w:val="000000"/>
                <w:sz w:val="24"/>
                <w:szCs w:val="24"/>
              </w:rPr>
            </w:pPr>
            <w:r>
              <w:rPr>
                <w:rFonts w:hint="eastAsia" w:ascii="仿宋" w:hAnsi="仿宋" w:eastAsia="仿宋" w:cs="仿宋"/>
                <w:color w:val="000000"/>
                <w:sz w:val="24"/>
                <w:szCs w:val="24"/>
              </w:rPr>
              <w:t>注册地址：河北省保定市清苑区东闾乡东闾村</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生产经营地址：河北省保定市清苑区东闾乡东闾村</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通讯地址：河北省保定市清苑区东闾乡东闾村</w:t>
            </w:r>
          </w:p>
          <w:p>
            <w:pPr>
              <w:rPr>
                <w:rFonts w:hint="eastAsia" w:ascii="仿宋" w:hAnsi="仿宋" w:eastAsia="仿宋" w:cs="仿宋"/>
                <w:sz w:val="24"/>
                <w:szCs w:val="24"/>
                <w:lang w:eastAsia="zh-CN"/>
              </w:rPr>
            </w:pPr>
            <w:r>
              <w:rPr>
                <w:rFonts w:hint="eastAsia" w:ascii="仿宋" w:hAnsi="仿宋" w:eastAsia="仿宋" w:cs="仿宋"/>
                <w:sz w:val="24"/>
                <w:szCs w:val="24"/>
              </w:rPr>
              <w:t>4、认证范围：起重用短环链的生产</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5、经营状态：网络查询经营状态：正常，无质量事故、无投诉</w:t>
            </w:r>
            <w:r>
              <w:rPr>
                <w:rFonts w:hint="eastAsia" w:ascii="仿宋" w:hAnsi="仿宋" w:eastAsia="仿宋" w:cs="仿宋"/>
                <w:sz w:val="24"/>
                <w:szCs w:val="24"/>
                <w:lang w:eastAsia="zh-CN"/>
              </w:rPr>
              <w:t>。</w:t>
            </w:r>
          </w:p>
          <w:p>
            <w:pPr>
              <w:rPr>
                <w:rFonts w:hint="eastAsia" w:ascii="仿宋" w:hAnsi="仿宋" w:eastAsia="仿宋" w:cs="仿宋"/>
                <w:sz w:val="24"/>
                <w:szCs w:val="24"/>
                <w:lang w:val="en-US" w:eastAsia="zh-CN"/>
              </w:rPr>
            </w:pPr>
            <w:r>
              <w:rPr>
                <w:rFonts w:hint="eastAsia" w:ascii="仿宋" w:hAnsi="仿宋" w:eastAsia="仿宋" w:cs="仿宋"/>
                <w:sz w:val="24"/>
                <w:szCs w:val="24"/>
              </w:rPr>
              <w:t>6、一阶段问题：</w:t>
            </w:r>
            <w:r>
              <w:rPr>
                <w:rFonts w:hint="eastAsia" w:ascii="仿宋" w:hAnsi="仿宋" w:eastAsia="仿宋" w:cs="仿宋"/>
                <w:sz w:val="24"/>
                <w:szCs w:val="24"/>
                <w:lang w:val="en-US" w:eastAsia="zh-CN"/>
              </w:rPr>
              <w:t>识别的外包过程不符。已识别全面。</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组织及其环境</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4.1</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●企业位于河北省保定市清苑区东闾乡东闾村</w:t>
            </w:r>
            <w:r>
              <w:rPr>
                <w:rFonts w:hint="eastAsia" w:ascii="仿宋" w:hAnsi="仿宋" w:eastAsia="仿宋" w:cs="仿宋"/>
                <w:sz w:val="24"/>
                <w:szCs w:val="24"/>
                <w:lang w:eastAsia="zh-CN"/>
              </w:rPr>
              <w:t>。</w:t>
            </w:r>
            <w:r>
              <w:rPr>
                <w:rFonts w:hint="eastAsia" w:ascii="仿宋" w:hAnsi="仿宋" w:eastAsia="仿宋" w:cs="仿宋"/>
                <w:sz w:val="24"/>
                <w:szCs w:val="24"/>
              </w:rPr>
              <w:t>企业负责人经营本行业多年， 多数业务为起重用短环链的生产。企业的业务基本稳定。</w:t>
            </w:r>
          </w:p>
          <w:p>
            <w:pPr>
              <w:rPr>
                <w:rFonts w:hint="eastAsia" w:ascii="仿宋" w:hAnsi="仿宋" w:eastAsia="仿宋" w:cs="仿宋"/>
                <w:sz w:val="24"/>
                <w:szCs w:val="24"/>
              </w:rPr>
            </w:pPr>
            <w:r>
              <w:rPr>
                <w:rFonts w:hint="eastAsia" w:ascii="仿宋" w:hAnsi="仿宋" w:eastAsia="仿宋" w:cs="仿宋"/>
                <w:sz w:val="24"/>
                <w:szCs w:val="24"/>
              </w:rPr>
              <w:t>●管理层识别、确定了与战略、目标相关、影响实现管理体系预期结果的内、外部因素，并且实时关注、评审不断变化的内外部信息。</w:t>
            </w:r>
          </w:p>
          <w:p>
            <w:pPr>
              <w:rPr>
                <w:rFonts w:hint="eastAsia" w:ascii="仿宋" w:hAnsi="仿宋" w:eastAsia="仿宋" w:cs="仿宋"/>
                <w:sz w:val="24"/>
                <w:szCs w:val="24"/>
              </w:rPr>
            </w:pPr>
            <w:r>
              <w:rPr>
                <w:rFonts w:hint="eastAsia" w:ascii="仿宋" w:hAnsi="仿宋" w:eastAsia="仿宋" w:cs="仿宋"/>
                <w:sz w:val="24"/>
                <w:szCs w:val="24"/>
              </w:rPr>
              <w:t>●提供组织内外部环境识别表</w:t>
            </w:r>
          </w:p>
          <w:p>
            <w:pPr>
              <w:rPr>
                <w:rFonts w:hint="eastAsia" w:ascii="仿宋" w:hAnsi="仿宋" w:eastAsia="仿宋" w:cs="仿宋"/>
                <w:sz w:val="24"/>
                <w:szCs w:val="24"/>
                <w:lang w:eastAsia="zh-CN"/>
              </w:rPr>
            </w:pPr>
            <w:r>
              <w:rPr>
                <w:rFonts w:hint="eastAsia" w:ascii="仿宋" w:hAnsi="仿宋" w:eastAsia="仿宋" w:cs="仿宋"/>
                <w:sz w:val="24"/>
                <w:szCs w:val="24"/>
              </w:rPr>
              <w:t>--外部环境：国际环境、.社会环境、政治环境、经济环境、空气质量环境等</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--内部环境；企业文化、公司价值观、知识积累、绩效等</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●内外部环境识别充分，有效。</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相关方的需求和期望</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4.2</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●公司识别并确定了影响公司提供产品和服务能力的利益相关方：顾客、员工、供应商等。</w:t>
            </w:r>
          </w:p>
          <w:p>
            <w:pPr>
              <w:rPr>
                <w:rFonts w:hint="eastAsia" w:ascii="仿宋" w:hAnsi="仿宋" w:eastAsia="仿宋" w:cs="仿宋"/>
                <w:sz w:val="24"/>
                <w:szCs w:val="24"/>
              </w:rPr>
            </w:pPr>
            <w:r>
              <w:rPr>
                <w:rFonts w:hint="eastAsia" w:ascii="仿宋" w:hAnsi="仿宋" w:eastAsia="仿宋" w:cs="仿宋"/>
                <w:sz w:val="24"/>
                <w:szCs w:val="24"/>
              </w:rPr>
              <w:t>●管代介绍公司通过投标、合同约定、不同形式沟通（如：电话、面对面、调查问卷等）形式了解相关方的需求，然后提供出满足他们要求提供优质产品和完善的服务，目前公司能满足相关方的需求和期望。</w:t>
            </w:r>
          </w:p>
          <w:p>
            <w:pPr>
              <w:rPr>
                <w:rFonts w:hint="eastAsia" w:ascii="仿宋" w:hAnsi="仿宋" w:eastAsia="仿宋" w:cs="仿宋"/>
                <w:sz w:val="24"/>
                <w:szCs w:val="24"/>
              </w:rPr>
            </w:pPr>
            <w:r>
              <w:rPr>
                <w:rFonts w:hint="eastAsia" w:ascii="仿宋" w:hAnsi="仿宋" w:eastAsia="仿宋" w:cs="仿宋"/>
                <w:sz w:val="24"/>
                <w:szCs w:val="24"/>
              </w:rPr>
              <w:t>●相关方进行监视和评审的方式方法：公司通过走访、会议、客户要求等方式对相关方的信息进行监视和评审。</w:t>
            </w:r>
          </w:p>
          <w:p>
            <w:pPr>
              <w:rPr>
                <w:rFonts w:hint="eastAsia" w:ascii="仿宋" w:hAnsi="仿宋" w:eastAsia="仿宋" w:cs="仿宋"/>
                <w:sz w:val="24"/>
                <w:szCs w:val="24"/>
              </w:rPr>
            </w:pPr>
            <w:r>
              <w:rPr>
                <w:rFonts w:hint="eastAsia" w:ascii="仿宋" w:hAnsi="仿宋" w:eastAsia="仿宋" w:cs="仿宋"/>
                <w:sz w:val="24"/>
                <w:szCs w:val="24"/>
              </w:rPr>
              <w:t>抽相关方列表</w:t>
            </w:r>
          </w:p>
          <w:p>
            <w:pPr>
              <w:rPr>
                <w:rFonts w:hint="eastAsia" w:ascii="仿宋" w:hAnsi="仿宋" w:eastAsia="仿宋" w:cs="仿宋"/>
                <w:sz w:val="24"/>
                <w:szCs w:val="24"/>
              </w:rPr>
            </w:pPr>
            <w:r>
              <w:rPr>
                <w:rFonts w:hint="eastAsia" w:ascii="仿宋" w:hAnsi="仿宋" w:eastAsia="仿宋" w:cs="仿宋"/>
                <w:sz w:val="24"/>
                <w:szCs w:val="24"/>
              </w:rPr>
              <w:t>--相关方：供应商</w:t>
            </w:r>
          </w:p>
          <w:p>
            <w:pPr>
              <w:rPr>
                <w:rFonts w:hint="eastAsia" w:ascii="仿宋" w:hAnsi="仿宋" w:eastAsia="仿宋" w:cs="仿宋"/>
                <w:sz w:val="24"/>
                <w:szCs w:val="24"/>
              </w:rPr>
            </w:pPr>
            <w:r>
              <w:rPr>
                <w:rFonts w:hint="eastAsia" w:ascii="仿宋" w:hAnsi="仿宋" w:eastAsia="仿宋" w:cs="仿宋"/>
                <w:sz w:val="24"/>
                <w:szCs w:val="24"/>
              </w:rPr>
              <w:t>--需求</w:t>
            </w:r>
            <w:r>
              <w:rPr>
                <w:rFonts w:hint="eastAsia" w:ascii="仿宋" w:hAnsi="仿宋" w:eastAsia="仿宋" w:cs="仿宋"/>
                <w:spacing w:val="4"/>
                <w:sz w:val="24"/>
                <w:szCs w:val="24"/>
              </w:rPr>
              <w:t>和</w:t>
            </w:r>
            <w:r>
              <w:rPr>
                <w:rFonts w:hint="eastAsia" w:ascii="仿宋" w:hAnsi="仿宋" w:eastAsia="仿宋" w:cs="仿宋"/>
                <w:sz w:val="24"/>
                <w:szCs w:val="24"/>
              </w:rPr>
              <w:t>期望：交易价格公平合理（措施：定期结合市场变化情况对交易价格适度调整）</w:t>
            </w:r>
          </w:p>
          <w:p>
            <w:pPr>
              <w:rPr>
                <w:rFonts w:hint="eastAsia" w:ascii="仿宋" w:hAnsi="仿宋" w:eastAsia="仿宋" w:cs="仿宋"/>
                <w:sz w:val="24"/>
                <w:szCs w:val="24"/>
              </w:rPr>
            </w:pPr>
            <w:r>
              <w:rPr>
                <w:rFonts w:hint="eastAsia" w:ascii="仿宋" w:hAnsi="仿宋" w:eastAsia="仿宋" w:cs="仿宋"/>
                <w:sz w:val="24"/>
                <w:szCs w:val="24"/>
              </w:rPr>
              <w:t>按约定时间付款（措施：做好资金支出预算，落实相应资金储备）</w:t>
            </w:r>
          </w:p>
          <w:p>
            <w:pPr>
              <w:rPr>
                <w:rFonts w:hint="eastAsia" w:ascii="仿宋" w:hAnsi="仿宋" w:eastAsia="仿宋" w:cs="仿宋"/>
                <w:sz w:val="24"/>
                <w:szCs w:val="24"/>
              </w:rPr>
            </w:pPr>
            <w:r>
              <w:rPr>
                <w:rFonts w:hint="eastAsia" w:ascii="仿宋" w:hAnsi="仿宋" w:eastAsia="仿宋" w:cs="仿宋"/>
                <w:sz w:val="24"/>
                <w:szCs w:val="24"/>
              </w:rPr>
              <w:t>另抽其他相关方需求及措施，均保存完好，符合要求。</w:t>
            </w:r>
          </w:p>
          <w:p>
            <w:pPr>
              <w:rPr>
                <w:rFonts w:hint="eastAsia" w:ascii="仿宋" w:hAnsi="仿宋" w:eastAsia="仿宋" w:cs="仿宋"/>
                <w:sz w:val="24"/>
                <w:szCs w:val="24"/>
              </w:rPr>
            </w:pPr>
            <w:r>
              <w:rPr>
                <w:rFonts w:hint="eastAsia" w:ascii="仿宋" w:hAnsi="仿宋" w:eastAsia="仿宋" w:cs="仿宋"/>
                <w:sz w:val="24"/>
                <w:szCs w:val="24"/>
              </w:rPr>
              <w:t>目前企业未发生处罚、相关方投诉事件。</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质量管理体系的范围</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4.3</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●公司按照标准要求编写了体系文件，于202</w:t>
            </w:r>
            <w:r>
              <w:rPr>
                <w:rFonts w:hint="eastAsia" w:ascii="仿宋" w:hAnsi="仿宋" w:eastAsia="仿宋" w:cs="仿宋"/>
                <w:sz w:val="24"/>
                <w:szCs w:val="24"/>
                <w:lang w:val="en-US" w:eastAsia="zh-CN"/>
              </w:rPr>
              <w:t>1</w:t>
            </w:r>
            <w:r>
              <w:rPr>
                <w:rFonts w:hint="eastAsia" w:ascii="仿宋" w:hAnsi="仿宋" w:eastAsia="仿宋" w:cs="仿宋"/>
                <w:sz w:val="24"/>
                <w:szCs w:val="24"/>
              </w:rPr>
              <w:t>年1月</w:t>
            </w:r>
            <w:r>
              <w:rPr>
                <w:rFonts w:hint="eastAsia" w:ascii="仿宋" w:hAnsi="仿宋" w:eastAsia="仿宋" w:cs="仿宋"/>
                <w:sz w:val="24"/>
                <w:szCs w:val="24"/>
                <w:lang w:val="en-US" w:eastAsia="zh-CN"/>
              </w:rPr>
              <w:t>1</w:t>
            </w:r>
            <w:r>
              <w:rPr>
                <w:rFonts w:hint="eastAsia" w:ascii="仿宋" w:hAnsi="仿宋" w:eastAsia="仿宋" w:cs="仿宋"/>
                <w:sz w:val="24"/>
                <w:szCs w:val="24"/>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hint="eastAsia" w:ascii="仿宋" w:hAnsi="仿宋" w:eastAsia="仿宋" w:cs="仿宋"/>
                <w:sz w:val="24"/>
                <w:szCs w:val="24"/>
              </w:rPr>
            </w:pPr>
            <w:r>
              <w:rPr>
                <w:rFonts w:hint="eastAsia" w:ascii="仿宋" w:hAnsi="仿宋" w:eastAsia="仿宋" w:cs="仿宋"/>
                <w:sz w:val="24"/>
                <w:szCs w:val="24"/>
              </w:rPr>
              <w:t>●公司明确了质量管理体系的边界：</w:t>
            </w:r>
          </w:p>
          <w:p>
            <w:pPr>
              <w:rPr>
                <w:rFonts w:hint="eastAsia" w:ascii="仿宋" w:hAnsi="仿宋" w:eastAsia="仿宋" w:cs="仿宋"/>
                <w:sz w:val="24"/>
                <w:szCs w:val="24"/>
              </w:rPr>
            </w:pPr>
            <w:r>
              <w:rPr>
                <w:rFonts w:hint="eastAsia" w:ascii="仿宋" w:hAnsi="仿宋" w:eastAsia="仿宋" w:cs="仿宋"/>
                <w:sz w:val="24"/>
                <w:szCs w:val="24"/>
              </w:rPr>
              <w:t>注册地址：河北省保定市清苑区东闾乡东闾村</w:t>
            </w:r>
          </w:p>
          <w:p>
            <w:pPr>
              <w:rPr>
                <w:rFonts w:hint="eastAsia" w:ascii="仿宋" w:hAnsi="仿宋" w:eastAsia="仿宋" w:cs="仿宋"/>
                <w:sz w:val="24"/>
                <w:szCs w:val="24"/>
              </w:rPr>
            </w:pPr>
            <w:r>
              <w:rPr>
                <w:rFonts w:hint="eastAsia" w:ascii="仿宋" w:hAnsi="仿宋" w:eastAsia="仿宋" w:cs="仿宋"/>
                <w:sz w:val="24"/>
                <w:szCs w:val="24"/>
              </w:rPr>
              <w:t>生产经营地址：河北省保定市清苑区东闾乡东闾村</w:t>
            </w:r>
          </w:p>
          <w:p>
            <w:pPr>
              <w:rPr>
                <w:rFonts w:hint="eastAsia" w:ascii="仿宋" w:hAnsi="仿宋" w:eastAsia="仿宋" w:cs="仿宋"/>
                <w:sz w:val="24"/>
                <w:szCs w:val="24"/>
              </w:rPr>
            </w:pPr>
            <w:r>
              <w:rPr>
                <w:rFonts w:hint="eastAsia" w:ascii="仿宋" w:hAnsi="仿宋" w:eastAsia="仿宋" w:cs="仿宋"/>
                <w:sz w:val="24"/>
                <w:szCs w:val="24"/>
              </w:rPr>
              <w:t>通讯地址：河北省保定市清苑区东闾乡东闾村</w:t>
            </w:r>
          </w:p>
          <w:p>
            <w:pPr>
              <w:rPr>
                <w:rFonts w:hint="eastAsia" w:ascii="仿宋" w:hAnsi="仿宋" w:eastAsia="仿宋" w:cs="仿宋"/>
                <w:sz w:val="24"/>
                <w:szCs w:val="24"/>
              </w:rPr>
            </w:pPr>
            <w:r>
              <w:rPr>
                <w:rFonts w:hint="eastAsia" w:ascii="仿宋" w:hAnsi="仿宋" w:eastAsia="仿宋" w:cs="仿宋"/>
                <w:sz w:val="24"/>
                <w:szCs w:val="24"/>
              </w:rPr>
              <w:t>认证范围：起重用短环链的生产，包含在营业范围之内.</w:t>
            </w:r>
          </w:p>
          <w:p>
            <w:pPr>
              <w:rPr>
                <w:rFonts w:hint="eastAsia" w:ascii="仿宋" w:hAnsi="仿宋" w:eastAsia="仿宋" w:cs="仿宋"/>
                <w:sz w:val="24"/>
                <w:szCs w:val="24"/>
              </w:rPr>
            </w:pPr>
            <w:r>
              <w:rPr>
                <w:rFonts w:hint="eastAsia" w:ascii="仿宋" w:hAnsi="仿宋" w:eastAsia="仿宋" w:cs="仿宋"/>
                <w:sz w:val="24"/>
                <w:szCs w:val="24"/>
              </w:rPr>
              <w:t>●在确定质量管理体系的范围时考虑了公司的内外部因素和相关方的需求和期望，考虑了公司的产品和服务，公司的宗旨和战略方向一致。符合标准要求。</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质量管理体系及其过程</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4.4</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ascii="仿宋" w:hAnsi="仿宋" w:eastAsia="仿宋" w:cs="仿宋"/>
                <w:sz w:val="24"/>
                <w:szCs w:val="24"/>
                <w:lang w:eastAsia="zh-CN"/>
              </w:rPr>
            </w:pPr>
            <w:r>
              <w:rPr>
                <w:rFonts w:hint="eastAsia" w:ascii="仿宋" w:hAnsi="仿宋" w:eastAsia="仿宋" w:cs="仿宋"/>
                <w:sz w:val="24"/>
                <w:szCs w:val="24"/>
              </w:rPr>
              <w:t>●不适用条款：8.3；该组织依据国家/行业标准/顾客要求／图纸进行加工 ,流程、工艺、人员、设备均未发生变更，</w:t>
            </w:r>
            <w:r>
              <w:rPr>
                <w:rFonts w:hint="eastAsia" w:ascii="仿宋" w:hAnsi="仿宋" w:eastAsia="仿宋" w:cs="仿宋"/>
                <w:sz w:val="24"/>
                <w:szCs w:val="24"/>
                <w:lang w:val="en-US" w:eastAsia="zh-CN"/>
              </w:rPr>
              <w:t>产品工艺稳定成熟，</w:t>
            </w:r>
            <w:r>
              <w:rPr>
                <w:rFonts w:hint="eastAsia" w:ascii="仿宋" w:hAnsi="仿宋" w:eastAsia="仿宋" w:cs="仿宋"/>
                <w:sz w:val="24"/>
                <w:szCs w:val="24"/>
              </w:rPr>
              <w:t>目前不存在产品设计和开发情况，</w:t>
            </w:r>
            <w:r>
              <w:rPr>
                <w:rFonts w:hint="eastAsia" w:ascii="仿宋" w:hAnsi="仿宋" w:eastAsia="仿宋" w:cs="仿宋"/>
                <w:sz w:val="24"/>
                <w:szCs w:val="24"/>
                <w:lang w:val="en-US" w:eastAsia="zh-CN"/>
              </w:rPr>
              <w:t>不适用</w:t>
            </w:r>
            <w:r>
              <w:rPr>
                <w:rFonts w:hint="eastAsia" w:ascii="仿宋" w:hAnsi="仿宋" w:eastAsia="仿宋" w:cs="仿宋"/>
                <w:sz w:val="24"/>
                <w:szCs w:val="24"/>
              </w:rPr>
              <w:t>不影响组织确保其产品和服务合格的能力或责任，对增强顾客满意也不会产生影响</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●外包过程：拉拔/回火、喷塑/镀锌。</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领导作用和承诺</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总则</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5.1.1</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企业最高管理者对管理体系的领导作用和承诺主要通过以下方面体现：</w:t>
            </w:r>
          </w:p>
          <w:p>
            <w:pPr>
              <w:numPr>
                <w:ilvl w:val="0"/>
                <w:numId w:val="2"/>
              </w:numPr>
              <w:rPr>
                <w:rFonts w:hint="eastAsia" w:ascii="仿宋" w:hAnsi="仿宋" w:eastAsia="仿宋" w:cs="仿宋"/>
                <w:sz w:val="24"/>
                <w:szCs w:val="24"/>
              </w:rPr>
            </w:pPr>
            <w:r>
              <w:rPr>
                <w:rFonts w:hint="eastAsia" w:ascii="仿宋" w:hAnsi="仿宋" w:eastAsia="仿宋" w:cs="仿宋"/>
                <w:sz w:val="24"/>
                <w:szCs w:val="24"/>
              </w:rPr>
              <w:t>对管理体系运行的有效性负责；</w:t>
            </w:r>
          </w:p>
          <w:p>
            <w:pPr>
              <w:numPr>
                <w:ilvl w:val="0"/>
                <w:numId w:val="2"/>
              </w:numPr>
              <w:rPr>
                <w:rFonts w:hint="eastAsia" w:ascii="仿宋" w:hAnsi="仿宋" w:eastAsia="仿宋" w:cs="仿宋"/>
                <w:sz w:val="24"/>
                <w:szCs w:val="24"/>
              </w:rPr>
            </w:pPr>
            <w:r>
              <w:rPr>
                <w:rFonts w:hint="eastAsia" w:ascii="仿宋" w:hAnsi="仿宋" w:eastAsia="仿宋" w:cs="仿宋"/>
                <w:sz w:val="24"/>
                <w:szCs w:val="24"/>
              </w:rPr>
              <w:t>促进使用过程方法和基于风险的思维确保管理体系要求融入企业的业务过程；</w:t>
            </w:r>
          </w:p>
          <w:p>
            <w:pPr>
              <w:numPr>
                <w:ilvl w:val="0"/>
                <w:numId w:val="2"/>
              </w:numPr>
              <w:rPr>
                <w:rFonts w:hint="eastAsia" w:ascii="仿宋" w:hAnsi="仿宋" w:eastAsia="仿宋" w:cs="仿宋"/>
                <w:sz w:val="24"/>
                <w:szCs w:val="24"/>
              </w:rPr>
            </w:pPr>
            <w:r>
              <w:rPr>
                <w:rFonts w:hint="eastAsia" w:ascii="仿宋" w:hAnsi="仿宋" w:eastAsia="仿宋" w:cs="仿宋"/>
                <w:sz w:val="24"/>
                <w:szCs w:val="24"/>
              </w:rPr>
              <w:t>确保建立的管理体系与组织内外部环境、战略方向保持一致管理方针、管理目标的制定，应与组织环境相适应，与战略方向一致；</w:t>
            </w:r>
          </w:p>
          <w:p>
            <w:pPr>
              <w:numPr>
                <w:ilvl w:val="0"/>
                <w:numId w:val="2"/>
              </w:numPr>
              <w:rPr>
                <w:rFonts w:hint="eastAsia" w:ascii="仿宋" w:hAnsi="仿宋" w:eastAsia="仿宋" w:cs="仿宋"/>
                <w:sz w:val="24"/>
                <w:szCs w:val="24"/>
              </w:rPr>
            </w:pPr>
            <w:r>
              <w:rPr>
                <w:rFonts w:hint="eastAsia" w:ascii="仿宋" w:hAnsi="仿宋" w:eastAsia="仿宋" w:cs="仿宋"/>
                <w:sz w:val="24"/>
                <w:szCs w:val="24"/>
              </w:rPr>
              <w:t>为确保管理体系所需的资源确保管理体系实现期望的结果；</w:t>
            </w:r>
          </w:p>
          <w:p>
            <w:pPr>
              <w:numPr>
                <w:ilvl w:val="0"/>
                <w:numId w:val="2"/>
              </w:numPr>
              <w:rPr>
                <w:rFonts w:hint="eastAsia" w:ascii="仿宋" w:hAnsi="仿宋" w:eastAsia="仿宋" w:cs="仿宋"/>
                <w:sz w:val="24"/>
                <w:szCs w:val="24"/>
              </w:rPr>
            </w:pPr>
            <w:r>
              <w:rPr>
                <w:rFonts w:hint="eastAsia" w:ascii="仿宋" w:hAnsi="仿宋" w:eastAsia="仿宋" w:cs="仿宋"/>
                <w:sz w:val="24"/>
                <w:szCs w:val="24"/>
              </w:rPr>
              <w:t>督促人员积极参与、指导和支持员工为管理体系的有效性做出贡献；</w:t>
            </w:r>
          </w:p>
          <w:p>
            <w:pPr>
              <w:numPr>
                <w:ilvl w:val="0"/>
                <w:numId w:val="2"/>
              </w:numPr>
              <w:rPr>
                <w:rFonts w:hint="eastAsia" w:ascii="仿宋" w:hAnsi="仿宋" w:eastAsia="仿宋" w:cs="仿宋"/>
                <w:sz w:val="24"/>
                <w:szCs w:val="24"/>
              </w:rPr>
            </w:pPr>
            <w:r>
              <w:rPr>
                <w:rFonts w:hint="eastAsia" w:ascii="仿宋" w:hAnsi="仿宋" w:eastAsia="仿宋" w:cs="仿宋"/>
                <w:sz w:val="24"/>
                <w:szCs w:val="24"/>
              </w:rPr>
              <w:t>支持相关管理者在其职责范围内发挥领导作用，推动改进等。</w:t>
            </w:r>
          </w:p>
          <w:p>
            <w:pPr>
              <w:rPr>
                <w:rFonts w:hint="eastAsia" w:ascii="仿宋" w:hAnsi="仿宋" w:eastAsia="仿宋" w:cs="仿宋"/>
                <w:sz w:val="24"/>
                <w:szCs w:val="24"/>
              </w:rPr>
            </w:pPr>
            <w:r>
              <w:rPr>
                <w:rFonts w:hint="eastAsia" w:ascii="仿宋" w:hAnsi="仿宋" w:eastAsia="仿宋" w:cs="仿宋"/>
                <w:sz w:val="24"/>
                <w:szCs w:val="24"/>
              </w:rPr>
              <w:t>●领导作用和承诺充分明确，基本符合标准要求。</w:t>
            </w:r>
          </w:p>
          <w:p>
            <w:pPr>
              <w:rPr>
                <w:rFonts w:hint="eastAsia" w:ascii="仿宋" w:hAnsi="仿宋" w:eastAsia="仿宋" w:cs="仿宋"/>
                <w:sz w:val="24"/>
                <w:szCs w:val="24"/>
              </w:rPr>
            </w:pPr>
            <w:r>
              <w:rPr>
                <w:rFonts w:hint="eastAsia" w:ascii="仿宋" w:hAnsi="仿宋" w:eastAsia="仿宋" w:cs="仿宋"/>
                <w:sz w:val="24"/>
                <w:szCs w:val="24"/>
              </w:rPr>
              <w:t>●企业最高管理者以顾客为关注焦点和承诺内部有通过以下方面证实：</w:t>
            </w:r>
          </w:p>
          <w:p>
            <w:pPr>
              <w:numPr>
                <w:ilvl w:val="0"/>
                <w:numId w:val="3"/>
              </w:numPr>
              <w:rPr>
                <w:rFonts w:hint="eastAsia" w:ascii="仿宋" w:hAnsi="仿宋" w:eastAsia="仿宋" w:cs="仿宋"/>
                <w:sz w:val="24"/>
                <w:szCs w:val="24"/>
              </w:rPr>
            </w:pPr>
            <w:r>
              <w:rPr>
                <w:rFonts w:hint="eastAsia" w:ascii="仿宋" w:hAnsi="仿宋" w:eastAsia="仿宋" w:cs="仿宋"/>
                <w:sz w:val="24"/>
                <w:szCs w:val="24"/>
              </w:rPr>
              <w:t>满足顾客产品要求和相关方环境要求的重要性意识和理念，确定和理解并持续地顾客要求以及适用的法律法规要求；</w:t>
            </w:r>
          </w:p>
          <w:p>
            <w:pPr>
              <w:numPr>
                <w:ilvl w:val="0"/>
                <w:numId w:val="3"/>
              </w:numPr>
              <w:rPr>
                <w:rFonts w:hint="eastAsia" w:ascii="仿宋" w:hAnsi="仿宋" w:eastAsia="仿宋" w:cs="仿宋"/>
                <w:sz w:val="24"/>
                <w:szCs w:val="24"/>
              </w:rPr>
            </w:pPr>
            <w:r>
              <w:rPr>
                <w:rFonts w:hint="eastAsia" w:ascii="仿宋" w:hAnsi="仿宋" w:eastAsia="仿宋" w:cs="仿宋"/>
                <w:sz w:val="24"/>
                <w:szCs w:val="24"/>
              </w:rPr>
              <w:t>确定和应对风险和机遇，这些风险和机遇可能影响产品和服务合格以及增强顾客满意的能力；</w:t>
            </w:r>
          </w:p>
          <w:p>
            <w:pPr>
              <w:numPr>
                <w:ilvl w:val="0"/>
                <w:numId w:val="3"/>
              </w:numPr>
              <w:rPr>
                <w:rFonts w:hint="eastAsia" w:ascii="仿宋" w:hAnsi="仿宋" w:eastAsia="仿宋" w:cs="仿宋"/>
                <w:sz w:val="24"/>
                <w:szCs w:val="24"/>
              </w:rPr>
            </w:pPr>
            <w:r>
              <w:rPr>
                <w:rFonts w:hint="eastAsia" w:ascii="仿宋" w:hAnsi="仿宋" w:eastAsia="仿宋" w:cs="仿宋"/>
                <w:sz w:val="24"/>
                <w:szCs w:val="24"/>
              </w:rPr>
              <w:t>始终致力于增强顾客和相关方满意。</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以顾客为关注焦点</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5.1.2</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●公司通过投标、电话沟通、拜访等方式了解顾客的需求，确定他们关心的产品特性，特别是产品的关键特性。通过定期对顾客满意度进行测量、售后服务了解顾客对产品的意见。</w:t>
            </w:r>
          </w:p>
          <w:p>
            <w:pPr>
              <w:rPr>
                <w:rFonts w:hint="eastAsia" w:ascii="仿宋" w:hAnsi="仿宋" w:eastAsia="仿宋" w:cs="仿宋"/>
                <w:sz w:val="24"/>
                <w:szCs w:val="24"/>
              </w:rPr>
            </w:pPr>
            <w:r>
              <w:rPr>
                <w:rFonts w:hint="eastAsia" w:ascii="仿宋" w:hAnsi="仿宋" w:eastAsia="仿宋" w:cs="仿宋"/>
                <w:sz w:val="24"/>
                <w:szCs w:val="24"/>
              </w:rPr>
              <w:t>●在确定顾客的需求和期望时，公司同时考虑与产品有关的义务和法律法规要求，并采取措施，使其得到落实。</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方针</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5.2</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●企业策划并制定了质量方针：</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质量第一，加强科学管理；持续改进，增强顾客满意。基本符合要求。</w:t>
            </w:r>
          </w:p>
          <w:p>
            <w:pPr>
              <w:rPr>
                <w:rFonts w:hint="eastAsia" w:ascii="仿宋" w:hAnsi="仿宋" w:eastAsia="仿宋" w:cs="仿宋"/>
                <w:sz w:val="24"/>
                <w:szCs w:val="24"/>
              </w:rPr>
            </w:pPr>
            <w:r>
              <w:rPr>
                <w:rFonts w:hint="eastAsia" w:ascii="仿宋" w:hAnsi="仿宋" w:eastAsia="仿宋" w:cs="仿宋"/>
                <w:sz w:val="24"/>
                <w:szCs w:val="24"/>
              </w:rPr>
              <w:t>●方针在质量手册中予以规定，经总经理批准实施。</w:t>
            </w:r>
          </w:p>
          <w:p>
            <w:pPr>
              <w:rPr>
                <w:rFonts w:hint="eastAsia" w:ascii="仿宋" w:hAnsi="仿宋" w:eastAsia="仿宋" w:cs="仿宋"/>
                <w:sz w:val="24"/>
                <w:szCs w:val="24"/>
              </w:rPr>
            </w:pPr>
            <w:r>
              <w:rPr>
                <w:rFonts w:hint="eastAsia" w:ascii="仿宋" w:hAnsi="仿宋" w:eastAsia="仿宋" w:cs="仿宋"/>
                <w:sz w:val="24"/>
                <w:szCs w:val="24"/>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hint="eastAsia" w:ascii="仿宋" w:hAnsi="仿宋" w:eastAsia="仿宋" w:cs="仿宋"/>
                <w:sz w:val="24"/>
                <w:szCs w:val="24"/>
              </w:rPr>
            </w:pPr>
            <w:r>
              <w:rPr>
                <w:rFonts w:hint="eastAsia" w:ascii="仿宋" w:hAnsi="仿宋" w:eastAsia="仿宋" w:cs="仿宋"/>
                <w:sz w:val="24"/>
                <w:szCs w:val="24"/>
              </w:rPr>
              <w:t>●质量方针基本适宜。</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组织的角色、职责的权限</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5.3</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●企业在策划和建立管理体系时，成立了组织机构</w:t>
            </w:r>
            <w:r>
              <w:rPr>
                <w:rFonts w:hint="eastAsia" w:ascii="仿宋" w:hAnsi="仿宋" w:eastAsia="仿宋" w:cs="仿宋"/>
                <w:sz w:val="24"/>
                <w:szCs w:val="24"/>
                <w:lang w:eastAsia="zh-CN"/>
              </w:rPr>
              <w:t>，</w:t>
            </w:r>
            <w:r>
              <w:rPr>
                <w:rFonts w:hint="eastAsia" w:ascii="仿宋" w:hAnsi="仿宋" w:eastAsia="仿宋" w:cs="仿宋"/>
                <w:sz w:val="24"/>
                <w:szCs w:val="24"/>
              </w:rPr>
              <w:t>设置了</w:t>
            </w:r>
            <w:r>
              <w:rPr>
                <w:rFonts w:hint="eastAsia" w:ascii="仿宋" w:hAnsi="仿宋" w:eastAsia="仿宋" w:cs="仿宋"/>
                <w:sz w:val="24"/>
                <w:szCs w:val="24"/>
                <w:lang w:val="en-US" w:eastAsia="zh-CN"/>
              </w:rPr>
              <w:t>管理层、</w:t>
            </w:r>
            <w:r>
              <w:rPr>
                <w:rFonts w:hint="eastAsia" w:ascii="仿宋" w:hAnsi="仿宋" w:eastAsia="仿宋" w:cs="仿宋"/>
                <w:sz w:val="24"/>
                <w:szCs w:val="24"/>
              </w:rPr>
              <w:t>办公室、供销部、生产</w:t>
            </w:r>
            <w:r>
              <w:rPr>
                <w:rFonts w:hint="eastAsia" w:ascii="仿宋" w:hAnsi="仿宋" w:eastAsia="仿宋" w:cs="仿宋"/>
                <w:sz w:val="24"/>
                <w:szCs w:val="24"/>
                <w:lang w:val="en-US" w:eastAsia="zh-CN"/>
              </w:rPr>
              <w:t>技术</w:t>
            </w:r>
            <w:r>
              <w:rPr>
                <w:rFonts w:hint="eastAsia" w:ascii="仿宋" w:hAnsi="仿宋" w:eastAsia="仿宋" w:cs="仿宋"/>
                <w:sz w:val="24"/>
                <w:szCs w:val="24"/>
              </w:rPr>
              <w:t>部等部门，并对各部门的作用、职责、权限进行了划分，提供的管理手册中确定了组织机构图、职能分配表， 各部门作用、职责、权限界定基本清楚，并与实际情况基本相符。</w:t>
            </w:r>
          </w:p>
          <w:p>
            <w:pPr>
              <w:rPr>
                <w:rFonts w:hint="eastAsia" w:ascii="仿宋" w:hAnsi="仿宋" w:eastAsia="仿宋" w:cs="仿宋"/>
                <w:sz w:val="24"/>
                <w:szCs w:val="24"/>
              </w:rPr>
            </w:pPr>
            <w:r>
              <w:rPr>
                <w:rFonts w:hint="eastAsia" w:ascii="仿宋" w:hAnsi="仿宋" w:eastAsia="仿宋" w:cs="仿宋"/>
                <w:sz w:val="24"/>
                <w:szCs w:val="24"/>
              </w:rPr>
              <w:t>●最高管理者负责岗位的设定、职责和权限的指派工作。</w:t>
            </w:r>
          </w:p>
          <w:p>
            <w:pPr>
              <w:rPr>
                <w:rFonts w:hint="eastAsia" w:ascii="仿宋" w:hAnsi="仿宋" w:eastAsia="仿宋" w:cs="仿宋"/>
                <w:sz w:val="24"/>
                <w:szCs w:val="24"/>
              </w:rPr>
            </w:pPr>
            <w:r>
              <w:rPr>
                <w:rFonts w:hint="eastAsia" w:ascii="仿宋" w:hAnsi="仿宋" w:eastAsia="仿宋" w:cs="仿宋"/>
                <w:sz w:val="24"/>
                <w:szCs w:val="24"/>
              </w:rPr>
              <w:t>●通过文件、会议、培训等方式将职责、权限传达到组织相关部门及层次。</w:t>
            </w:r>
          </w:p>
          <w:p>
            <w:pPr>
              <w:rPr>
                <w:rFonts w:hint="eastAsia" w:ascii="仿宋" w:hAnsi="仿宋" w:eastAsia="仿宋" w:cs="仿宋"/>
                <w:sz w:val="24"/>
                <w:szCs w:val="24"/>
              </w:rPr>
            </w:pPr>
            <w:r>
              <w:rPr>
                <w:rFonts w:hint="eastAsia" w:ascii="仿宋" w:hAnsi="仿宋" w:eastAsia="仿宋" w:cs="仿宋"/>
                <w:sz w:val="24"/>
                <w:szCs w:val="24"/>
              </w:rPr>
              <w:t>●审核发现组织的角色、职责和权限基本得到有效沟通和贯彻实施。</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策划</w:t>
            </w:r>
          </w:p>
          <w:p>
            <w:pPr>
              <w:rPr>
                <w:rFonts w:hint="eastAsia" w:ascii="仿宋" w:hAnsi="仿宋" w:eastAsia="仿宋" w:cs="仿宋"/>
                <w:color w:val="FF0000"/>
                <w:sz w:val="24"/>
                <w:szCs w:val="24"/>
              </w:rPr>
            </w:pPr>
            <w:r>
              <w:rPr>
                <w:rFonts w:hint="eastAsia" w:ascii="仿宋" w:hAnsi="仿宋" w:eastAsia="仿宋" w:cs="仿宋"/>
                <w:sz w:val="24"/>
                <w:szCs w:val="24"/>
              </w:rPr>
              <w:t>应对风险和机遇的措施</w:t>
            </w:r>
          </w:p>
        </w:tc>
        <w:tc>
          <w:tcPr>
            <w:tcW w:w="960" w:type="dxa"/>
            <w:vAlign w:val="center"/>
          </w:tcPr>
          <w:p>
            <w:pPr>
              <w:rPr>
                <w:rFonts w:hint="eastAsia" w:ascii="仿宋" w:hAnsi="仿宋" w:eastAsia="仿宋" w:cs="仿宋"/>
                <w:color w:val="FF0000"/>
                <w:sz w:val="24"/>
                <w:szCs w:val="24"/>
              </w:rPr>
            </w:pPr>
            <w:r>
              <w:rPr>
                <w:rFonts w:hint="eastAsia" w:ascii="仿宋" w:hAnsi="仿宋" w:eastAsia="仿宋" w:cs="仿宋"/>
                <w:sz w:val="24"/>
                <w:szCs w:val="24"/>
              </w:rPr>
              <w:t>6.1</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●企业有对风险和机遇的措施进行了识别和控制：</w:t>
            </w:r>
          </w:p>
          <w:p>
            <w:pPr>
              <w:rPr>
                <w:rFonts w:hint="eastAsia" w:ascii="仿宋" w:hAnsi="仿宋" w:eastAsia="仿宋" w:cs="仿宋"/>
                <w:sz w:val="24"/>
                <w:szCs w:val="24"/>
              </w:rPr>
            </w:pPr>
            <w:r>
              <w:rPr>
                <w:rFonts w:hint="eastAsia" w:ascii="仿宋" w:hAnsi="仿宋" w:eastAsia="仿宋" w:cs="仿宋"/>
                <w:sz w:val="24"/>
                <w:szCs w:val="24"/>
              </w:rPr>
              <w:t>●企业目前识别风险点：</w:t>
            </w:r>
          </w:p>
          <w:p>
            <w:pPr>
              <w:rPr>
                <w:rFonts w:hint="eastAsia" w:ascii="仿宋" w:hAnsi="仿宋" w:eastAsia="仿宋" w:cs="仿宋"/>
                <w:sz w:val="24"/>
                <w:szCs w:val="24"/>
                <w:lang w:eastAsia="zh-CN"/>
              </w:rPr>
            </w:pPr>
            <w:r>
              <w:rPr>
                <w:rFonts w:hint="eastAsia" w:ascii="仿宋" w:hAnsi="仿宋" w:eastAsia="仿宋" w:cs="仿宋"/>
                <w:sz w:val="24"/>
                <w:szCs w:val="24"/>
              </w:rPr>
              <w:t>产能不足</w:t>
            </w:r>
            <w:r>
              <w:rPr>
                <w:rFonts w:hint="eastAsia" w:ascii="仿宋" w:hAnsi="仿宋" w:eastAsia="仿宋" w:cs="仿宋"/>
                <w:sz w:val="24"/>
                <w:szCs w:val="24"/>
                <w:lang w:eastAsia="zh-CN"/>
              </w:rPr>
              <w:t>、</w:t>
            </w:r>
            <w:r>
              <w:rPr>
                <w:rFonts w:hint="eastAsia" w:ascii="仿宋" w:hAnsi="仿宋" w:eastAsia="仿宋" w:cs="仿宋"/>
                <w:sz w:val="24"/>
                <w:szCs w:val="24"/>
              </w:rPr>
              <w:t>售出成品出现质量问题</w:t>
            </w:r>
            <w:r>
              <w:rPr>
                <w:rFonts w:hint="eastAsia" w:ascii="仿宋" w:hAnsi="仿宋" w:eastAsia="仿宋" w:cs="仿宋"/>
                <w:sz w:val="24"/>
                <w:szCs w:val="24"/>
                <w:lang w:eastAsia="zh-CN"/>
              </w:rPr>
              <w:t>、</w:t>
            </w:r>
            <w:r>
              <w:rPr>
                <w:rFonts w:hint="eastAsia" w:ascii="仿宋" w:hAnsi="仿宋" w:eastAsia="仿宋" w:cs="仿宋"/>
                <w:sz w:val="24"/>
                <w:szCs w:val="24"/>
              </w:rPr>
              <w:t>索具短环链市场增长迅速，市场需求量加大</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措施：提高生产效率，适当扩充生产线</w:t>
            </w:r>
            <w:r>
              <w:rPr>
                <w:rFonts w:hint="eastAsia" w:ascii="仿宋" w:hAnsi="仿宋" w:eastAsia="仿宋" w:cs="仿宋"/>
                <w:sz w:val="24"/>
                <w:szCs w:val="24"/>
                <w:lang w:eastAsia="zh-CN"/>
              </w:rPr>
              <w:t>、</w:t>
            </w:r>
            <w:r>
              <w:rPr>
                <w:rFonts w:hint="eastAsia" w:ascii="仿宋" w:hAnsi="仿宋" w:eastAsia="仿宋" w:cs="仿宋"/>
                <w:sz w:val="24"/>
                <w:szCs w:val="24"/>
              </w:rPr>
              <w:t>制定召回方案，并进行召回演练</w:t>
            </w:r>
            <w:r>
              <w:rPr>
                <w:rFonts w:hint="eastAsia" w:ascii="仿宋" w:hAnsi="仿宋" w:eastAsia="仿宋" w:cs="仿宋"/>
                <w:sz w:val="24"/>
                <w:szCs w:val="24"/>
                <w:lang w:eastAsia="zh-CN"/>
              </w:rPr>
              <w:t>；</w:t>
            </w:r>
            <w:r>
              <w:rPr>
                <w:rFonts w:hint="eastAsia" w:ascii="仿宋" w:hAnsi="仿宋" w:eastAsia="仿宋" w:cs="仿宋"/>
                <w:sz w:val="24"/>
                <w:szCs w:val="24"/>
              </w:rPr>
              <w:t>提高产量，提高质量，积极研制新产品，扩大市场占有率等。</w:t>
            </w:r>
          </w:p>
          <w:p>
            <w:pPr>
              <w:rPr>
                <w:rFonts w:hint="eastAsia" w:ascii="仿宋" w:hAnsi="仿宋" w:eastAsia="仿宋" w:cs="仿宋"/>
                <w:sz w:val="24"/>
                <w:szCs w:val="24"/>
              </w:rPr>
            </w:pPr>
            <w:r>
              <w:rPr>
                <w:rFonts w:hint="eastAsia" w:ascii="仿宋" w:hAnsi="仿宋" w:eastAsia="仿宋" w:cs="仿宋"/>
                <w:sz w:val="24"/>
                <w:szCs w:val="24"/>
              </w:rPr>
              <w:t>●风险、机遇识别充分，措施</w:t>
            </w:r>
            <w:r>
              <w:rPr>
                <w:rFonts w:hint="eastAsia" w:ascii="仿宋" w:hAnsi="仿宋" w:eastAsia="仿宋" w:cs="仿宋"/>
                <w:sz w:val="24"/>
                <w:szCs w:val="24"/>
                <w:lang w:val="en-US" w:eastAsia="zh-CN"/>
              </w:rPr>
              <w:t>基本</w:t>
            </w:r>
            <w:r>
              <w:rPr>
                <w:rFonts w:hint="eastAsia" w:ascii="仿宋" w:hAnsi="仿宋" w:eastAsia="仿宋" w:cs="仿宋"/>
                <w:sz w:val="24"/>
                <w:szCs w:val="24"/>
              </w:rPr>
              <w:t>有效。</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质量目标及其实现的策划</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6.2</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●公司总的质量目标为：</w:t>
            </w:r>
          </w:p>
          <w:p>
            <w:pPr>
              <w:rPr>
                <w:rFonts w:hint="eastAsia" w:ascii="仿宋" w:hAnsi="仿宋" w:eastAsia="仿宋" w:cs="仿宋"/>
                <w:sz w:val="24"/>
                <w:szCs w:val="24"/>
              </w:rPr>
            </w:pPr>
            <w:r>
              <w:rPr>
                <w:rFonts w:hint="eastAsia" w:ascii="仿宋" w:hAnsi="仿宋" w:eastAsia="仿宋" w:cs="仿宋"/>
                <w:sz w:val="24"/>
                <w:szCs w:val="24"/>
              </w:rPr>
              <w:t>产品一次交验合格率98%以上</w:t>
            </w:r>
          </w:p>
          <w:p>
            <w:pPr>
              <w:rPr>
                <w:rFonts w:hint="eastAsia" w:ascii="仿宋" w:hAnsi="仿宋" w:eastAsia="仿宋" w:cs="仿宋"/>
                <w:sz w:val="24"/>
                <w:szCs w:val="24"/>
              </w:rPr>
            </w:pPr>
            <w:r>
              <w:rPr>
                <w:rFonts w:hint="eastAsia" w:ascii="仿宋" w:hAnsi="仿宋" w:eastAsia="仿宋" w:cs="仿宋"/>
                <w:sz w:val="24"/>
                <w:szCs w:val="24"/>
              </w:rPr>
              <w:t>顾客满意率达到</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95%以上</w:t>
            </w:r>
          </w:p>
          <w:p>
            <w:pPr>
              <w:rPr>
                <w:rFonts w:hint="eastAsia" w:ascii="仿宋" w:hAnsi="仿宋" w:eastAsia="仿宋" w:cs="仿宋"/>
                <w:sz w:val="24"/>
                <w:szCs w:val="24"/>
              </w:rPr>
            </w:pPr>
            <w:r>
              <w:rPr>
                <w:rFonts w:hint="eastAsia" w:ascii="仿宋" w:hAnsi="仿宋" w:eastAsia="仿宋" w:cs="仿宋"/>
                <w:sz w:val="24"/>
                <w:szCs w:val="24"/>
              </w:rPr>
              <w:t>--查2021年第</w:t>
            </w:r>
            <w:r>
              <w:rPr>
                <w:rFonts w:hint="eastAsia" w:ascii="仿宋" w:hAnsi="仿宋" w:eastAsia="仿宋" w:cs="仿宋"/>
                <w:sz w:val="24"/>
                <w:szCs w:val="24"/>
                <w:lang w:val="en-US" w:eastAsia="zh-CN"/>
              </w:rPr>
              <w:t>1-2</w:t>
            </w:r>
            <w:r>
              <w:rPr>
                <w:rFonts w:hint="eastAsia" w:ascii="仿宋" w:hAnsi="仿宋" w:eastAsia="仿宋" w:cs="仿宋"/>
                <w:sz w:val="24"/>
                <w:szCs w:val="24"/>
              </w:rPr>
              <w:t>季度目标完成情况：均达标完成；</w:t>
            </w:r>
          </w:p>
          <w:p>
            <w:pPr>
              <w:rPr>
                <w:rFonts w:hint="eastAsia" w:ascii="仿宋" w:hAnsi="仿宋" w:eastAsia="仿宋" w:cs="仿宋"/>
                <w:sz w:val="24"/>
                <w:szCs w:val="24"/>
              </w:rPr>
            </w:pPr>
            <w:r>
              <w:rPr>
                <w:rFonts w:hint="eastAsia" w:ascii="仿宋" w:hAnsi="仿宋" w:eastAsia="仿宋" w:cs="仿宋"/>
                <w:sz w:val="24"/>
                <w:szCs w:val="24"/>
              </w:rPr>
              <w:t>●公司的质量目标已分解到相关职能部门，规定了计算方法及统计周期，符合要求。</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变更的策划</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6.3</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hint="eastAsia" w:ascii="仿宋" w:hAnsi="仿宋" w:eastAsia="仿宋" w:cs="仿宋"/>
                <w:sz w:val="24"/>
                <w:szCs w:val="24"/>
              </w:rPr>
            </w:pPr>
            <w:r>
              <w:rPr>
                <w:rFonts w:hint="eastAsia" w:ascii="仿宋" w:hAnsi="仿宋" w:eastAsia="仿宋" w:cs="仿宋"/>
                <w:sz w:val="24"/>
                <w:szCs w:val="24"/>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hint="eastAsia" w:ascii="仿宋" w:hAnsi="仿宋" w:eastAsia="仿宋" w:cs="仿宋"/>
                <w:sz w:val="24"/>
                <w:szCs w:val="24"/>
              </w:rPr>
            </w:pPr>
            <w:r>
              <w:rPr>
                <w:rFonts w:hint="eastAsia" w:ascii="仿宋" w:hAnsi="仿宋" w:eastAsia="仿宋" w:cs="仿宋"/>
                <w:sz w:val="24"/>
                <w:szCs w:val="24"/>
              </w:rPr>
              <w:t>●体系运行以来，暂无变更情况发生。</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资源总则</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7.1.1</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●企业配备管理体系运行所需资源</w:t>
            </w:r>
          </w:p>
          <w:p>
            <w:pPr>
              <w:numPr>
                <w:ilvl w:val="0"/>
                <w:numId w:val="4"/>
              </w:numPr>
              <w:rPr>
                <w:rFonts w:hint="eastAsia" w:ascii="仿宋" w:hAnsi="仿宋" w:eastAsia="仿宋" w:cs="仿宋"/>
                <w:sz w:val="24"/>
                <w:szCs w:val="24"/>
              </w:rPr>
            </w:pPr>
            <w:r>
              <w:rPr>
                <w:rFonts w:hint="eastAsia" w:ascii="仿宋" w:hAnsi="仿宋" w:eastAsia="仿宋" w:cs="仿宋"/>
                <w:sz w:val="24"/>
                <w:szCs w:val="24"/>
              </w:rPr>
              <w:t>人员：企业目前主要工作人员</w:t>
            </w:r>
            <w:r>
              <w:rPr>
                <w:rFonts w:hint="eastAsia" w:ascii="仿宋" w:hAnsi="仿宋" w:eastAsia="仿宋" w:cs="仿宋"/>
                <w:sz w:val="24"/>
                <w:szCs w:val="24"/>
                <w:lang w:val="en-US" w:eastAsia="zh-CN"/>
              </w:rPr>
              <w:t>15</w:t>
            </w:r>
            <w:r>
              <w:rPr>
                <w:rFonts w:hint="eastAsia" w:ascii="仿宋" w:hAnsi="仿宋" w:eastAsia="仿宋" w:cs="仿宋"/>
                <w:sz w:val="24"/>
                <w:szCs w:val="24"/>
              </w:rPr>
              <w:t>名，包括管理</w:t>
            </w:r>
            <w:r>
              <w:rPr>
                <w:rFonts w:hint="eastAsia" w:ascii="仿宋" w:hAnsi="仿宋" w:eastAsia="仿宋" w:cs="仿宋"/>
                <w:sz w:val="24"/>
                <w:szCs w:val="24"/>
                <w:lang w:val="en-US" w:eastAsia="zh-CN"/>
              </w:rPr>
              <w:t>团队</w:t>
            </w:r>
            <w:r>
              <w:rPr>
                <w:rFonts w:hint="eastAsia" w:ascii="仿宋" w:hAnsi="仿宋" w:eastAsia="仿宋" w:cs="仿宋"/>
                <w:sz w:val="24"/>
                <w:szCs w:val="24"/>
              </w:rPr>
              <w:t>、业务人员、生产</w:t>
            </w:r>
            <w:r>
              <w:rPr>
                <w:rFonts w:hint="eastAsia" w:ascii="仿宋" w:hAnsi="仿宋" w:eastAsia="仿宋" w:cs="仿宋"/>
                <w:sz w:val="24"/>
                <w:szCs w:val="24"/>
                <w:lang w:val="en-US" w:eastAsia="zh-CN"/>
              </w:rPr>
              <w:t>技术人员</w:t>
            </w:r>
            <w:r>
              <w:rPr>
                <w:rFonts w:hint="eastAsia" w:ascii="仿宋" w:hAnsi="仿宋" w:eastAsia="仿宋" w:cs="仿宋"/>
                <w:sz w:val="24"/>
                <w:szCs w:val="24"/>
              </w:rPr>
              <w:t>等。可满足产品和服务控制需要。</w:t>
            </w:r>
          </w:p>
          <w:p>
            <w:pPr>
              <w:numPr>
                <w:ilvl w:val="0"/>
                <w:numId w:val="4"/>
              </w:numPr>
              <w:rPr>
                <w:rFonts w:hint="eastAsia" w:ascii="仿宋" w:hAnsi="仿宋" w:eastAsia="仿宋" w:cs="仿宋"/>
                <w:sz w:val="24"/>
                <w:szCs w:val="24"/>
              </w:rPr>
            </w:pPr>
            <w:r>
              <w:rPr>
                <w:rFonts w:hint="eastAsia" w:ascii="仿宋" w:hAnsi="仿宋" w:eastAsia="仿宋" w:cs="仿宋"/>
                <w:sz w:val="24"/>
                <w:szCs w:val="24"/>
              </w:rPr>
              <w:t>基础设施</w:t>
            </w:r>
          </w:p>
          <w:p>
            <w:pPr>
              <w:rPr>
                <w:rFonts w:hint="eastAsia" w:ascii="仿宋" w:hAnsi="仿宋" w:eastAsia="仿宋" w:cs="仿宋"/>
                <w:sz w:val="24"/>
                <w:szCs w:val="24"/>
                <w:lang w:val="en-US" w:eastAsia="zh-CN"/>
              </w:rPr>
            </w:pPr>
            <w:r>
              <w:rPr>
                <w:rFonts w:hint="eastAsia" w:ascii="仿宋" w:hAnsi="仿宋" w:eastAsia="仿宋" w:cs="仿宋"/>
                <w:sz w:val="24"/>
                <w:szCs w:val="24"/>
              </w:rPr>
              <w:t>生产配备：自动链条编结机、链条自动对焊机、链条淬火专用设备、校正机、貢拉机、自动截链机</w:t>
            </w:r>
            <w:r>
              <w:rPr>
                <w:rFonts w:hint="eastAsia" w:ascii="仿宋" w:hAnsi="仿宋" w:eastAsia="仿宋" w:cs="仿宋"/>
                <w:sz w:val="24"/>
                <w:szCs w:val="24"/>
                <w:lang w:val="en-US" w:eastAsia="zh-CN"/>
              </w:rPr>
              <w:t>等.</w:t>
            </w:r>
          </w:p>
          <w:p>
            <w:pPr>
              <w:rPr>
                <w:rFonts w:hint="eastAsia" w:ascii="仿宋" w:hAnsi="仿宋" w:eastAsia="仿宋" w:cs="仿宋"/>
                <w:sz w:val="24"/>
                <w:szCs w:val="24"/>
              </w:rPr>
            </w:pPr>
            <w:r>
              <w:rPr>
                <w:rFonts w:hint="eastAsia" w:ascii="仿宋" w:hAnsi="仿宋" w:eastAsia="仿宋" w:cs="仿宋"/>
                <w:sz w:val="24"/>
                <w:szCs w:val="24"/>
              </w:rPr>
              <w:t xml:space="preserve">办公设备：电话，电脑、打印机、复印机、空调、办公桌椅等办公和通讯设备。 </w:t>
            </w:r>
          </w:p>
          <w:p>
            <w:pPr>
              <w:rPr>
                <w:rFonts w:hint="eastAsia" w:ascii="仿宋" w:hAnsi="仿宋" w:eastAsia="仿宋" w:cs="仿宋"/>
                <w:sz w:val="24"/>
                <w:szCs w:val="24"/>
              </w:rPr>
            </w:pPr>
            <w:r>
              <w:rPr>
                <w:rFonts w:hint="eastAsia" w:ascii="仿宋" w:hAnsi="仿宋" w:eastAsia="仿宋" w:cs="仿宋"/>
                <w:sz w:val="24"/>
                <w:szCs w:val="24"/>
              </w:rPr>
              <w:t>3、外部资源：如供方、客户等相关方。</w:t>
            </w:r>
          </w:p>
          <w:p>
            <w:pPr>
              <w:rPr>
                <w:rFonts w:hint="eastAsia" w:ascii="仿宋" w:hAnsi="仿宋" w:eastAsia="仿宋" w:cs="仿宋"/>
                <w:sz w:val="24"/>
                <w:szCs w:val="24"/>
              </w:rPr>
            </w:pPr>
            <w:r>
              <w:rPr>
                <w:rFonts w:hint="eastAsia" w:ascii="仿宋" w:hAnsi="仿宋" w:eastAsia="仿宋" w:cs="仿宋"/>
                <w:sz w:val="24"/>
                <w:szCs w:val="24"/>
              </w:rPr>
              <w:t>●目前企业所提供的内外部资源基本能满足管理体系运行的需要。</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监测、</w:t>
            </w:r>
          </w:p>
          <w:p>
            <w:pPr>
              <w:rPr>
                <w:rFonts w:hint="eastAsia" w:ascii="仿宋" w:hAnsi="仿宋" w:eastAsia="仿宋" w:cs="仿宋"/>
                <w:sz w:val="24"/>
                <w:szCs w:val="24"/>
              </w:rPr>
            </w:pPr>
            <w:r>
              <w:rPr>
                <w:rFonts w:hint="eastAsia" w:ascii="仿宋" w:hAnsi="仿宋" w:eastAsia="仿宋" w:cs="仿宋"/>
                <w:sz w:val="24"/>
                <w:szCs w:val="24"/>
              </w:rPr>
              <w:t>分析与评价</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9.1.1</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公司通过质量目标考核、内审、管理评审等对体系的有效性进行评价。</w:t>
            </w:r>
          </w:p>
          <w:p>
            <w:pPr>
              <w:rPr>
                <w:rFonts w:hint="eastAsia" w:ascii="仿宋" w:hAnsi="仿宋" w:eastAsia="仿宋" w:cs="仿宋"/>
                <w:sz w:val="24"/>
                <w:szCs w:val="24"/>
              </w:rPr>
            </w:pPr>
            <w:r>
              <w:rPr>
                <w:rFonts w:hint="eastAsia" w:ascii="仿宋" w:hAnsi="仿宋" w:eastAsia="仿宋" w:cs="仿宋"/>
                <w:sz w:val="24"/>
                <w:szCs w:val="24"/>
              </w:rPr>
              <w:t>1）提供了顾客满意调查表，并进行了分析。</w:t>
            </w:r>
          </w:p>
          <w:p>
            <w:pPr>
              <w:rPr>
                <w:rFonts w:hint="eastAsia" w:ascii="仿宋" w:hAnsi="仿宋" w:eastAsia="仿宋" w:cs="仿宋"/>
                <w:sz w:val="24"/>
                <w:szCs w:val="24"/>
              </w:rPr>
            </w:pPr>
            <w:r>
              <w:rPr>
                <w:rFonts w:hint="eastAsia" w:ascii="仿宋" w:hAnsi="仿宋" w:eastAsia="仿宋" w:cs="仿宋"/>
                <w:sz w:val="24"/>
                <w:szCs w:val="24"/>
              </w:rPr>
              <w:t>2）对过程产品质量进行了统计分析：分析生产总量、原材料总量、销售总量；计算损耗；提升效率。</w:t>
            </w:r>
          </w:p>
          <w:p>
            <w:pPr>
              <w:rPr>
                <w:rFonts w:hint="eastAsia" w:ascii="仿宋" w:hAnsi="仿宋" w:eastAsia="仿宋" w:cs="仿宋"/>
                <w:sz w:val="24"/>
                <w:szCs w:val="24"/>
              </w:rPr>
            </w:pPr>
            <w:r>
              <w:rPr>
                <w:rFonts w:hint="eastAsia" w:ascii="仿宋" w:hAnsi="仿宋" w:eastAsia="仿宋" w:cs="仿宋"/>
                <w:sz w:val="24"/>
                <w:szCs w:val="24"/>
              </w:rPr>
              <w:t>3）对采购物资进行验证合格率100%。根据验收结果，证明供方提供的产品质量是稳定的.</w:t>
            </w:r>
          </w:p>
          <w:p>
            <w:pPr>
              <w:rPr>
                <w:rFonts w:hint="eastAsia" w:ascii="仿宋" w:hAnsi="仿宋" w:eastAsia="仿宋" w:cs="仿宋"/>
                <w:sz w:val="24"/>
                <w:szCs w:val="24"/>
              </w:rPr>
            </w:pPr>
            <w:r>
              <w:rPr>
                <w:rFonts w:hint="eastAsia" w:ascii="仿宋" w:hAnsi="仿宋" w:eastAsia="仿宋" w:cs="仿宋"/>
                <w:sz w:val="24"/>
                <w:szCs w:val="24"/>
              </w:rPr>
              <w:t>4）通过内审中发现的不符合，确定改进措施并实施。</w:t>
            </w:r>
          </w:p>
          <w:p>
            <w:pPr>
              <w:rPr>
                <w:rFonts w:hint="eastAsia" w:ascii="仿宋" w:hAnsi="仿宋" w:eastAsia="仿宋" w:cs="仿宋"/>
                <w:sz w:val="24"/>
                <w:szCs w:val="24"/>
              </w:rPr>
            </w:pPr>
            <w:r>
              <w:rPr>
                <w:rFonts w:hint="eastAsia" w:ascii="仿宋" w:hAnsi="仿宋" w:eastAsia="仿宋" w:cs="仿宋"/>
                <w:sz w:val="24"/>
                <w:szCs w:val="24"/>
              </w:rPr>
              <w:t>5）通过管理评审，提出改进措施，以便发现改进方向。</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管理评审</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9.3</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●公司制定了《管理评审控制程序》，文件规定每年至少进行一次管理评审。</w:t>
            </w:r>
          </w:p>
          <w:p>
            <w:pPr>
              <w:rPr>
                <w:rFonts w:hint="eastAsia" w:ascii="仿宋" w:hAnsi="仿宋" w:eastAsia="仿宋" w:cs="仿宋"/>
                <w:sz w:val="24"/>
                <w:szCs w:val="24"/>
              </w:rPr>
            </w:pPr>
            <w:r>
              <w:rPr>
                <w:rFonts w:hint="eastAsia" w:ascii="仿宋" w:hAnsi="仿宋" w:eastAsia="仿宋" w:cs="仿宋"/>
                <w:sz w:val="24"/>
                <w:szCs w:val="24"/>
              </w:rPr>
              <w:t>●总经理于2021.</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19</w:t>
            </w:r>
            <w:r>
              <w:rPr>
                <w:rFonts w:hint="eastAsia" w:ascii="仿宋" w:hAnsi="仿宋" w:eastAsia="仿宋" w:cs="仿宋"/>
                <w:sz w:val="24"/>
                <w:szCs w:val="24"/>
              </w:rPr>
              <w:t>组织进行了一次管理评审。</w:t>
            </w:r>
          </w:p>
          <w:p>
            <w:pPr>
              <w:rPr>
                <w:rFonts w:hint="eastAsia" w:ascii="仿宋" w:hAnsi="仿宋" w:eastAsia="仿宋" w:cs="仿宋"/>
                <w:sz w:val="24"/>
                <w:szCs w:val="24"/>
              </w:rPr>
            </w:pPr>
            <w:r>
              <w:rPr>
                <w:rFonts w:hint="eastAsia" w:ascii="仿宋" w:hAnsi="仿宋" w:eastAsia="仿宋" w:cs="仿宋"/>
                <w:sz w:val="24"/>
                <w:szCs w:val="24"/>
              </w:rPr>
              <w:t>--查《管理评审计划》</w:t>
            </w:r>
            <w:r>
              <w:rPr>
                <w:rFonts w:hint="eastAsia" w:ascii="仿宋" w:hAnsi="仿宋" w:eastAsia="仿宋" w:cs="仿宋"/>
                <w:color w:val="000000"/>
                <w:sz w:val="24"/>
                <w:szCs w:val="24"/>
              </w:rPr>
              <w:t>策划了管理评审目的、时间、参加人员、管理评审内容及资料等</w:t>
            </w:r>
            <w:r>
              <w:rPr>
                <w:rFonts w:hint="eastAsia" w:ascii="仿宋" w:hAnsi="仿宋" w:eastAsia="仿宋" w:cs="仿宋"/>
                <w:sz w:val="24"/>
                <w:szCs w:val="24"/>
              </w:rPr>
              <w:t>。总经理批准。</w:t>
            </w:r>
          </w:p>
          <w:p>
            <w:pPr>
              <w:rPr>
                <w:rFonts w:hint="eastAsia" w:ascii="仿宋" w:hAnsi="仿宋" w:eastAsia="仿宋" w:cs="仿宋"/>
                <w:sz w:val="24"/>
                <w:szCs w:val="24"/>
              </w:rPr>
            </w:pPr>
            <w:r>
              <w:rPr>
                <w:rFonts w:hint="eastAsia" w:ascii="仿宋" w:hAnsi="仿宋" w:eastAsia="仿宋" w:cs="仿宋"/>
                <w:sz w:val="24"/>
                <w:szCs w:val="24"/>
              </w:rPr>
              <w:t>管理评审输入由管代和各部门收集并提供相关材料，内容基本涵盖： 质量管理体系内部审核报告</w:t>
            </w:r>
            <w:r>
              <w:rPr>
                <w:rFonts w:hint="eastAsia" w:ascii="仿宋" w:hAnsi="仿宋" w:eastAsia="仿宋" w:cs="仿宋"/>
                <w:sz w:val="24"/>
                <w:szCs w:val="24"/>
                <w:lang w:eastAsia="zh-CN"/>
              </w:rPr>
              <w:t>、</w:t>
            </w:r>
            <w:r>
              <w:rPr>
                <w:rFonts w:hint="eastAsia" w:ascii="仿宋" w:hAnsi="仿宋" w:eastAsia="仿宋" w:cs="仿宋"/>
                <w:sz w:val="24"/>
                <w:szCs w:val="24"/>
              </w:rPr>
              <w:t>质量方针\质量目标及其实施情况</w:t>
            </w:r>
            <w:r>
              <w:rPr>
                <w:rFonts w:hint="eastAsia" w:ascii="仿宋" w:hAnsi="仿宋" w:eastAsia="仿宋" w:cs="仿宋"/>
                <w:sz w:val="24"/>
                <w:szCs w:val="24"/>
                <w:lang w:eastAsia="zh-CN"/>
              </w:rPr>
              <w:t>、</w:t>
            </w:r>
            <w:r>
              <w:rPr>
                <w:rFonts w:hint="eastAsia" w:ascii="仿宋" w:hAnsi="仿宋" w:eastAsia="仿宋" w:cs="仿宋"/>
                <w:sz w:val="24"/>
                <w:szCs w:val="24"/>
              </w:rPr>
              <w:t>重大质量事故的处理情况</w:t>
            </w:r>
            <w:r>
              <w:rPr>
                <w:rFonts w:hint="eastAsia" w:ascii="仿宋" w:hAnsi="仿宋" w:eastAsia="仿宋" w:cs="仿宋"/>
                <w:sz w:val="24"/>
                <w:szCs w:val="24"/>
                <w:lang w:eastAsia="zh-CN"/>
              </w:rPr>
              <w:t>、</w:t>
            </w:r>
            <w:r>
              <w:rPr>
                <w:rFonts w:hint="eastAsia" w:ascii="仿宋" w:hAnsi="仿宋" w:eastAsia="仿宋" w:cs="仿宋"/>
                <w:sz w:val="24"/>
                <w:szCs w:val="24"/>
              </w:rPr>
              <w:t>体系内外部因素变化情况</w:t>
            </w:r>
            <w:r>
              <w:rPr>
                <w:rFonts w:hint="eastAsia" w:ascii="仿宋" w:hAnsi="仿宋" w:eastAsia="仿宋" w:cs="仿宋"/>
                <w:sz w:val="24"/>
                <w:szCs w:val="24"/>
                <w:lang w:eastAsia="zh-CN"/>
              </w:rPr>
              <w:t>、</w:t>
            </w:r>
            <w:r>
              <w:rPr>
                <w:rFonts w:hint="eastAsia" w:ascii="仿宋" w:hAnsi="仿宋" w:eastAsia="仿宋" w:cs="仿宋"/>
                <w:sz w:val="24"/>
                <w:szCs w:val="24"/>
              </w:rPr>
              <w:t>过程质量趋势</w:t>
            </w:r>
            <w:r>
              <w:rPr>
                <w:rFonts w:hint="eastAsia" w:ascii="仿宋" w:hAnsi="仿宋" w:eastAsia="仿宋" w:cs="仿宋"/>
                <w:sz w:val="24"/>
                <w:szCs w:val="24"/>
                <w:lang w:eastAsia="zh-CN"/>
              </w:rPr>
              <w:t>、</w:t>
            </w:r>
            <w:r>
              <w:rPr>
                <w:rFonts w:hint="eastAsia" w:ascii="仿宋" w:hAnsi="仿宋" w:eastAsia="仿宋" w:cs="仿宋"/>
                <w:sz w:val="24"/>
                <w:szCs w:val="24"/>
              </w:rPr>
              <w:t>产品质量趋势</w:t>
            </w:r>
            <w:r>
              <w:rPr>
                <w:rFonts w:hint="eastAsia" w:ascii="仿宋" w:hAnsi="仿宋" w:eastAsia="仿宋" w:cs="仿宋"/>
                <w:sz w:val="24"/>
                <w:szCs w:val="24"/>
                <w:lang w:eastAsia="zh-CN"/>
              </w:rPr>
              <w:t>、</w:t>
            </w:r>
            <w:r>
              <w:rPr>
                <w:rFonts w:hint="eastAsia" w:ascii="仿宋" w:hAnsi="仿宋" w:eastAsia="仿宋" w:cs="仿宋"/>
                <w:sz w:val="24"/>
                <w:szCs w:val="24"/>
              </w:rPr>
              <w:t>不合格的控制及纠正预防措施实施情况</w:t>
            </w:r>
            <w:r>
              <w:rPr>
                <w:rFonts w:hint="eastAsia" w:ascii="仿宋" w:hAnsi="仿宋" w:eastAsia="仿宋" w:cs="仿宋"/>
                <w:sz w:val="24"/>
                <w:szCs w:val="24"/>
                <w:lang w:eastAsia="zh-CN"/>
              </w:rPr>
              <w:t>、</w:t>
            </w:r>
            <w:r>
              <w:rPr>
                <w:rFonts w:hint="eastAsia" w:ascii="仿宋" w:hAnsi="仿宋" w:eastAsia="仿宋" w:cs="仿宋"/>
                <w:sz w:val="24"/>
                <w:szCs w:val="24"/>
              </w:rPr>
              <w:t>顾客满意度及投诉的处理</w:t>
            </w:r>
            <w:r>
              <w:rPr>
                <w:rFonts w:hint="eastAsia" w:ascii="仿宋" w:hAnsi="仿宋" w:eastAsia="仿宋" w:cs="仿宋"/>
                <w:sz w:val="24"/>
                <w:szCs w:val="24"/>
                <w:lang w:eastAsia="zh-CN"/>
              </w:rPr>
              <w:t>、</w:t>
            </w:r>
            <w:r>
              <w:rPr>
                <w:rFonts w:hint="eastAsia" w:ascii="仿宋" w:hAnsi="仿宋" w:eastAsia="仿宋" w:cs="仿宋"/>
                <w:sz w:val="24"/>
                <w:szCs w:val="24"/>
              </w:rPr>
              <w:t>外部供方绩效评价</w:t>
            </w:r>
            <w:r>
              <w:rPr>
                <w:rFonts w:hint="eastAsia" w:ascii="仿宋" w:hAnsi="仿宋" w:eastAsia="仿宋" w:cs="仿宋"/>
                <w:sz w:val="24"/>
                <w:szCs w:val="24"/>
                <w:lang w:eastAsia="zh-CN"/>
              </w:rPr>
              <w:t>、</w:t>
            </w:r>
            <w:r>
              <w:rPr>
                <w:rFonts w:hint="eastAsia" w:ascii="仿宋" w:hAnsi="仿宋" w:eastAsia="仿宋" w:cs="仿宋"/>
                <w:sz w:val="24"/>
                <w:szCs w:val="24"/>
              </w:rPr>
              <w:t>应对风险和机遇所采取措施的有效性</w:t>
            </w:r>
            <w:r>
              <w:rPr>
                <w:rFonts w:hint="eastAsia" w:ascii="仿宋" w:hAnsi="仿宋" w:eastAsia="仿宋" w:cs="仿宋"/>
                <w:sz w:val="24"/>
                <w:szCs w:val="24"/>
                <w:lang w:eastAsia="zh-CN"/>
              </w:rPr>
              <w:t>、</w:t>
            </w:r>
            <w:r>
              <w:rPr>
                <w:rFonts w:hint="eastAsia" w:ascii="仿宋" w:hAnsi="仿宋" w:eastAsia="仿宋" w:cs="仿宋"/>
                <w:sz w:val="24"/>
                <w:szCs w:val="24"/>
              </w:rPr>
              <w:t>企业的组织机构、职责分配，资源配备是否适宜</w:t>
            </w:r>
            <w:r>
              <w:rPr>
                <w:rFonts w:hint="eastAsia" w:ascii="仿宋" w:hAnsi="仿宋" w:eastAsia="仿宋" w:cs="仿宋"/>
                <w:sz w:val="24"/>
                <w:szCs w:val="24"/>
                <w:lang w:eastAsia="zh-CN"/>
              </w:rPr>
              <w:t>、</w:t>
            </w:r>
            <w:r>
              <w:rPr>
                <w:rFonts w:hint="eastAsia" w:ascii="仿宋" w:hAnsi="仿宋" w:eastAsia="仿宋" w:cs="仿宋"/>
                <w:sz w:val="24"/>
                <w:szCs w:val="24"/>
              </w:rPr>
              <w:t>体系的要素及相应的文件是否有修正的需求</w:t>
            </w:r>
            <w:r>
              <w:rPr>
                <w:rFonts w:hint="eastAsia" w:ascii="仿宋" w:hAnsi="仿宋" w:eastAsia="仿宋" w:cs="仿宋"/>
                <w:sz w:val="24"/>
                <w:szCs w:val="24"/>
                <w:lang w:eastAsia="zh-CN"/>
              </w:rPr>
              <w:t>、</w:t>
            </w:r>
            <w:r>
              <w:rPr>
                <w:rFonts w:hint="eastAsia" w:ascii="仿宋" w:hAnsi="仿宋" w:eastAsia="仿宋" w:cs="仿宋"/>
                <w:sz w:val="24"/>
                <w:szCs w:val="24"/>
              </w:rPr>
              <w:t>顾客或员工对质量管理体系的建议</w:t>
            </w:r>
            <w:r>
              <w:rPr>
                <w:rFonts w:hint="eastAsia" w:ascii="仿宋" w:hAnsi="仿宋" w:eastAsia="仿宋" w:cs="仿宋"/>
                <w:sz w:val="24"/>
                <w:szCs w:val="24"/>
                <w:lang w:eastAsia="zh-CN"/>
              </w:rPr>
              <w:t>、</w:t>
            </w:r>
            <w:r>
              <w:rPr>
                <w:rFonts w:hint="eastAsia" w:ascii="仿宋" w:hAnsi="仿宋" w:eastAsia="仿宋" w:cs="仿宋"/>
                <w:sz w:val="24"/>
                <w:szCs w:val="24"/>
              </w:rPr>
              <w:t>改进的机会</w:t>
            </w:r>
            <w:r>
              <w:rPr>
                <w:rFonts w:hint="eastAsia" w:ascii="仿宋" w:hAnsi="仿宋" w:eastAsia="仿宋" w:cs="仿宋"/>
                <w:sz w:val="24"/>
                <w:szCs w:val="24"/>
                <w:lang w:eastAsia="zh-CN"/>
              </w:rPr>
              <w:t>、</w:t>
            </w:r>
            <w:r>
              <w:rPr>
                <w:rFonts w:hint="eastAsia" w:ascii="仿宋" w:hAnsi="仿宋" w:eastAsia="仿宋" w:cs="仿宋"/>
                <w:sz w:val="24"/>
                <w:szCs w:val="24"/>
              </w:rPr>
              <w:t>上次管理评审的输出</w:t>
            </w:r>
            <w:r>
              <w:rPr>
                <w:rFonts w:hint="eastAsia" w:ascii="仿宋" w:hAnsi="仿宋" w:eastAsia="仿宋" w:cs="仿宋"/>
                <w:sz w:val="24"/>
                <w:szCs w:val="24"/>
                <w:lang w:eastAsia="zh-CN"/>
              </w:rPr>
              <w:t>；</w:t>
            </w:r>
            <w:r>
              <w:rPr>
                <w:rFonts w:hint="eastAsia" w:ascii="仿宋" w:hAnsi="仿宋" w:eastAsia="仿宋" w:cs="仿宋"/>
                <w:sz w:val="24"/>
                <w:szCs w:val="24"/>
              </w:rPr>
              <w:t>提供《管理评审报告》，对评审情况进行了总结，各部门对各过程和活动进行了总结和讨论。</w:t>
            </w:r>
          </w:p>
          <w:p>
            <w:pPr>
              <w:rPr>
                <w:rFonts w:hint="eastAsia" w:ascii="仿宋" w:hAnsi="仿宋" w:eastAsia="仿宋" w:cs="仿宋"/>
                <w:color w:val="000000"/>
                <w:sz w:val="24"/>
                <w:szCs w:val="24"/>
              </w:rPr>
            </w:pPr>
            <w:r>
              <w:rPr>
                <w:rFonts w:hint="eastAsia" w:ascii="仿宋" w:hAnsi="仿宋" w:eastAsia="仿宋" w:cs="仿宋"/>
                <w:sz w:val="24"/>
                <w:szCs w:val="24"/>
              </w:rPr>
              <w:t>评审结论：</w:t>
            </w:r>
            <w:r>
              <w:rPr>
                <w:rFonts w:hint="eastAsia" w:ascii="仿宋" w:hAnsi="仿宋" w:eastAsia="仿宋" w:cs="仿宋"/>
                <w:color w:val="000000"/>
                <w:sz w:val="24"/>
                <w:szCs w:val="24"/>
              </w:rPr>
              <w:t>公司质量管理体系符合标准要求，具有较好的充分性、适宜性和有效性，能较好的适应实现质量方针和质量目标的需要。同时，质量方针也较好的体现了公司对质量管理方面的追求和方向，具有较好的适宜性。</w:t>
            </w:r>
          </w:p>
          <w:p>
            <w:pPr>
              <w:rPr>
                <w:rFonts w:hint="eastAsia" w:ascii="仿宋" w:hAnsi="仿宋" w:eastAsia="仿宋" w:cs="仿宋"/>
                <w:color w:val="000000"/>
                <w:sz w:val="24"/>
                <w:szCs w:val="24"/>
              </w:rPr>
            </w:pPr>
            <w:r>
              <w:rPr>
                <w:rFonts w:hint="eastAsia" w:ascii="仿宋" w:hAnsi="仿宋" w:eastAsia="仿宋" w:cs="仿宋"/>
                <w:color w:val="000000"/>
                <w:sz w:val="24"/>
                <w:szCs w:val="24"/>
              </w:rPr>
              <w:t>由于质量手册运行时间较短，暂不进行修改。</w:t>
            </w:r>
          </w:p>
          <w:p>
            <w:pPr>
              <w:rPr>
                <w:rFonts w:hint="eastAsia" w:ascii="仿宋" w:hAnsi="仿宋" w:eastAsia="仿宋" w:cs="仿宋"/>
                <w:sz w:val="24"/>
                <w:szCs w:val="24"/>
              </w:rPr>
            </w:pPr>
            <w:r>
              <w:rPr>
                <w:rFonts w:hint="eastAsia" w:ascii="仿宋" w:hAnsi="仿宋" w:eastAsia="仿宋" w:cs="仿宋"/>
                <w:sz w:val="24"/>
                <w:szCs w:val="24"/>
              </w:rPr>
              <w:t>●改进措施：</w:t>
            </w:r>
          </w:p>
          <w:p>
            <w:pPr>
              <w:rPr>
                <w:rFonts w:hint="eastAsia" w:ascii="仿宋" w:hAnsi="仿宋" w:eastAsia="仿宋" w:cs="仿宋"/>
                <w:sz w:val="24"/>
                <w:szCs w:val="24"/>
              </w:rPr>
            </w:pPr>
            <w:r>
              <w:rPr>
                <w:rFonts w:hint="eastAsia" w:ascii="仿宋" w:hAnsi="仿宋" w:eastAsia="仿宋" w:cs="仿宋"/>
                <w:sz w:val="24"/>
                <w:szCs w:val="24"/>
              </w:rPr>
              <w:t>1.加强培训，特别是岗位技能和质量意识的培训；</w:t>
            </w:r>
          </w:p>
          <w:p>
            <w:pPr>
              <w:rPr>
                <w:rFonts w:hint="eastAsia" w:ascii="仿宋" w:hAnsi="仿宋" w:eastAsia="仿宋" w:cs="仿宋"/>
                <w:sz w:val="24"/>
                <w:szCs w:val="24"/>
              </w:rPr>
            </w:pPr>
            <w:r>
              <w:rPr>
                <w:rFonts w:hint="eastAsia" w:ascii="仿宋" w:hAnsi="仿宋" w:eastAsia="仿宋" w:cs="仿宋"/>
                <w:sz w:val="24"/>
                <w:szCs w:val="24"/>
              </w:rPr>
              <w:t>2.招聘技术人员，充实生产力量。基本符合要求。</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改进  总则</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10.1</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ascii="仿宋" w:hAnsi="仿宋" w:eastAsia="仿宋" w:cs="仿宋"/>
                <w:sz w:val="24"/>
                <w:szCs w:val="24"/>
              </w:rPr>
            </w:pPr>
            <w:r>
              <w:rPr>
                <w:rFonts w:hint="eastAsia" w:ascii="仿宋" w:hAnsi="仿宋" w:eastAsia="仿宋" w:cs="仿宋"/>
                <w:sz w:val="24"/>
                <w:szCs w:val="24"/>
              </w:rPr>
              <w:t>●企业有充分识别和评价存在的改进机会，1）引导创新、修改和改进现有以持续满足顾客和相关方要求改进的方法措施包括：</w:t>
            </w:r>
          </w:p>
          <w:p>
            <w:pPr>
              <w:rPr>
                <w:rFonts w:hint="eastAsia" w:ascii="仿宋" w:hAnsi="仿宋" w:eastAsia="仿宋" w:cs="仿宋"/>
                <w:sz w:val="24"/>
                <w:szCs w:val="24"/>
              </w:rPr>
            </w:pPr>
            <w:r>
              <w:rPr>
                <w:rFonts w:hint="eastAsia" w:ascii="仿宋" w:hAnsi="仿宋" w:eastAsia="仿宋" w:cs="仿宋"/>
                <w:sz w:val="24"/>
                <w:szCs w:val="24"/>
              </w:rPr>
              <w:t>过程或实施新过程的突破项目；</w:t>
            </w:r>
          </w:p>
          <w:p>
            <w:pPr>
              <w:rPr>
                <w:rFonts w:hint="eastAsia" w:ascii="仿宋" w:hAnsi="仿宋" w:eastAsia="仿宋" w:cs="仿宋"/>
                <w:sz w:val="24"/>
                <w:szCs w:val="24"/>
              </w:rPr>
            </w:pPr>
            <w:r>
              <w:rPr>
                <w:rFonts w:hint="eastAsia" w:ascii="仿宋" w:hAnsi="仿宋" w:eastAsia="仿宋" w:cs="仿宋"/>
                <w:sz w:val="24"/>
                <w:szCs w:val="24"/>
              </w:rPr>
              <w:t>2）在现有过程中开展渐进、持续的改进活动；</w:t>
            </w:r>
          </w:p>
          <w:p>
            <w:pPr>
              <w:rPr>
                <w:rFonts w:hint="eastAsia" w:ascii="仿宋" w:hAnsi="仿宋" w:eastAsia="仿宋" w:cs="仿宋"/>
                <w:sz w:val="24"/>
                <w:szCs w:val="24"/>
              </w:rPr>
            </w:pPr>
            <w:r>
              <w:rPr>
                <w:rFonts w:hint="eastAsia" w:ascii="仿宋" w:hAnsi="仿宋" w:eastAsia="仿宋" w:cs="仿宋"/>
                <w:sz w:val="24"/>
                <w:szCs w:val="24"/>
              </w:rPr>
              <w:t>3）纠正所存在不符合的原因等。</w:t>
            </w:r>
          </w:p>
        </w:tc>
        <w:tc>
          <w:tcPr>
            <w:tcW w:w="878"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改进</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10.3</w:t>
            </w:r>
          </w:p>
        </w:tc>
        <w:tc>
          <w:tcPr>
            <w:tcW w:w="10711" w:type="dxa"/>
            <w:vAlign w:val="center"/>
          </w:tcPr>
          <w:p>
            <w:pPr>
              <w:rPr>
                <w:rFonts w:hint="eastAsia" w:ascii="仿宋" w:hAnsi="仿宋" w:eastAsia="仿宋" w:cs="仿宋"/>
                <w:sz w:val="24"/>
                <w:szCs w:val="24"/>
              </w:rPr>
            </w:pPr>
            <w:r>
              <w:rPr>
                <w:rFonts w:hint="eastAsia" w:ascii="仿宋" w:hAnsi="仿宋" w:eastAsia="仿宋" w:cs="仿宋"/>
                <w:sz w:val="24"/>
                <w:szCs w:val="24"/>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hint="eastAsia" w:ascii="仿宋" w:hAnsi="仿宋" w:eastAsia="仿宋" w:cs="仿宋"/>
                <w:sz w:val="24"/>
                <w:szCs w:val="24"/>
              </w:rPr>
            </w:pPr>
            <w:r>
              <w:rPr>
                <w:rFonts w:hint="eastAsia" w:ascii="仿宋" w:hAnsi="仿宋" w:eastAsia="仿宋" w:cs="仿宋"/>
                <w:sz w:val="24"/>
                <w:szCs w:val="24"/>
              </w:rPr>
              <w:t>2、日常监视和测量过程中发现的不合格、不符合要求相关责任部门及时制定相应的改进、纠正和纠正措施，以实现一体化管理体系的持续改进。</w:t>
            </w:r>
          </w:p>
        </w:tc>
        <w:tc>
          <w:tcPr>
            <w:tcW w:w="878" w:type="dxa"/>
          </w:tcPr>
          <w:p>
            <w:pPr>
              <w:rPr>
                <w:rFonts w:hint="eastAsia" w:ascii="仿宋" w:hAnsi="仿宋" w:eastAsia="仿宋" w:cs="仿宋"/>
                <w:sz w:val="24"/>
                <w:szCs w:val="24"/>
              </w:rPr>
            </w:pPr>
          </w:p>
        </w:tc>
      </w:tr>
    </w:tbl>
    <w:p/>
    <w:p>
      <w:pPr>
        <w:pStyle w:val="4"/>
      </w:pPr>
      <w:r>
        <w:rPr>
          <w:rFonts w:hint="eastAsia"/>
        </w:rPr>
        <w:t>说明：不符合标注N</w:t>
      </w:r>
    </w:p>
    <w:p>
      <w:pPr>
        <w:pStyle w:val="4"/>
      </w:pPr>
    </w:p>
    <w:p>
      <w:pPr>
        <w:pStyle w:val="4"/>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过程与活动、</w:t>
            </w:r>
          </w:p>
          <w:p>
            <w:pPr>
              <w:rPr>
                <w:rFonts w:hint="eastAsia" w:ascii="仿宋" w:hAnsi="仿宋" w:eastAsia="仿宋" w:cs="仿宋"/>
                <w:sz w:val="24"/>
                <w:szCs w:val="24"/>
              </w:rPr>
            </w:pPr>
            <w:r>
              <w:rPr>
                <w:rFonts w:hint="eastAsia" w:ascii="仿宋" w:hAnsi="仿宋" w:eastAsia="仿宋" w:cs="仿宋"/>
                <w:sz w:val="24"/>
                <w:szCs w:val="24"/>
              </w:rPr>
              <w:t>抽样计划</w:t>
            </w:r>
          </w:p>
        </w:tc>
        <w:tc>
          <w:tcPr>
            <w:tcW w:w="960"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sz w:val="24"/>
                <w:szCs w:val="24"/>
              </w:rPr>
            </w:pPr>
            <w:r>
              <w:rPr>
                <w:rFonts w:hint="eastAsia" w:ascii="仿宋" w:hAnsi="仿宋" w:eastAsia="仿宋" w:cs="仿宋"/>
                <w:sz w:val="24"/>
                <w:szCs w:val="24"/>
              </w:rPr>
              <w:t>条款</w:t>
            </w:r>
          </w:p>
        </w:tc>
        <w:tc>
          <w:tcPr>
            <w:tcW w:w="10714" w:type="dxa"/>
            <w:vAlign w:val="center"/>
          </w:tcPr>
          <w:p>
            <w:pPr>
              <w:rPr>
                <w:rFonts w:hint="eastAsia" w:ascii="仿宋" w:hAnsi="仿宋" w:eastAsia="仿宋" w:cs="仿宋"/>
                <w:sz w:val="24"/>
                <w:szCs w:val="24"/>
              </w:rPr>
            </w:pPr>
            <w:r>
              <w:rPr>
                <w:rFonts w:hint="eastAsia" w:ascii="仿宋" w:hAnsi="仿宋" w:eastAsia="仿宋" w:cs="仿宋"/>
                <w:sz w:val="24"/>
                <w:szCs w:val="24"/>
              </w:rPr>
              <w:t>受审核部门：办公室             主管领导：杜婷      陪同人员：李媛</w:t>
            </w:r>
          </w:p>
        </w:tc>
        <w:tc>
          <w:tcPr>
            <w:tcW w:w="875"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sz w:val="24"/>
                <w:szCs w:val="24"/>
              </w:rPr>
            </w:pPr>
          </w:p>
        </w:tc>
        <w:tc>
          <w:tcPr>
            <w:tcW w:w="960" w:type="dxa"/>
            <w:vMerge w:val="continue"/>
            <w:vAlign w:val="center"/>
          </w:tcPr>
          <w:p>
            <w:pPr>
              <w:rPr>
                <w:rFonts w:hint="eastAsia" w:ascii="仿宋" w:hAnsi="仿宋" w:eastAsia="仿宋" w:cs="仿宋"/>
                <w:sz w:val="24"/>
                <w:szCs w:val="24"/>
              </w:rPr>
            </w:pPr>
          </w:p>
        </w:tc>
        <w:tc>
          <w:tcPr>
            <w:tcW w:w="10714" w:type="dxa"/>
            <w:vAlign w:val="center"/>
          </w:tcPr>
          <w:p>
            <w:pPr>
              <w:rPr>
                <w:rFonts w:hint="eastAsia" w:ascii="仿宋" w:hAnsi="仿宋" w:eastAsia="仿宋" w:cs="仿宋"/>
                <w:sz w:val="24"/>
                <w:szCs w:val="24"/>
              </w:rPr>
            </w:pPr>
            <w:r>
              <w:rPr>
                <w:rFonts w:hint="eastAsia" w:ascii="仿宋" w:hAnsi="仿宋" w:eastAsia="仿宋" w:cs="仿宋"/>
                <w:sz w:val="24"/>
                <w:szCs w:val="24"/>
              </w:rPr>
              <w:t>审核员：张星        审核时间：2021年</w:t>
            </w:r>
            <w:r>
              <w:rPr>
                <w:rFonts w:hint="eastAsia" w:ascii="仿宋" w:hAnsi="仿宋" w:eastAsia="仿宋" w:cs="仿宋"/>
                <w:sz w:val="24"/>
                <w:szCs w:val="24"/>
                <w:lang w:val="en-US" w:eastAsia="zh-CN"/>
              </w:rPr>
              <w:t>7</w:t>
            </w:r>
            <w:r>
              <w:rPr>
                <w:rFonts w:hint="eastAsia" w:ascii="仿宋" w:hAnsi="仿宋" w:eastAsia="仿宋" w:cs="仿宋"/>
                <w:sz w:val="24"/>
                <w:szCs w:val="24"/>
              </w:rPr>
              <w:t>月2</w:t>
            </w:r>
            <w:r>
              <w:rPr>
                <w:rFonts w:hint="eastAsia" w:ascii="仿宋" w:hAnsi="仿宋" w:eastAsia="仿宋" w:cs="仿宋"/>
                <w:sz w:val="24"/>
                <w:szCs w:val="24"/>
                <w:lang w:val="en-US" w:eastAsia="zh-CN"/>
              </w:rPr>
              <w:t>0</w:t>
            </w:r>
            <w:r>
              <w:rPr>
                <w:rFonts w:hint="eastAsia" w:ascii="仿宋" w:hAnsi="仿宋" w:eastAsia="仿宋" w:cs="仿宋"/>
                <w:sz w:val="24"/>
                <w:szCs w:val="24"/>
              </w:rPr>
              <w:t>日</w:t>
            </w:r>
          </w:p>
        </w:tc>
        <w:tc>
          <w:tcPr>
            <w:tcW w:w="875" w:type="dxa"/>
            <w:vMerge w:val="continue"/>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vMerge w:val="continue"/>
            <w:vAlign w:val="center"/>
          </w:tcPr>
          <w:p>
            <w:pPr>
              <w:rPr>
                <w:rFonts w:hint="eastAsia" w:ascii="仿宋" w:hAnsi="仿宋" w:eastAsia="仿宋" w:cs="仿宋"/>
                <w:sz w:val="24"/>
                <w:szCs w:val="24"/>
              </w:rPr>
            </w:pPr>
          </w:p>
        </w:tc>
        <w:tc>
          <w:tcPr>
            <w:tcW w:w="960" w:type="dxa"/>
            <w:vMerge w:val="continue"/>
            <w:vAlign w:val="center"/>
          </w:tcPr>
          <w:p>
            <w:pPr>
              <w:rPr>
                <w:rFonts w:hint="eastAsia" w:ascii="仿宋" w:hAnsi="仿宋" w:eastAsia="仿宋" w:cs="仿宋"/>
                <w:sz w:val="24"/>
                <w:szCs w:val="24"/>
              </w:rPr>
            </w:pPr>
          </w:p>
        </w:tc>
        <w:tc>
          <w:tcPr>
            <w:tcW w:w="10714" w:type="dxa"/>
            <w:vAlign w:val="center"/>
          </w:tcPr>
          <w:p>
            <w:pPr>
              <w:rPr>
                <w:rFonts w:hint="eastAsia" w:ascii="仿宋" w:hAnsi="仿宋" w:eastAsia="仿宋" w:cs="仿宋"/>
                <w:sz w:val="24"/>
                <w:szCs w:val="24"/>
              </w:rPr>
            </w:pPr>
            <w:r>
              <w:rPr>
                <w:rFonts w:hint="eastAsia" w:ascii="仿宋" w:hAnsi="仿宋" w:eastAsia="仿宋" w:cs="仿宋"/>
                <w:sz w:val="24"/>
                <w:szCs w:val="24"/>
              </w:rPr>
              <w:t>审核条款：5.3/6.2/7.1.2/7.1.6/7.2-7.5/ 9.2</w:t>
            </w:r>
          </w:p>
        </w:tc>
        <w:tc>
          <w:tcPr>
            <w:tcW w:w="875" w:type="dxa"/>
            <w:vMerge w:val="continue"/>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职责和权限</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5.3</w:t>
            </w:r>
          </w:p>
        </w:tc>
        <w:tc>
          <w:tcPr>
            <w:tcW w:w="10714" w:type="dxa"/>
            <w:vAlign w:val="center"/>
          </w:tcPr>
          <w:p>
            <w:pPr>
              <w:ind w:firstLine="240" w:firstLineChars="100"/>
              <w:rPr>
                <w:rFonts w:hint="eastAsia" w:ascii="仿宋" w:hAnsi="仿宋" w:eastAsia="仿宋" w:cs="仿宋"/>
                <w:sz w:val="24"/>
                <w:szCs w:val="24"/>
              </w:rPr>
            </w:pPr>
            <w:r>
              <w:rPr>
                <w:rFonts w:hint="eastAsia" w:ascii="仿宋" w:hAnsi="仿宋" w:eastAsia="仿宋" w:cs="仿宋"/>
                <w:sz w:val="24"/>
                <w:szCs w:val="24"/>
              </w:rPr>
              <w:t>部门负责人：杜婷</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询问其职责权限：公司内外信息交流与沟通；文件和记录控制；对人力资源进行管理，负责内审工作，进行人员配备及人事调动等。</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职责明确，回答基本完整。</w:t>
            </w:r>
          </w:p>
        </w:tc>
        <w:tc>
          <w:tcPr>
            <w:tcW w:w="875"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质量</w:t>
            </w:r>
          </w:p>
          <w:p>
            <w:pPr>
              <w:rPr>
                <w:rFonts w:hint="eastAsia" w:ascii="仿宋" w:hAnsi="仿宋" w:eastAsia="仿宋" w:cs="仿宋"/>
                <w:sz w:val="24"/>
                <w:szCs w:val="24"/>
              </w:rPr>
            </w:pPr>
            <w:r>
              <w:rPr>
                <w:rFonts w:hint="eastAsia" w:ascii="仿宋" w:hAnsi="仿宋" w:eastAsia="仿宋" w:cs="仿宋"/>
                <w:sz w:val="24"/>
                <w:szCs w:val="24"/>
              </w:rPr>
              <w:t>目标</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6.2</w:t>
            </w:r>
          </w:p>
        </w:tc>
        <w:tc>
          <w:tcPr>
            <w:tcW w:w="10714" w:type="dxa"/>
            <w:vAlign w:val="center"/>
          </w:tcPr>
          <w:p>
            <w:pPr>
              <w:rPr>
                <w:rFonts w:hint="eastAsia" w:ascii="仿宋" w:hAnsi="仿宋" w:eastAsia="仿宋" w:cs="仿宋"/>
                <w:sz w:val="24"/>
                <w:szCs w:val="24"/>
              </w:rPr>
            </w:pPr>
            <w:r>
              <w:rPr>
                <w:rFonts w:hint="eastAsia" w:ascii="仿宋" w:hAnsi="仿宋" w:eastAsia="仿宋" w:cs="仿宋"/>
                <w:sz w:val="24"/>
                <w:szCs w:val="24"/>
              </w:rPr>
              <w:t>●分解到该部门的质量目标及完成情况如下：</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文件管理、记录管理差错率</w:t>
            </w:r>
            <w:r>
              <w:rPr>
                <w:rFonts w:hint="eastAsia" w:ascii="仿宋" w:hAnsi="仿宋" w:eastAsia="仿宋" w:cs="仿宋"/>
                <w:sz w:val="24"/>
                <w:szCs w:val="24"/>
              </w:rPr>
              <w:tab/>
            </w:r>
            <w:r>
              <w:rPr>
                <w:rFonts w:hint="eastAsia" w:ascii="仿宋" w:hAnsi="仿宋" w:eastAsia="仿宋" w:cs="仿宋"/>
                <w:sz w:val="24"/>
                <w:szCs w:val="24"/>
              </w:rPr>
              <w:t>为0</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年度培训计划完成率达到</w:t>
            </w:r>
            <w:r>
              <w:rPr>
                <w:rFonts w:hint="eastAsia" w:ascii="仿宋" w:hAnsi="仿宋" w:eastAsia="仿宋" w:cs="仿宋"/>
                <w:sz w:val="24"/>
                <w:szCs w:val="24"/>
              </w:rPr>
              <w:tab/>
            </w:r>
            <w:r>
              <w:rPr>
                <w:rFonts w:hint="eastAsia" w:ascii="仿宋" w:hAnsi="仿宋" w:eastAsia="仿宋" w:cs="仿宋"/>
                <w:sz w:val="24"/>
                <w:szCs w:val="24"/>
              </w:rPr>
              <w:t>100%</w:t>
            </w:r>
          </w:p>
          <w:p>
            <w:pPr>
              <w:rPr>
                <w:rFonts w:hint="eastAsia" w:ascii="仿宋" w:hAnsi="仿宋" w:eastAsia="仿宋" w:cs="仿宋"/>
                <w:sz w:val="24"/>
                <w:szCs w:val="24"/>
              </w:rPr>
            </w:pPr>
            <w:r>
              <w:rPr>
                <w:rFonts w:hint="eastAsia" w:ascii="仿宋" w:hAnsi="仿宋" w:eastAsia="仿宋" w:cs="仿宋"/>
                <w:sz w:val="24"/>
                <w:szCs w:val="24"/>
              </w:rPr>
              <w:t>●查2021年第</w:t>
            </w:r>
            <w:r>
              <w:rPr>
                <w:rFonts w:hint="eastAsia" w:ascii="仿宋" w:hAnsi="仿宋" w:eastAsia="仿宋" w:cs="仿宋"/>
                <w:sz w:val="24"/>
                <w:szCs w:val="24"/>
                <w:lang w:val="en-US" w:eastAsia="zh-CN"/>
              </w:rPr>
              <w:t>1-2</w:t>
            </w:r>
            <w:r>
              <w:rPr>
                <w:rFonts w:hint="eastAsia" w:ascii="仿宋" w:hAnsi="仿宋" w:eastAsia="仿宋" w:cs="仿宋"/>
                <w:sz w:val="24"/>
                <w:szCs w:val="24"/>
              </w:rPr>
              <w:t>季度质量目标完成情况：均完成  基本符合要求。</w:t>
            </w:r>
          </w:p>
        </w:tc>
        <w:tc>
          <w:tcPr>
            <w:tcW w:w="875"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企业知识管理方法、措施及效果</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7.1.6</w:t>
            </w:r>
          </w:p>
        </w:tc>
        <w:tc>
          <w:tcPr>
            <w:tcW w:w="10714" w:type="dxa"/>
            <w:vAlign w:val="center"/>
          </w:tcPr>
          <w:p>
            <w:pPr>
              <w:rPr>
                <w:rFonts w:hint="eastAsia" w:ascii="仿宋" w:hAnsi="仿宋" w:eastAsia="仿宋" w:cs="仿宋"/>
                <w:sz w:val="24"/>
                <w:szCs w:val="24"/>
              </w:rPr>
            </w:pPr>
            <w:r>
              <w:rPr>
                <w:rFonts w:hint="eastAsia" w:ascii="仿宋" w:hAnsi="仿宋" w:eastAsia="仿宋" w:cs="仿宋"/>
                <w:sz w:val="24"/>
                <w:szCs w:val="24"/>
              </w:rPr>
              <w:t>●办公室负责公司知识管理的协调工作、无形资产的管理、信息系统的建设与管理以及公司所有制度文件和资料的管理和控制工作并对内、外部知识进行确定、维护、发放与管理。</w:t>
            </w:r>
          </w:p>
          <w:p>
            <w:pPr>
              <w:rPr>
                <w:rFonts w:hint="eastAsia" w:ascii="仿宋" w:hAnsi="仿宋" w:eastAsia="仿宋" w:cs="仿宋"/>
                <w:sz w:val="24"/>
                <w:szCs w:val="24"/>
              </w:rPr>
            </w:pPr>
            <w:r>
              <w:rPr>
                <w:rFonts w:hint="eastAsia" w:ascii="仿宋" w:hAnsi="仿宋" w:eastAsia="仿宋" w:cs="仿宋"/>
                <w:sz w:val="24"/>
                <w:szCs w:val="24"/>
              </w:rPr>
              <w:t>●已识别的公司内部知识包括：企业管理知识，成功经验总结，失败教训案例，培训心得体会。主要有：人员的工作经历、经验、操作技能、作业文件等。</w:t>
            </w:r>
          </w:p>
          <w:p>
            <w:pPr>
              <w:rPr>
                <w:rFonts w:hint="eastAsia" w:ascii="仿宋" w:hAnsi="仿宋" w:eastAsia="仿宋" w:cs="仿宋"/>
                <w:sz w:val="24"/>
                <w:szCs w:val="24"/>
              </w:rPr>
            </w:pPr>
            <w:r>
              <w:rPr>
                <w:rFonts w:hint="eastAsia" w:ascii="仿宋" w:hAnsi="仿宋" w:eastAsia="仿宋" w:cs="仿宋"/>
                <w:sz w:val="24"/>
                <w:szCs w:val="24"/>
              </w:rPr>
              <w:t>●外部知识包括：外来资料、市场信息，学术交流，专业会议，从顾客或外部供方出收集来的知识等。主要有：中华人民共和国产品质量法</w:t>
            </w:r>
            <w:r>
              <w:rPr>
                <w:rFonts w:hint="eastAsia" w:ascii="仿宋" w:hAnsi="仿宋" w:eastAsia="仿宋" w:cs="仿宋"/>
                <w:sz w:val="24"/>
                <w:szCs w:val="24"/>
              </w:rPr>
              <w:tab/>
            </w:r>
            <w:r>
              <w:rPr>
                <w:rFonts w:hint="eastAsia" w:ascii="仿宋" w:hAnsi="仿宋" w:eastAsia="仿宋" w:cs="仿宋"/>
                <w:sz w:val="24"/>
                <w:szCs w:val="24"/>
              </w:rPr>
              <w:t>2018年、中华人民共和国标准化法</w:t>
            </w:r>
            <w:r>
              <w:rPr>
                <w:rFonts w:hint="eastAsia" w:ascii="仿宋" w:hAnsi="仿宋" w:eastAsia="仿宋" w:cs="仿宋"/>
                <w:sz w:val="24"/>
                <w:szCs w:val="24"/>
              </w:rPr>
              <w:tab/>
            </w:r>
            <w:r>
              <w:rPr>
                <w:rFonts w:hint="eastAsia" w:ascii="仿宋" w:hAnsi="仿宋" w:eastAsia="仿宋" w:cs="仿宋"/>
                <w:sz w:val="24"/>
                <w:szCs w:val="24"/>
              </w:rPr>
              <w:t>2018年、中华人民共和国安全生产法</w:t>
            </w:r>
            <w:r>
              <w:rPr>
                <w:rFonts w:hint="eastAsia" w:ascii="仿宋" w:hAnsi="仿宋" w:eastAsia="仿宋" w:cs="仿宋"/>
                <w:sz w:val="24"/>
                <w:szCs w:val="24"/>
              </w:rPr>
              <w:tab/>
            </w: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年、民法典</w:t>
            </w:r>
            <w:r>
              <w:rPr>
                <w:rFonts w:hint="eastAsia" w:ascii="仿宋" w:hAnsi="仿宋" w:eastAsia="仿宋" w:cs="仿宋"/>
                <w:sz w:val="24"/>
                <w:szCs w:val="24"/>
              </w:rPr>
              <w:tab/>
            </w:r>
            <w:r>
              <w:rPr>
                <w:rFonts w:hint="eastAsia" w:ascii="仿宋" w:hAnsi="仿宋" w:eastAsia="仿宋" w:cs="仿宋"/>
                <w:sz w:val="24"/>
                <w:szCs w:val="24"/>
              </w:rPr>
              <w:t>2021年、一般用途低碳钢丝</w:t>
            </w:r>
            <w:r>
              <w:rPr>
                <w:rFonts w:hint="eastAsia" w:ascii="仿宋" w:hAnsi="仿宋" w:eastAsia="仿宋" w:cs="仿宋"/>
                <w:sz w:val="24"/>
                <w:szCs w:val="24"/>
              </w:rPr>
              <w:tab/>
            </w:r>
            <w:r>
              <w:rPr>
                <w:rFonts w:hint="eastAsia" w:ascii="仿宋" w:hAnsi="仿宋" w:eastAsia="仿宋" w:cs="仿宋"/>
                <w:sz w:val="24"/>
                <w:szCs w:val="24"/>
              </w:rPr>
              <w:t>YB/T5294-200</w:t>
            </w:r>
            <w:r>
              <w:rPr>
                <w:rFonts w:hint="eastAsia" w:ascii="仿宋" w:hAnsi="仿宋" w:eastAsia="仿宋" w:cs="仿宋"/>
                <w:sz w:val="24"/>
                <w:szCs w:val="24"/>
                <w:lang w:val="en-US" w:eastAsia="zh-CN"/>
              </w:rPr>
              <w:t>9</w:t>
            </w:r>
            <w:r>
              <w:rPr>
                <w:rFonts w:hint="eastAsia" w:ascii="仿宋" w:hAnsi="仿宋" w:eastAsia="仿宋" w:cs="仿宋"/>
                <w:sz w:val="24"/>
                <w:szCs w:val="24"/>
              </w:rPr>
              <w:t>、起重用短环链 验收总则</w:t>
            </w:r>
            <w:r>
              <w:rPr>
                <w:rFonts w:hint="eastAsia" w:ascii="仿宋" w:hAnsi="仿宋" w:eastAsia="仿宋" w:cs="仿宋"/>
                <w:sz w:val="24"/>
                <w:szCs w:val="24"/>
              </w:rPr>
              <w:tab/>
            </w:r>
            <w:r>
              <w:rPr>
                <w:rFonts w:hint="eastAsia" w:ascii="仿宋" w:hAnsi="仿宋" w:eastAsia="仿宋" w:cs="仿宋"/>
                <w:sz w:val="24"/>
                <w:szCs w:val="24"/>
              </w:rPr>
              <w:t>GB/T20946-2007、起重用短环链 T级（T、DAT和DT型）高精度葫芦链</w:t>
            </w:r>
            <w:r>
              <w:rPr>
                <w:rFonts w:hint="eastAsia" w:ascii="仿宋" w:hAnsi="仿宋" w:eastAsia="仿宋" w:cs="仿宋"/>
                <w:sz w:val="24"/>
                <w:szCs w:val="24"/>
              </w:rPr>
              <w:tab/>
            </w:r>
            <w:r>
              <w:rPr>
                <w:rFonts w:hint="eastAsia" w:ascii="仿宋" w:hAnsi="仿宋" w:eastAsia="仿宋" w:cs="仿宋"/>
                <w:sz w:val="24"/>
                <w:szCs w:val="24"/>
              </w:rPr>
              <w:t>GB/T20947-2007</w:t>
            </w:r>
            <w:r>
              <w:rPr>
                <w:rFonts w:hint="eastAsia" w:ascii="仿宋" w:hAnsi="仿宋" w:eastAsia="仿宋" w:cs="仿宋"/>
                <w:sz w:val="24"/>
                <w:szCs w:val="24"/>
                <w:lang w:val="en-US" w:eastAsia="zh-CN"/>
              </w:rPr>
              <w:t>等</w:t>
            </w:r>
            <w:r>
              <w:rPr>
                <w:rFonts w:hint="eastAsia" w:ascii="仿宋" w:hAnsi="仿宋" w:eastAsia="仿宋" w:cs="仿宋"/>
                <w:sz w:val="24"/>
                <w:szCs w:val="24"/>
              </w:rPr>
              <w:t xml:space="preserve">经常上网查询，以更新最新版本. </w:t>
            </w:r>
          </w:p>
          <w:p>
            <w:pPr>
              <w:rPr>
                <w:rFonts w:hint="eastAsia" w:ascii="仿宋" w:hAnsi="仿宋" w:eastAsia="仿宋" w:cs="仿宋"/>
                <w:sz w:val="24"/>
                <w:szCs w:val="24"/>
              </w:rPr>
            </w:pPr>
            <w:r>
              <w:rPr>
                <w:rFonts w:hint="eastAsia" w:ascii="仿宋" w:hAnsi="仿宋" w:eastAsia="仿宋" w:cs="仿宋"/>
                <w:sz w:val="24"/>
                <w:szCs w:val="24"/>
              </w:rPr>
              <w:t xml:space="preserve">●已制定培训计划组织学习相关知识，并按要求不断更新。 </w:t>
            </w:r>
          </w:p>
        </w:tc>
        <w:tc>
          <w:tcPr>
            <w:tcW w:w="875"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人员</w:t>
            </w:r>
          </w:p>
          <w:p>
            <w:pPr>
              <w:rPr>
                <w:rFonts w:hint="eastAsia" w:ascii="仿宋" w:hAnsi="仿宋" w:eastAsia="仿宋" w:cs="仿宋"/>
                <w:sz w:val="24"/>
                <w:szCs w:val="24"/>
              </w:rPr>
            </w:pPr>
            <w:r>
              <w:rPr>
                <w:rFonts w:hint="eastAsia" w:ascii="仿宋" w:hAnsi="仿宋" w:eastAsia="仿宋" w:cs="仿宋"/>
                <w:sz w:val="24"/>
                <w:szCs w:val="24"/>
              </w:rPr>
              <w:t>能力</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7.1.2</w:t>
            </w:r>
          </w:p>
          <w:p>
            <w:pPr>
              <w:rPr>
                <w:rFonts w:hint="eastAsia" w:ascii="仿宋" w:hAnsi="仿宋" w:eastAsia="仿宋" w:cs="仿宋"/>
                <w:sz w:val="24"/>
                <w:szCs w:val="24"/>
              </w:rPr>
            </w:pPr>
            <w:r>
              <w:rPr>
                <w:rFonts w:hint="eastAsia" w:ascii="仿宋" w:hAnsi="仿宋" w:eastAsia="仿宋" w:cs="仿宋"/>
                <w:sz w:val="24"/>
                <w:szCs w:val="24"/>
              </w:rPr>
              <w:t>7.2</w:t>
            </w:r>
          </w:p>
          <w:p>
            <w:pPr>
              <w:rPr>
                <w:rFonts w:hint="eastAsia" w:ascii="仿宋" w:hAnsi="仿宋" w:eastAsia="仿宋" w:cs="仿宋"/>
                <w:sz w:val="24"/>
                <w:szCs w:val="24"/>
              </w:rPr>
            </w:pPr>
          </w:p>
        </w:tc>
        <w:tc>
          <w:tcPr>
            <w:tcW w:w="10714" w:type="dxa"/>
            <w:vAlign w:val="center"/>
          </w:tcPr>
          <w:p>
            <w:pPr>
              <w:rPr>
                <w:rFonts w:hint="eastAsia" w:ascii="仿宋" w:hAnsi="仿宋" w:eastAsia="仿宋" w:cs="仿宋"/>
                <w:sz w:val="24"/>
                <w:szCs w:val="24"/>
              </w:rPr>
            </w:pPr>
            <w:r>
              <w:rPr>
                <w:rFonts w:hint="eastAsia" w:ascii="仿宋" w:hAnsi="仿宋" w:eastAsia="仿宋" w:cs="仿宋"/>
                <w:sz w:val="24"/>
                <w:szCs w:val="24"/>
              </w:rPr>
              <w:t>●已识别与QMS相关人员：各部门负责人、生产人员、业务人员、内审员，提供了岗位职责与任职要求。新进员工已制定岗前培训计划。</w:t>
            </w:r>
          </w:p>
          <w:p>
            <w:pPr>
              <w:rPr>
                <w:rFonts w:hint="eastAsia" w:ascii="仿宋" w:hAnsi="仿宋" w:eastAsia="仿宋" w:cs="仿宋"/>
                <w:sz w:val="24"/>
                <w:szCs w:val="24"/>
              </w:rPr>
            </w:pPr>
            <w:r>
              <w:rPr>
                <w:rFonts w:hint="eastAsia" w:ascii="仿宋" w:hAnsi="仿宋" w:eastAsia="仿宋" w:cs="仿宋"/>
                <w:sz w:val="24"/>
                <w:szCs w:val="24"/>
              </w:rPr>
              <w:t>●查：《2020-2021年度职工培训计划》，内容涵盖： 质量手</w:t>
            </w:r>
            <w:r>
              <w:rPr>
                <w:rFonts w:hint="eastAsia" w:ascii="仿宋" w:hAnsi="仿宋" w:eastAsia="仿宋" w:cs="仿宋"/>
                <w:sz w:val="24"/>
                <w:szCs w:val="24"/>
                <w:lang w:eastAsia="zh-CN"/>
              </w:rPr>
              <w:t>；</w:t>
            </w:r>
            <w:r>
              <w:rPr>
                <w:rFonts w:hint="eastAsia" w:ascii="仿宋" w:hAnsi="仿宋" w:eastAsia="仿宋" w:cs="仿宋"/>
                <w:sz w:val="24"/>
                <w:szCs w:val="24"/>
              </w:rPr>
              <w:t>1、 GB/T19001—2016质量管理体系要求 2、相关法律法规3、审核相关知识</w:t>
            </w:r>
            <w:r>
              <w:rPr>
                <w:rFonts w:hint="eastAsia" w:ascii="仿宋" w:hAnsi="仿宋" w:eastAsia="仿宋" w:cs="仿宋"/>
                <w:sz w:val="24"/>
                <w:szCs w:val="24"/>
                <w:lang w:eastAsia="zh-CN"/>
              </w:rPr>
              <w:t>；</w:t>
            </w:r>
            <w:r>
              <w:rPr>
                <w:rFonts w:hint="eastAsia" w:ascii="仿宋" w:hAnsi="仿宋" w:eastAsia="仿宋" w:cs="仿宋"/>
                <w:sz w:val="24"/>
                <w:szCs w:val="24"/>
              </w:rPr>
              <w:t>各种操作规程</w:t>
            </w:r>
            <w:r>
              <w:rPr>
                <w:rFonts w:hint="eastAsia" w:ascii="仿宋" w:hAnsi="仿宋" w:eastAsia="仿宋" w:cs="仿宋"/>
                <w:sz w:val="24"/>
                <w:szCs w:val="24"/>
                <w:lang w:eastAsia="zh-CN"/>
              </w:rPr>
              <w:t>；</w:t>
            </w:r>
            <w:r>
              <w:rPr>
                <w:rFonts w:hint="eastAsia" w:ascii="仿宋" w:hAnsi="仿宋" w:eastAsia="仿宋" w:cs="仿宋"/>
                <w:sz w:val="24"/>
                <w:szCs w:val="24"/>
              </w:rPr>
              <w:t>原材料、成品检验标准</w:t>
            </w:r>
            <w:r>
              <w:rPr>
                <w:rFonts w:hint="eastAsia" w:ascii="仿宋" w:hAnsi="仿宋" w:eastAsia="仿宋" w:cs="仿宋"/>
                <w:sz w:val="24"/>
                <w:szCs w:val="24"/>
                <w:lang w:eastAsia="zh-CN"/>
              </w:rPr>
              <w:t>；</w:t>
            </w:r>
            <w:r>
              <w:rPr>
                <w:rFonts w:hint="eastAsia" w:ascii="仿宋" w:hAnsi="仿宋" w:eastAsia="仿宋" w:cs="仿宋"/>
                <w:sz w:val="24"/>
                <w:szCs w:val="24"/>
              </w:rPr>
              <w:t>各种记录规范性的填写</w:t>
            </w:r>
            <w:r>
              <w:rPr>
                <w:rFonts w:hint="eastAsia" w:ascii="仿宋" w:hAnsi="仿宋" w:eastAsia="仿宋" w:cs="仿宋"/>
                <w:sz w:val="24"/>
                <w:szCs w:val="24"/>
                <w:lang w:eastAsia="zh-CN"/>
              </w:rPr>
              <w:t>；</w:t>
            </w:r>
            <w:r>
              <w:rPr>
                <w:rFonts w:hint="eastAsia" w:ascii="仿宋" w:hAnsi="仿宋" w:eastAsia="仿宋" w:cs="仿宋"/>
                <w:sz w:val="24"/>
                <w:szCs w:val="24"/>
              </w:rPr>
              <w:t>法律法规、公司规章制度、安全生产教育等。</w:t>
            </w:r>
          </w:p>
          <w:p>
            <w:pPr>
              <w:rPr>
                <w:rFonts w:hint="eastAsia" w:ascii="仿宋" w:hAnsi="仿宋" w:eastAsia="仿宋" w:cs="仿宋"/>
                <w:sz w:val="24"/>
                <w:szCs w:val="24"/>
              </w:rPr>
            </w:pPr>
            <w:r>
              <w:rPr>
                <w:rFonts w:hint="eastAsia" w:ascii="仿宋" w:hAnsi="仿宋" w:eastAsia="仿宋" w:cs="仿宋"/>
                <w:sz w:val="24"/>
                <w:szCs w:val="24"/>
              </w:rPr>
              <w:t xml:space="preserve"> 编制：杜婷     批准：苏少聪    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t xml:space="preserve">--抽《培训记录表》 </w:t>
            </w:r>
          </w:p>
          <w:p>
            <w:pPr>
              <w:rPr>
                <w:rFonts w:hint="eastAsia" w:ascii="仿宋" w:hAnsi="仿宋" w:eastAsia="仿宋" w:cs="仿宋"/>
                <w:sz w:val="24"/>
                <w:szCs w:val="24"/>
                <w:lang w:val="en-US" w:eastAsia="zh-CN"/>
              </w:rPr>
            </w:pPr>
            <w:r>
              <w:rPr>
                <w:rFonts w:hint="eastAsia" w:ascii="仿宋" w:hAnsi="仿宋" w:eastAsia="仿宋" w:cs="仿宋"/>
                <w:sz w:val="24"/>
                <w:szCs w:val="24"/>
              </w:rPr>
              <w:t>参加人员：各部门负责人</w:t>
            </w:r>
            <w:r>
              <w:rPr>
                <w:rFonts w:hint="eastAsia" w:ascii="仿宋" w:hAnsi="仿宋" w:eastAsia="仿宋" w:cs="仿宋"/>
                <w:sz w:val="24"/>
                <w:szCs w:val="24"/>
                <w:lang w:val="en-US" w:eastAsia="zh-CN"/>
              </w:rPr>
              <w:t>及全体人员</w:t>
            </w:r>
          </w:p>
          <w:p>
            <w:pPr>
              <w:rPr>
                <w:rFonts w:hint="eastAsia" w:ascii="仿宋" w:hAnsi="仿宋" w:eastAsia="仿宋" w:cs="仿宋"/>
                <w:sz w:val="24"/>
                <w:szCs w:val="24"/>
              </w:rPr>
            </w:pPr>
            <w:r>
              <w:rPr>
                <w:rFonts w:hint="eastAsia" w:ascii="仿宋" w:hAnsi="仿宋" w:eastAsia="仿宋" w:cs="仿宋"/>
                <w:sz w:val="24"/>
                <w:szCs w:val="24"/>
              </w:rPr>
              <w:t>培训人员：苏少聪</w:t>
            </w:r>
          </w:p>
          <w:p>
            <w:pPr>
              <w:rPr>
                <w:rFonts w:hint="eastAsia" w:ascii="仿宋" w:hAnsi="仿宋" w:eastAsia="仿宋" w:cs="仿宋"/>
                <w:sz w:val="24"/>
                <w:szCs w:val="24"/>
              </w:rPr>
            </w:pPr>
            <w:r>
              <w:rPr>
                <w:rFonts w:hint="eastAsia" w:ascii="仿宋" w:hAnsi="仿宋" w:eastAsia="仿宋" w:cs="仿宋"/>
                <w:sz w:val="24"/>
                <w:szCs w:val="24"/>
              </w:rPr>
              <w:t>培训内容：   质量手册培训日期：  2021年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t>考核方式：口头询问。</w:t>
            </w:r>
          </w:p>
          <w:p>
            <w:pPr>
              <w:rPr>
                <w:rFonts w:hint="eastAsia" w:ascii="仿宋" w:hAnsi="仿宋" w:eastAsia="仿宋" w:cs="仿宋"/>
                <w:sz w:val="24"/>
                <w:szCs w:val="24"/>
              </w:rPr>
            </w:pPr>
            <w:r>
              <w:rPr>
                <w:rFonts w:hint="eastAsia" w:ascii="仿宋" w:hAnsi="仿宋" w:eastAsia="仿宋" w:cs="仿宋"/>
                <w:sz w:val="24"/>
                <w:szCs w:val="24"/>
              </w:rPr>
              <w:t>成绩统计：均合格</w:t>
            </w:r>
          </w:p>
          <w:p>
            <w:pPr>
              <w:rPr>
                <w:rFonts w:hint="eastAsia" w:ascii="仿宋" w:hAnsi="仿宋" w:eastAsia="仿宋" w:cs="仿宋"/>
                <w:sz w:val="24"/>
                <w:szCs w:val="24"/>
              </w:rPr>
            </w:pPr>
            <w:r>
              <w:rPr>
                <w:rFonts w:hint="eastAsia" w:ascii="仿宋" w:hAnsi="仿宋" w:eastAsia="仿宋" w:cs="仿宋"/>
                <w:sz w:val="24"/>
                <w:szCs w:val="24"/>
              </w:rPr>
              <w:t>培训有效性评价：有效</w:t>
            </w:r>
          </w:p>
          <w:p>
            <w:pPr>
              <w:rPr>
                <w:rFonts w:hint="eastAsia" w:ascii="仿宋" w:hAnsi="仿宋" w:eastAsia="仿宋" w:cs="仿宋"/>
                <w:sz w:val="24"/>
                <w:szCs w:val="24"/>
              </w:rPr>
            </w:pPr>
            <w:r>
              <w:rPr>
                <w:rFonts w:hint="eastAsia" w:ascii="仿宋" w:hAnsi="仿宋" w:eastAsia="仿宋" w:cs="仿宋"/>
                <w:sz w:val="24"/>
                <w:szCs w:val="24"/>
              </w:rPr>
              <w:t>--培训人员：各部门负责人及全体人员</w:t>
            </w:r>
          </w:p>
          <w:p>
            <w:pPr>
              <w:rPr>
                <w:rFonts w:hint="eastAsia" w:ascii="仿宋" w:hAnsi="仿宋" w:eastAsia="仿宋" w:cs="仿宋"/>
                <w:sz w:val="24"/>
                <w:szCs w:val="24"/>
              </w:rPr>
            </w:pPr>
            <w:r>
              <w:rPr>
                <w:rFonts w:hint="eastAsia" w:ascii="仿宋" w:hAnsi="仿宋" w:eastAsia="仿宋" w:cs="仿宋"/>
                <w:sz w:val="24"/>
                <w:szCs w:val="24"/>
              </w:rPr>
              <w:t>培训内容：ISO9001标准和审核相关知识的培训</w:t>
            </w:r>
          </w:p>
          <w:p>
            <w:pPr>
              <w:rPr>
                <w:rFonts w:hint="eastAsia" w:ascii="仿宋" w:hAnsi="仿宋" w:eastAsia="仿宋" w:cs="仿宋"/>
                <w:sz w:val="24"/>
                <w:szCs w:val="24"/>
              </w:rPr>
            </w:pPr>
            <w:r>
              <w:rPr>
                <w:rFonts w:hint="eastAsia" w:ascii="仿宋" w:hAnsi="仿宋" w:eastAsia="仿宋" w:cs="仿宋"/>
                <w:sz w:val="24"/>
                <w:szCs w:val="24"/>
              </w:rPr>
              <w:t>培训日期：202</w:t>
            </w:r>
            <w:r>
              <w:rPr>
                <w:rFonts w:hint="eastAsia" w:ascii="仿宋" w:hAnsi="仿宋" w:eastAsia="仿宋" w:cs="仿宋"/>
                <w:sz w:val="24"/>
                <w:szCs w:val="24"/>
                <w:lang w:val="en-US" w:eastAsia="zh-CN"/>
              </w:rPr>
              <w:t>1</w:t>
            </w:r>
            <w:r>
              <w:rPr>
                <w:rFonts w:hint="eastAsia" w:ascii="仿宋" w:hAnsi="仿宋" w:eastAsia="仿宋" w:cs="仿宋"/>
                <w:sz w:val="24"/>
                <w:szCs w:val="24"/>
              </w:rPr>
              <w:t>年3月2</w:t>
            </w:r>
            <w:r>
              <w:rPr>
                <w:rFonts w:hint="eastAsia" w:ascii="仿宋" w:hAnsi="仿宋" w:eastAsia="仿宋" w:cs="仿宋"/>
                <w:sz w:val="24"/>
                <w:szCs w:val="24"/>
                <w:lang w:val="en-US" w:eastAsia="zh-CN"/>
              </w:rPr>
              <w:t>0</w:t>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t>考核方式：考试。</w:t>
            </w:r>
          </w:p>
          <w:p>
            <w:pPr>
              <w:rPr>
                <w:rFonts w:hint="eastAsia" w:ascii="仿宋" w:hAnsi="仿宋" w:eastAsia="仿宋" w:cs="仿宋"/>
                <w:sz w:val="24"/>
                <w:szCs w:val="24"/>
              </w:rPr>
            </w:pPr>
            <w:r>
              <w:rPr>
                <w:rFonts w:hint="eastAsia" w:ascii="仿宋" w:hAnsi="仿宋" w:eastAsia="仿宋" w:cs="仿宋"/>
                <w:sz w:val="24"/>
                <w:szCs w:val="24"/>
              </w:rPr>
              <w:t>成绩统计：均合格</w:t>
            </w:r>
          </w:p>
          <w:p>
            <w:pPr>
              <w:rPr>
                <w:rFonts w:hint="eastAsia" w:ascii="仿宋" w:hAnsi="仿宋" w:eastAsia="仿宋" w:cs="仿宋"/>
                <w:sz w:val="24"/>
                <w:szCs w:val="24"/>
              </w:rPr>
            </w:pPr>
            <w:r>
              <w:rPr>
                <w:rFonts w:hint="eastAsia" w:ascii="仿宋" w:hAnsi="仿宋" w:eastAsia="仿宋" w:cs="仿宋"/>
                <w:sz w:val="24"/>
                <w:szCs w:val="24"/>
              </w:rPr>
              <w:t>培训有效性评价：有效</w:t>
            </w:r>
          </w:p>
          <w:p>
            <w:pPr>
              <w:rPr>
                <w:rFonts w:hint="eastAsia" w:ascii="仿宋" w:hAnsi="仿宋" w:eastAsia="仿宋" w:cs="仿宋"/>
                <w:sz w:val="24"/>
                <w:szCs w:val="24"/>
              </w:rPr>
            </w:pPr>
            <w:r>
              <w:rPr>
                <w:rFonts w:hint="eastAsia" w:ascii="仿宋" w:hAnsi="仿宋" w:eastAsia="仿宋" w:cs="仿宋"/>
                <w:sz w:val="24"/>
                <w:szCs w:val="24"/>
              </w:rPr>
              <w:t>--另抽其他培训记录，均保存完好，基本符合要求。</w:t>
            </w:r>
          </w:p>
        </w:tc>
        <w:tc>
          <w:tcPr>
            <w:tcW w:w="875"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意识</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7.3</w:t>
            </w:r>
          </w:p>
        </w:tc>
        <w:tc>
          <w:tcPr>
            <w:tcW w:w="10714" w:type="dxa"/>
            <w:vAlign w:val="center"/>
          </w:tcPr>
          <w:p>
            <w:pPr>
              <w:rPr>
                <w:rFonts w:hint="eastAsia" w:ascii="仿宋" w:hAnsi="仿宋" w:eastAsia="仿宋" w:cs="仿宋"/>
                <w:sz w:val="24"/>
                <w:szCs w:val="24"/>
              </w:rPr>
            </w:pPr>
            <w:r>
              <w:rPr>
                <w:rFonts w:hint="eastAsia" w:ascii="仿宋" w:hAnsi="仿宋" w:eastAsia="仿宋" w:cs="仿宋"/>
                <w:sz w:val="24"/>
                <w:szCs w:val="24"/>
              </w:rPr>
              <w:t>现场询问办公室人员和车间主任，能回答出公司的管理方针和本岗位的质量目标，能通过培训提高岗位作业水平和质量意识，明确各岗位要求，自身工作对质量目标的影响，以及如何通过培训和互相交流提高产品质量等。</w:t>
            </w:r>
          </w:p>
        </w:tc>
        <w:tc>
          <w:tcPr>
            <w:tcW w:w="875"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沟通</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7.4</w:t>
            </w:r>
          </w:p>
        </w:tc>
        <w:tc>
          <w:tcPr>
            <w:tcW w:w="10714" w:type="dxa"/>
            <w:vAlign w:val="center"/>
          </w:tcPr>
          <w:p>
            <w:pPr>
              <w:rPr>
                <w:rFonts w:hint="eastAsia" w:ascii="仿宋" w:hAnsi="仿宋" w:eastAsia="仿宋" w:cs="仿宋"/>
                <w:sz w:val="24"/>
                <w:szCs w:val="24"/>
              </w:rPr>
            </w:pPr>
            <w:r>
              <w:rPr>
                <w:rFonts w:hint="eastAsia" w:ascii="仿宋" w:hAnsi="仿宋" w:eastAsia="仿宋" w:cs="仿宋"/>
                <w:sz w:val="24"/>
                <w:szCs w:val="24"/>
              </w:rPr>
              <w:t>●企业主要通过以下措施实施内部、外部的信息交流和信息沟通：</w:t>
            </w:r>
          </w:p>
          <w:p>
            <w:pPr>
              <w:numPr>
                <w:ilvl w:val="0"/>
                <w:numId w:val="5"/>
              </w:numPr>
              <w:rPr>
                <w:rFonts w:hint="eastAsia" w:ascii="仿宋" w:hAnsi="仿宋" w:eastAsia="仿宋" w:cs="仿宋"/>
                <w:sz w:val="24"/>
                <w:szCs w:val="24"/>
              </w:rPr>
            </w:pPr>
            <w:r>
              <w:rPr>
                <w:rFonts w:hint="eastAsia" w:ascii="仿宋" w:hAnsi="仿宋" w:eastAsia="仿宋" w:cs="仿宋"/>
                <w:sz w:val="24"/>
                <w:szCs w:val="24"/>
              </w:rPr>
              <w:t>内部沟通：</w:t>
            </w:r>
          </w:p>
          <w:p>
            <w:pPr>
              <w:numPr>
                <w:ilvl w:val="0"/>
                <w:numId w:val="6"/>
              </w:numPr>
              <w:rPr>
                <w:rFonts w:hint="eastAsia" w:ascii="仿宋" w:hAnsi="仿宋" w:eastAsia="仿宋" w:cs="仿宋"/>
                <w:sz w:val="24"/>
                <w:szCs w:val="24"/>
              </w:rPr>
            </w:pPr>
            <w:r>
              <w:rPr>
                <w:rFonts w:hint="eastAsia" w:ascii="仿宋" w:hAnsi="仿宋" w:eastAsia="仿宋" w:cs="仿宋"/>
                <w:sz w:val="24"/>
                <w:szCs w:val="24"/>
              </w:rPr>
              <w:t>通过各种列会传达、通报质量管理情况（如工作例会、经营会议等)；</w:t>
            </w:r>
          </w:p>
          <w:p>
            <w:pPr>
              <w:numPr>
                <w:ilvl w:val="0"/>
                <w:numId w:val="6"/>
              </w:numPr>
              <w:rPr>
                <w:rFonts w:hint="eastAsia" w:ascii="仿宋" w:hAnsi="仿宋" w:eastAsia="仿宋" w:cs="仿宋"/>
                <w:sz w:val="24"/>
                <w:szCs w:val="24"/>
              </w:rPr>
            </w:pPr>
            <w:r>
              <w:rPr>
                <w:rFonts w:hint="eastAsia" w:ascii="仿宋" w:hAnsi="仿宋" w:eastAsia="仿宋" w:cs="仿宋"/>
                <w:sz w:val="24"/>
                <w:szCs w:val="24"/>
              </w:rPr>
              <w:t>各部门内部会议等；</w:t>
            </w:r>
          </w:p>
          <w:p>
            <w:pPr>
              <w:numPr>
                <w:ilvl w:val="0"/>
                <w:numId w:val="6"/>
              </w:numPr>
              <w:rPr>
                <w:rFonts w:hint="eastAsia" w:ascii="仿宋" w:hAnsi="仿宋" w:eastAsia="仿宋" w:cs="仿宋"/>
                <w:sz w:val="24"/>
                <w:szCs w:val="24"/>
              </w:rPr>
            </w:pPr>
            <w:r>
              <w:rPr>
                <w:rFonts w:hint="eastAsia" w:ascii="仿宋" w:hAnsi="仿宋" w:eastAsia="仿宋" w:cs="仿宋"/>
                <w:sz w:val="24"/>
                <w:szCs w:val="24"/>
              </w:rPr>
              <w:t>内部文件的学习和传递；</w:t>
            </w:r>
          </w:p>
          <w:p>
            <w:pPr>
              <w:numPr>
                <w:ilvl w:val="0"/>
                <w:numId w:val="6"/>
              </w:numPr>
              <w:rPr>
                <w:rFonts w:hint="eastAsia" w:ascii="仿宋" w:hAnsi="仿宋" w:eastAsia="仿宋" w:cs="仿宋"/>
                <w:sz w:val="24"/>
                <w:szCs w:val="24"/>
              </w:rPr>
            </w:pPr>
            <w:r>
              <w:rPr>
                <w:rFonts w:hint="eastAsia" w:ascii="仿宋" w:hAnsi="仿宋" w:eastAsia="仿宋" w:cs="仿宋"/>
                <w:sz w:val="24"/>
                <w:szCs w:val="24"/>
              </w:rPr>
              <w:t>公司宣传栏等方式。</w:t>
            </w:r>
          </w:p>
          <w:p>
            <w:pPr>
              <w:numPr>
                <w:ilvl w:val="0"/>
                <w:numId w:val="5"/>
              </w:numPr>
              <w:rPr>
                <w:rFonts w:hint="eastAsia" w:ascii="仿宋" w:hAnsi="仿宋" w:eastAsia="仿宋" w:cs="仿宋"/>
                <w:sz w:val="24"/>
                <w:szCs w:val="24"/>
              </w:rPr>
            </w:pPr>
            <w:r>
              <w:rPr>
                <w:rFonts w:hint="eastAsia" w:ascii="仿宋" w:hAnsi="仿宋" w:eastAsia="仿宋" w:cs="仿宋"/>
                <w:sz w:val="24"/>
                <w:szCs w:val="24"/>
              </w:rPr>
              <w:t>外部沟通：</w:t>
            </w:r>
          </w:p>
          <w:p>
            <w:pPr>
              <w:numPr>
                <w:ilvl w:val="0"/>
                <w:numId w:val="7"/>
              </w:numPr>
              <w:rPr>
                <w:rFonts w:hint="eastAsia" w:ascii="仿宋" w:hAnsi="仿宋" w:eastAsia="仿宋" w:cs="仿宋"/>
                <w:sz w:val="24"/>
                <w:szCs w:val="24"/>
              </w:rPr>
            </w:pPr>
            <w:r>
              <w:rPr>
                <w:rFonts w:hint="eastAsia" w:ascii="仿宋" w:hAnsi="仿宋" w:eastAsia="仿宋" w:cs="仿宋"/>
                <w:sz w:val="24"/>
                <w:szCs w:val="24"/>
              </w:rPr>
              <w:t>与供方沟通采购产品信息，产品质量和交货信息等；</w:t>
            </w:r>
          </w:p>
          <w:p>
            <w:pPr>
              <w:numPr>
                <w:ilvl w:val="0"/>
                <w:numId w:val="7"/>
              </w:numPr>
              <w:rPr>
                <w:rFonts w:hint="eastAsia" w:ascii="仿宋" w:hAnsi="仿宋" w:eastAsia="仿宋" w:cs="仿宋"/>
                <w:sz w:val="24"/>
                <w:szCs w:val="24"/>
              </w:rPr>
            </w:pPr>
            <w:r>
              <w:rPr>
                <w:rFonts w:hint="eastAsia" w:ascii="仿宋" w:hAnsi="仿宋" w:eastAsia="仿宋" w:cs="仿宋"/>
                <w:sz w:val="24"/>
                <w:szCs w:val="24"/>
              </w:rPr>
              <w:t>与顾客沟通新产品设计开发信息、产品质量、交付情况和服务方面等；</w:t>
            </w:r>
          </w:p>
          <w:p>
            <w:pPr>
              <w:numPr>
                <w:ilvl w:val="0"/>
                <w:numId w:val="7"/>
              </w:numPr>
              <w:rPr>
                <w:rFonts w:hint="eastAsia" w:ascii="仿宋" w:hAnsi="仿宋" w:eastAsia="仿宋" w:cs="仿宋"/>
                <w:sz w:val="24"/>
                <w:szCs w:val="24"/>
              </w:rPr>
            </w:pPr>
            <w:r>
              <w:rPr>
                <w:rFonts w:hint="eastAsia" w:ascii="仿宋" w:hAnsi="仿宋" w:eastAsia="仿宋" w:cs="仿宋"/>
                <w:sz w:val="24"/>
                <w:szCs w:val="24"/>
              </w:rPr>
              <w:t>与当地政府主管部门进行交流沟通。</w:t>
            </w:r>
          </w:p>
          <w:p>
            <w:pPr>
              <w:rPr>
                <w:rFonts w:hint="eastAsia" w:ascii="仿宋" w:hAnsi="仿宋" w:eastAsia="仿宋" w:cs="仿宋"/>
                <w:sz w:val="24"/>
                <w:szCs w:val="24"/>
              </w:rPr>
            </w:pPr>
            <w:r>
              <w:rPr>
                <w:rFonts w:hint="eastAsia" w:ascii="仿宋" w:hAnsi="仿宋" w:eastAsia="仿宋" w:cs="仿宋"/>
                <w:sz w:val="24"/>
                <w:szCs w:val="24"/>
              </w:rPr>
              <w:t>●内外部信息交流/沟通方式可行、有效；公司沟通机制已经建立，基本有效。</w:t>
            </w:r>
          </w:p>
          <w:p>
            <w:pPr>
              <w:rPr>
                <w:rFonts w:hint="eastAsia" w:ascii="仿宋" w:hAnsi="仿宋" w:eastAsia="仿宋" w:cs="仿宋"/>
                <w:sz w:val="24"/>
                <w:szCs w:val="24"/>
              </w:rPr>
            </w:pPr>
            <w:r>
              <w:rPr>
                <w:rFonts w:hint="eastAsia" w:ascii="仿宋" w:hAnsi="仿宋" w:eastAsia="仿宋" w:cs="仿宋"/>
                <w:sz w:val="24"/>
                <w:szCs w:val="24"/>
              </w:rPr>
              <w:t>●尚未发生因交流、沟通不畅而导致体系运行受阻现象影响。</w:t>
            </w:r>
          </w:p>
        </w:tc>
        <w:tc>
          <w:tcPr>
            <w:tcW w:w="875"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文件化信息</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7.5</w:t>
            </w:r>
          </w:p>
        </w:tc>
        <w:tc>
          <w:tcPr>
            <w:tcW w:w="10714" w:type="dxa"/>
            <w:vAlign w:val="center"/>
          </w:tcPr>
          <w:p>
            <w:pPr>
              <w:rPr>
                <w:rFonts w:hint="eastAsia" w:ascii="仿宋" w:hAnsi="仿宋" w:eastAsia="仿宋" w:cs="仿宋"/>
                <w:sz w:val="24"/>
                <w:szCs w:val="24"/>
              </w:rPr>
            </w:pPr>
            <w:r>
              <w:rPr>
                <w:rFonts w:hint="eastAsia" w:ascii="仿宋" w:hAnsi="仿宋" w:eastAsia="仿宋" w:cs="仿宋"/>
                <w:sz w:val="24"/>
                <w:szCs w:val="24"/>
              </w:rPr>
              <w:t>●执行公司《文件控制程序》《记录控制程序》</w:t>
            </w:r>
          </w:p>
          <w:p>
            <w:pPr>
              <w:rPr>
                <w:rFonts w:hint="eastAsia" w:ascii="仿宋" w:hAnsi="仿宋" w:eastAsia="仿宋" w:cs="仿宋"/>
                <w:sz w:val="24"/>
                <w:szCs w:val="24"/>
              </w:rPr>
            </w:pPr>
            <w:r>
              <w:rPr>
                <w:rFonts w:hint="eastAsia" w:ascii="仿宋" w:hAnsi="仿宋" w:eastAsia="仿宋" w:cs="仿宋"/>
                <w:sz w:val="24"/>
                <w:szCs w:val="24"/>
              </w:rPr>
              <w:t>●公司质量管理体系文件包括：质量手册、程序文件、作业文件、外来文件、记录等。文件均受控。</w:t>
            </w:r>
          </w:p>
          <w:p>
            <w:pPr>
              <w:rPr>
                <w:rFonts w:hint="eastAsia" w:ascii="仿宋" w:hAnsi="仿宋" w:eastAsia="仿宋" w:cs="仿宋"/>
                <w:sz w:val="24"/>
                <w:szCs w:val="24"/>
              </w:rPr>
            </w:pPr>
            <w:r>
              <w:rPr>
                <w:rFonts w:hint="eastAsia" w:ascii="仿宋" w:hAnsi="仿宋" w:eastAsia="仿宋" w:cs="仿宋"/>
                <w:sz w:val="24"/>
                <w:szCs w:val="24"/>
              </w:rPr>
              <w:t>--查：公司质量《管理手册》为依据GB/T19001-2016版编制，于202</w:t>
            </w:r>
            <w:r>
              <w:rPr>
                <w:rFonts w:hint="eastAsia" w:ascii="仿宋" w:hAnsi="仿宋" w:eastAsia="仿宋" w:cs="仿宋"/>
                <w:sz w:val="24"/>
                <w:szCs w:val="24"/>
                <w:lang w:val="en-US" w:eastAsia="zh-CN"/>
              </w:rPr>
              <w:t>1</w:t>
            </w:r>
            <w:r>
              <w:rPr>
                <w:rFonts w:hint="eastAsia" w:ascii="仿宋" w:hAnsi="仿宋" w:eastAsia="仿宋" w:cs="仿宋"/>
                <w:sz w:val="24"/>
                <w:szCs w:val="24"/>
              </w:rPr>
              <w:t>年1月</w:t>
            </w:r>
            <w:r>
              <w:rPr>
                <w:rFonts w:hint="eastAsia" w:ascii="仿宋" w:hAnsi="仿宋" w:eastAsia="仿宋" w:cs="仿宋"/>
                <w:sz w:val="24"/>
                <w:szCs w:val="24"/>
                <w:lang w:val="en-US" w:eastAsia="zh-CN"/>
              </w:rPr>
              <w:t>1</w:t>
            </w:r>
            <w:r>
              <w:rPr>
                <w:rFonts w:hint="eastAsia" w:ascii="仿宋" w:hAnsi="仿宋" w:eastAsia="仿宋" w:cs="仿宋"/>
                <w:sz w:val="24"/>
                <w:szCs w:val="24"/>
              </w:rPr>
              <w:t>日发布实施，目前版本为A/0版。</w:t>
            </w:r>
          </w:p>
          <w:p>
            <w:pPr>
              <w:rPr>
                <w:rFonts w:hint="eastAsia" w:ascii="仿宋" w:hAnsi="仿宋" w:eastAsia="仿宋" w:cs="仿宋"/>
                <w:sz w:val="24"/>
                <w:szCs w:val="24"/>
              </w:rPr>
            </w:pPr>
            <w:r>
              <w:rPr>
                <w:rFonts w:hint="eastAsia" w:ascii="仿宋" w:hAnsi="仿宋" w:eastAsia="仿宋" w:cs="仿宋"/>
                <w:sz w:val="24"/>
                <w:szCs w:val="24"/>
              </w:rPr>
              <w:t>由管理者代表审核，总经理批准后发布。</w:t>
            </w:r>
          </w:p>
          <w:p>
            <w:pPr>
              <w:rPr>
                <w:rFonts w:hint="eastAsia" w:ascii="仿宋" w:hAnsi="仿宋" w:eastAsia="仿宋" w:cs="仿宋"/>
                <w:sz w:val="24"/>
                <w:szCs w:val="24"/>
              </w:rPr>
            </w:pPr>
            <w:r>
              <w:rPr>
                <w:rFonts w:hint="eastAsia" w:ascii="仿宋" w:hAnsi="仿宋" w:eastAsia="仿宋" w:cs="仿宋"/>
                <w:sz w:val="24"/>
                <w:szCs w:val="24"/>
              </w:rPr>
              <w:t xml:space="preserve">--查：“文件发放、回收记录”，内容涵盖：序号、文件名称、编号、发放部门、发放数量、回收日期等。 </w:t>
            </w:r>
          </w:p>
          <w:p>
            <w:pPr>
              <w:rPr>
                <w:rFonts w:hint="eastAsia" w:ascii="仿宋" w:hAnsi="仿宋" w:eastAsia="仿宋" w:cs="仿宋"/>
                <w:sz w:val="24"/>
                <w:szCs w:val="24"/>
              </w:rPr>
            </w:pPr>
            <w:r>
              <w:rPr>
                <w:rFonts w:hint="eastAsia" w:ascii="仿宋" w:hAnsi="仿宋" w:eastAsia="仿宋" w:cs="仿宋"/>
                <w:sz w:val="24"/>
                <w:szCs w:val="24"/>
              </w:rPr>
              <w:t>质量手册、程序文件、工序作业指导书、检验作业指导书已发放各部门，有签收部门确认。</w:t>
            </w:r>
          </w:p>
          <w:p>
            <w:pPr>
              <w:rPr>
                <w:rFonts w:hint="eastAsia" w:ascii="仿宋" w:hAnsi="仿宋" w:eastAsia="仿宋" w:cs="仿宋"/>
                <w:sz w:val="24"/>
                <w:szCs w:val="24"/>
              </w:rPr>
            </w:pPr>
            <w:r>
              <w:rPr>
                <w:rFonts w:hint="eastAsia" w:ascii="仿宋" w:hAnsi="仿宋" w:eastAsia="仿宋" w:cs="仿宋"/>
                <w:sz w:val="24"/>
                <w:szCs w:val="24"/>
              </w:rPr>
              <w:t>●规定对所有失效文件，从使用场所回收并填写《文件销毁申请单》经总经理批准后要加盖“作废”印章，统一销毁。</w:t>
            </w:r>
          </w:p>
          <w:p>
            <w:pPr>
              <w:rPr>
                <w:rFonts w:hint="eastAsia" w:ascii="仿宋" w:hAnsi="仿宋" w:eastAsia="仿宋" w:cs="仿宋"/>
                <w:sz w:val="24"/>
                <w:szCs w:val="24"/>
              </w:rPr>
            </w:pPr>
            <w:r>
              <w:rPr>
                <w:rFonts w:hint="eastAsia" w:ascii="仿宋" w:hAnsi="仿宋" w:eastAsia="仿宋" w:cs="仿宋"/>
                <w:sz w:val="24"/>
                <w:szCs w:val="24"/>
              </w:rPr>
              <w:t>文件更改采用局部修改、换页、换版等方式。</w:t>
            </w:r>
          </w:p>
          <w:p>
            <w:pPr>
              <w:rPr>
                <w:rFonts w:hint="eastAsia" w:ascii="仿宋" w:hAnsi="仿宋" w:eastAsia="仿宋" w:cs="仿宋"/>
                <w:sz w:val="24"/>
                <w:szCs w:val="24"/>
              </w:rPr>
            </w:pPr>
            <w:r>
              <w:rPr>
                <w:rFonts w:hint="eastAsia" w:ascii="仿宋" w:hAnsi="仿宋" w:eastAsia="仿宋" w:cs="仿宋"/>
                <w:sz w:val="24"/>
                <w:szCs w:val="24"/>
              </w:rPr>
              <w:t>--查：有“外来文件清单”记录了一般用途低碳钢丝</w:t>
            </w:r>
            <w:r>
              <w:rPr>
                <w:rFonts w:hint="eastAsia" w:ascii="仿宋" w:hAnsi="仿宋" w:eastAsia="仿宋" w:cs="仿宋"/>
                <w:sz w:val="24"/>
                <w:szCs w:val="24"/>
              </w:rPr>
              <w:tab/>
            </w:r>
            <w:r>
              <w:rPr>
                <w:rFonts w:hint="eastAsia" w:ascii="仿宋" w:hAnsi="仿宋" w:eastAsia="仿宋" w:cs="仿宋"/>
                <w:sz w:val="24"/>
                <w:szCs w:val="24"/>
              </w:rPr>
              <w:t>YB/T5294-2009、起重用短环链 验收总则</w:t>
            </w:r>
            <w:r>
              <w:rPr>
                <w:rFonts w:hint="eastAsia" w:ascii="仿宋" w:hAnsi="仿宋" w:eastAsia="仿宋" w:cs="仿宋"/>
                <w:sz w:val="24"/>
                <w:szCs w:val="24"/>
              </w:rPr>
              <w:tab/>
            </w:r>
            <w:r>
              <w:rPr>
                <w:rFonts w:hint="eastAsia" w:ascii="仿宋" w:hAnsi="仿宋" w:eastAsia="仿宋" w:cs="仿宋"/>
                <w:sz w:val="24"/>
                <w:szCs w:val="24"/>
              </w:rPr>
              <w:t>GB/T20946-2007、起重用短环链 T级（T、DAT和DT型）高精度葫芦链</w:t>
            </w:r>
            <w:r>
              <w:rPr>
                <w:rFonts w:hint="eastAsia" w:ascii="仿宋" w:hAnsi="仿宋" w:eastAsia="仿宋" w:cs="仿宋"/>
                <w:sz w:val="24"/>
                <w:szCs w:val="24"/>
              </w:rPr>
              <w:tab/>
            </w:r>
            <w:r>
              <w:rPr>
                <w:rFonts w:hint="eastAsia" w:ascii="仿宋" w:hAnsi="仿宋" w:eastAsia="仿宋" w:cs="仿宋"/>
                <w:sz w:val="24"/>
                <w:szCs w:val="24"/>
              </w:rPr>
              <w:t>GB/T20947-2007</w:t>
            </w:r>
            <w:r>
              <w:rPr>
                <w:rFonts w:hint="eastAsia" w:ascii="仿宋" w:hAnsi="仿宋" w:eastAsia="仿宋" w:cs="仿宋"/>
                <w:sz w:val="24"/>
                <w:szCs w:val="24"/>
                <w:lang w:val="en-US" w:eastAsia="zh-CN"/>
              </w:rPr>
              <w:t>等</w:t>
            </w:r>
            <w:r>
              <w:rPr>
                <w:rFonts w:hint="eastAsia" w:ascii="仿宋" w:hAnsi="仿宋" w:eastAsia="仿宋" w:cs="仿宋"/>
                <w:sz w:val="24"/>
                <w:szCs w:val="24"/>
              </w:rPr>
              <w:t>外来文件，控制分发，有专人负责。</w:t>
            </w:r>
          </w:p>
          <w:p>
            <w:pPr>
              <w:rPr>
                <w:rFonts w:hint="eastAsia" w:ascii="仿宋" w:hAnsi="仿宋" w:eastAsia="仿宋" w:cs="仿宋"/>
                <w:sz w:val="24"/>
                <w:szCs w:val="24"/>
              </w:rPr>
            </w:pPr>
            <w:r>
              <w:rPr>
                <w:rFonts w:hint="eastAsia" w:ascii="仿宋" w:hAnsi="仿宋" w:eastAsia="仿宋" w:cs="仿宋"/>
                <w:sz w:val="24"/>
                <w:szCs w:val="24"/>
              </w:rPr>
              <w:t>已建立“记录清单”内容含盖：序号、记录名称、记录编号、保存期限等。</w:t>
            </w:r>
          </w:p>
          <w:p>
            <w:pPr>
              <w:rPr>
                <w:rFonts w:hint="eastAsia" w:ascii="仿宋" w:hAnsi="仿宋" w:eastAsia="仿宋" w:cs="仿宋"/>
                <w:sz w:val="24"/>
                <w:szCs w:val="24"/>
              </w:rPr>
            </w:pPr>
            <w:r>
              <w:rPr>
                <w:rFonts w:hint="eastAsia" w:ascii="仿宋" w:hAnsi="仿宋" w:eastAsia="仿宋" w:cs="仿宋"/>
                <w:sz w:val="24"/>
                <w:szCs w:val="24"/>
              </w:rPr>
              <w:t>现场查看，文件、记录保持清晰，保存完好。</w:t>
            </w:r>
          </w:p>
          <w:p>
            <w:pPr>
              <w:rPr>
                <w:rFonts w:hint="eastAsia" w:ascii="仿宋" w:hAnsi="仿宋" w:eastAsia="仿宋" w:cs="仿宋"/>
                <w:b/>
                <w:bCs/>
                <w:sz w:val="24"/>
                <w:szCs w:val="24"/>
                <w:u w:val="single"/>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t>●文件化信息受控。</w:t>
            </w:r>
          </w:p>
        </w:tc>
        <w:tc>
          <w:tcPr>
            <w:tcW w:w="875"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仿宋" w:hAnsi="仿宋" w:eastAsia="仿宋" w:cs="仿宋"/>
                <w:sz w:val="24"/>
                <w:szCs w:val="24"/>
              </w:rPr>
            </w:pPr>
            <w:r>
              <w:rPr>
                <w:rFonts w:hint="eastAsia" w:ascii="仿宋" w:hAnsi="仿宋" w:eastAsia="仿宋" w:cs="仿宋"/>
                <w:sz w:val="24"/>
                <w:szCs w:val="24"/>
              </w:rPr>
              <w:t>内审</w:t>
            </w:r>
          </w:p>
        </w:tc>
        <w:tc>
          <w:tcPr>
            <w:tcW w:w="960" w:type="dxa"/>
            <w:vAlign w:val="center"/>
          </w:tcPr>
          <w:p>
            <w:pPr>
              <w:rPr>
                <w:rFonts w:hint="eastAsia" w:ascii="仿宋" w:hAnsi="仿宋" w:eastAsia="仿宋" w:cs="仿宋"/>
                <w:sz w:val="24"/>
                <w:szCs w:val="24"/>
              </w:rPr>
            </w:pPr>
            <w:r>
              <w:rPr>
                <w:rFonts w:hint="eastAsia" w:ascii="仿宋" w:hAnsi="仿宋" w:eastAsia="仿宋" w:cs="仿宋"/>
                <w:sz w:val="24"/>
                <w:szCs w:val="24"/>
              </w:rPr>
              <w:t>9.2</w:t>
            </w:r>
          </w:p>
        </w:tc>
        <w:tc>
          <w:tcPr>
            <w:tcW w:w="10714" w:type="dxa"/>
            <w:vAlign w:val="center"/>
          </w:tcPr>
          <w:p>
            <w:pPr>
              <w:rPr>
                <w:rFonts w:hint="eastAsia" w:ascii="仿宋" w:hAnsi="仿宋" w:eastAsia="仿宋" w:cs="仿宋"/>
                <w:sz w:val="24"/>
                <w:szCs w:val="24"/>
              </w:rPr>
            </w:pPr>
            <w:r>
              <w:rPr>
                <w:rFonts w:hint="eastAsia" w:ascii="仿宋" w:hAnsi="仿宋" w:eastAsia="仿宋" w:cs="仿宋"/>
                <w:sz w:val="24"/>
                <w:szCs w:val="24"/>
              </w:rPr>
              <w:t>●公司制定了《内部审核控制程序》，文件规定每年至少进行一次内部审核，间隔时间不超过12个月。规定了审核的策划、实施、形成记录以及报告结果的要求。</w:t>
            </w:r>
          </w:p>
          <w:p>
            <w:pPr>
              <w:rPr>
                <w:rFonts w:hint="eastAsia" w:ascii="仿宋" w:hAnsi="仿宋" w:eastAsia="仿宋" w:cs="仿宋"/>
                <w:sz w:val="24"/>
                <w:szCs w:val="24"/>
              </w:rPr>
            </w:pPr>
            <w:r>
              <w:rPr>
                <w:rFonts w:hint="eastAsia" w:ascii="仿宋" w:hAnsi="仿宋" w:eastAsia="仿宋" w:cs="仿宋"/>
                <w:sz w:val="24"/>
                <w:szCs w:val="24"/>
              </w:rPr>
              <w:t>●提供了《审核实施计划》，策划了审核目的、依据、审核内容、审核要求、审核组成员等内容。</w:t>
            </w:r>
          </w:p>
          <w:p>
            <w:pPr>
              <w:rPr>
                <w:rFonts w:hint="eastAsia" w:ascii="仿宋" w:hAnsi="仿宋" w:eastAsia="仿宋" w:cs="仿宋"/>
                <w:sz w:val="24"/>
                <w:szCs w:val="24"/>
              </w:rPr>
            </w:pPr>
            <w:r>
              <w:rPr>
                <w:rFonts w:hint="eastAsia" w:ascii="仿宋" w:hAnsi="仿宋" w:eastAsia="仿宋" w:cs="仿宋"/>
                <w:sz w:val="24"/>
                <w:szCs w:val="24"/>
              </w:rPr>
              <w:t>内审时间：2021年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4-5</w:t>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t>依据GB/T19001-2016版标准，质量管理手册和体系其他文件。计划由总经理批准后实施。</w:t>
            </w:r>
          </w:p>
          <w:p>
            <w:pPr>
              <w:rPr>
                <w:rFonts w:hint="eastAsia" w:ascii="仿宋" w:hAnsi="仿宋" w:eastAsia="仿宋" w:cs="仿宋"/>
                <w:sz w:val="24"/>
                <w:szCs w:val="24"/>
              </w:rPr>
            </w:pPr>
            <w:r>
              <w:rPr>
                <w:rFonts w:hint="eastAsia" w:ascii="仿宋" w:hAnsi="仿宋" w:eastAsia="仿宋" w:cs="仿宋"/>
                <w:sz w:val="24"/>
                <w:szCs w:val="24"/>
              </w:rPr>
              <w:t xml:space="preserve">公司按计划实施了内审。提供了内审员任命书，写明了内审员任职要求及审核要求。内审员的安排考虑了审核过程的客观性和公正性，没有发现自己审核本部门的情况。  </w:t>
            </w:r>
          </w:p>
          <w:p>
            <w:pPr>
              <w:rPr>
                <w:rFonts w:hint="eastAsia" w:ascii="仿宋" w:hAnsi="仿宋" w:eastAsia="仿宋" w:cs="仿宋"/>
                <w:sz w:val="24"/>
                <w:szCs w:val="24"/>
              </w:rPr>
            </w:pPr>
            <w:r>
              <w:rPr>
                <w:rFonts w:hint="eastAsia" w:ascii="仿宋" w:hAnsi="仿宋" w:eastAsia="仿宋" w:cs="仿宋"/>
                <w:sz w:val="24"/>
                <w:szCs w:val="24"/>
              </w:rPr>
              <w:t>提供了内审检查表。已整改验收合格。</w:t>
            </w:r>
          </w:p>
          <w:p>
            <w:pPr>
              <w:rPr>
                <w:rFonts w:hint="eastAsia" w:ascii="仿宋" w:hAnsi="仿宋" w:eastAsia="仿宋" w:cs="仿宋"/>
                <w:sz w:val="24"/>
                <w:szCs w:val="24"/>
              </w:rPr>
            </w:pPr>
            <w:r>
              <w:rPr>
                <w:rFonts w:hint="eastAsia" w:ascii="仿宋" w:hAnsi="仿宋" w:eastAsia="仿宋" w:cs="仿宋"/>
                <w:sz w:val="24"/>
                <w:szCs w:val="24"/>
              </w:rPr>
              <w:t>内审报告显示本公司的质量体系均内审不符合1项，</w:t>
            </w:r>
            <w:r>
              <w:rPr>
                <w:rFonts w:hint="eastAsia" w:ascii="仿宋" w:hAnsi="仿宋" w:eastAsia="仿宋" w:cs="仿宋"/>
                <w:sz w:val="24"/>
                <w:szCs w:val="24"/>
                <w:lang w:val="en-US" w:eastAsia="zh-CN"/>
              </w:rPr>
              <w:t>其它</w:t>
            </w:r>
            <w:r>
              <w:rPr>
                <w:rFonts w:hint="eastAsia" w:ascii="仿宋" w:hAnsi="仿宋" w:eastAsia="仿宋" w:cs="仿宋"/>
                <w:sz w:val="24"/>
                <w:szCs w:val="24"/>
              </w:rPr>
              <w:t>运行良好。</w:t>
            </w:r>
          </w:p>
          <w:p>
            <w:pPr>
              <w:rPr>
                <w:rFonts w:hint="eastAsia" w:ascii="仿宋" w:hAnsi="仿宋" w:eastAsia="仿宋" w:cs="仿宋"/>
                <w:sz w:val="24"/>
                <w:szCs w:val="24"/>
              </w:rPr>
            </w:pPr>
          </w:p>
        </w:tc>
        <w:tc>
          <w:tcPr>
            <w:tcW w:w="875" w:type="dxa"/>
          </w:tcPr>
          <w:p>
            <w:pPr>
              <w:rPr>
                <w:rFonts w:hint="eastAsia" w:ascii="仿宋" w:hAnsi="仿宋" w:eastAsia="仿宋" w:cs="仿宋"/>
                <w:sz w:val="24"/>
                <w:szCs w:val="24"/>
              </w:rPr>
            </w:pPr>
          </w:p>
        </w:tc>
      </w:tr>
    </w:tbl>
    <w:p>
      <w:pPr>
        <w:spacing w:line="480" w:lineRule="exact"/>
        <w:rPr>
          <w:rFonts w:ascii="隶书" w:hAnsi="宋体" w:eastAsia="隶书"/>
          <w:bCs/>
          <w:color w:val="000000"/>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spacing w:line="480" w:lineRule="exact"/>
        <w:ind w:firstLine="6120" w:firstLineChars="1700"/>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4"/>
        <w:rPr>
          <w:sz w:val="28"/>
          <w:szCs w:val="28"/>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1"/>
        <w:gridCol w:w="960"/>
        <w:gridCol w:w="1074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151" w:type="dxa"/>
            <w:vMerge w:val="restart"/>
            <w:tcBorders>
              <w:left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过程与活动、</w:t>
            </w:r>
          </w:p>
          <w:p>
            <w:pPr>
              <w:rPr>
                <w:rFonts w:hint="eastAsia" w:ascii="仿宋" w:hAnsi="仿宋" w:eastAsia="仿宋" w:cs="仿宋"/>
                <w:sz w:val="24"/>
                <w:szCs w:val="24"/>
              </w:rPr>
            </w:pPr>
            <w:r>
              <w:rPr>
                <w:rFonts w:hint="eastAsia" w:ascii="仿宋" w:hAnsi="仿宋" w:eastAsia="仿宋" w:cs="仿宋"/>
                <w:sz w:val="24"/>
                <w:szCs w:val="24"/>
              </w:rPr>
              <w:t>抽样计划</w:t>
            </w:r>
          </w:p>
        </w:tc>
        <w:tc>
          <w:tcPr>
            <w:tcW w:w="960" w:type="dxa"/>
            <w:vMerge w:val="restart"/>
            <w:tcBorders>
              <w:left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sz w:val="24"/>
                <w:szCs w:val="24"/>
              </w:rPr>
            </w:pPr>
            <w:r>
              <w:rPr>
                <w:rFonts w:hint="eastAsia" w:ascii="仿宋" w:hAnsi="仿宋" w:eastAsia="仿宋" w:cs="仿宋"/>
                <w:sz w:val="24"/>
                <w:szCs w:val="24"/>
              </w:rPr>
              <w:t>条款</w:t>
            </w:r>
          </w:p>
        </w:tc>
        <w:tc>
          <w:tcPr>
            <w:tcW w:w="10745" w:type="dxa"/>
            <w:tcBorders>
              <w:left w:val="single" w:color="auto" w:sz="4" w:space="0"/>
              <w:right w:val="single" w:color="auto"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受审核部门：</w:t>
            </w:r>
            <w:r>
              <w:rPr>
                <w:rFonts w:hint="eastAsia" w:ascii="仿宋" w:hAnsi="仿宋" w:eastAsia="仿宋" w:cs="仿宋"/>
                <w:sz w:val="24"/>
                <w:szCs w:val="24"/>
                <w:lang w:eastAsia="zh-CN"/>
              </w:rPr>
              <w:t>生产技术部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负责人：</w:t>
            </w:r>
            <w:r>
              <w:rPr>
                <w:rFonts w:hint="eastAsia" w:ascii="仿宋" w:hAnsi="仿宋" w:eastAsia="仿宋" w:cs="仿宋"/>
                <w:sz w:val="24"/>
                <w:szCs w:val="24"/>
                <w:lang w:val="en-US" w:eastAsia="zh-CN"/>
              </w:rPr>
              <w:t xml:space="preserve">魏志辉                      </w:t>
            </w:r>
            <w:r>
              <w:rPr>
                <w:rFonts w:hint="eastAsia" w:ascii="仿宋" w:hAnsi="仿宋" w:eastAsia="仿宋" w:cs="仿宋"/>
                <w:sz w:val="24"/>
                <w:szCs w:val="24"/>
              </w:rPr>
              <w:t>陪同人员：</w:t>
            </w:r>
            <w:r>
              <w:rPr>
                <w:rFonts w:hint="eastAsia" w:ascii="仿宋" w:hAnsi="仿宋" w:eastAsia="仿宋" w:cs="仿宋"/>
                <w:sz w:val="24"/>
                <w:szCs w:val="24"/>
                <w:lang w:val="en-US" w:eastAsia="zh-CN"/>
              </w:rPr>
              <w:t>李媛</w:t>
            </w:r>
          </w:p>
        </w:tc>
        <w:tc>
          <w:tcPr>
            <w:tcW w:w="851" w:type="dxa"/>
            <w:vMerge w:val="restart"/>
            <w:tcBorders>
              <w:lef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151" w:type="dxa"/>
            <w:vMerge w:val="continue"/>
            <w:tcBorders>
              <w:left w:val="single" w:color="auto" w:sz="4" w:space="0"/>
              <w:right w:val="single" w:color="auto" w:sz="4" w:space="0"/>
            </w:tcBorders>
            <w:noWrap w:val="0"/>
            <w:vAlign w:val="center"/>
          </w:tcPr>
          <w:p>
            <w:pPr>
              <w:rPr>
                <w:rFonts w:hint="eastAsia" w:ascii="仿宋" w:hAnsi="仿宋" w:eastAsia="仿宋" w:cs="仿宋"/>
                <w:sz w:val="24"/>
                <w:szCs w:val="24"/>
              </w:rPr>
            </w:pPr>
          </w:p>
        </w:tc>
        <w:tc>
          <w:tcPr>
            <w:tcW w:w="960" w:type="dxa"/>
            <w:vMerge w:val="continue"/>
            <w:tcBorders>
              <w:left w:val="single" w:color="auto" w:sz="4" w:space="0"/>
              <w:right w:val="single" w:color="auto" w:sz="4" w:space="0"/>
            </w:tcBorders>
            <w:noWrap w:val="0"/>
            <w:vAlign w:val="center"/>
          </w:tcPr>
          <w:p>
            <w:pPr>
              <w:rPr>
                <w:rFonts w:hint="eastAsia" w:ascii="仿宋" w:hAnsi="仿宋" w:eastAsia="仿宋" w:cs="仿宋"/>
                <w:sz w:val="24"/>
                <w:szCs w:val="24"/>
              </w:rPr>
            </w:pPr>
          </w:p>
        </w:tc>
        <w:tc>
          <w:tcPr>
            <w:tcW w:w="10745" w:type="dxa"/>
            <w:tcBorders>
              <w:left w:val="single" w:color="auto" w:sz="4" w:space="0"/>
              <w:right w:val="single" w:color="auto"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 xml:space="preserve">刘红杰 范华伟     </w:t>
            </w:r>
            <w:r>
              <w:rPr>
                <w:rFonts w:hint="eastAsia" w:ascii="仿宋" w:hAnsi="仿宋" w:eastAsia="仿宋" w:cs="仿宋"/>
                <w:sz w:val="24"/>
                <w:szCs w:val="24"/>
              </w:rPr>
              <w:t>审核日期：</w:t>
            </w:r>
            <w:r>
              <w:rPr>
                <w:rFonts w:hint="eastAsia" w:ascii="仿宋" w:hAnsi="仿宋" w:eastAsia="仿宋" w:cs="仿宋"/>
                <w:sz w:val="24"/>
                <w:szCs w:val="24"/>
                <w:lang w:val="en-US" w:eastAsia="zh-CN"/>
              </w:rPr>
              <w:t>2020.7.20</w:t>
            </w:r>
          </w:p>
        </w:tc>
        <w:tc>
          <w:tcPr>
            <w:tcW w:w="851" w:type="dxa"/>
            <w:vMerge w:val="continue"/>
            <w:tcBorders>
              <w:left w:val="single" w:color="auto"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151" w:type="dxa"/>
            <w:vMerge w:val="continue"/>
            <w:tcBorders>
              <w:left w:val="single" w:color="auto" w:sz="4" w:space="0"/>
              <w:right w:val="single" w:color="auto" w:sz="4" w:space="0"/>
            </w:tcBorders>
            <w:noWrap w:val="0"/>
            <w:vAlign w:val="center"/>
          </w:tcPr>
          <w:p>
            <w:pPr>
              <w:rPr>
                <w:rFonts w:hint="eastAsia" w:ascii="仿宋" w:hAnsi="仿宋" w:eastAsia="仿宋" w:cs="仿宋"/>
                <w:sz w:val="24"/>
                <w:szCs w:val="24"/>
              </w:rPr>
            </w:pPr>
          </w:p>
        </w:tc>
        <w:tc>
          <w:tcPr>
            <w:tcW w:w="960" w:type="dxa"/>
            <w:vMerge w:val="continue"/>
            <w:tcBorders>
              <w:left w:val="single" w:color="auto" w:sz="4" w:space="0"/>
              <w:right w:val="single" w:color="auto" w:sz="4" w:space="0"/>
            </w:tcBorders>
            <w:noWrap w:val="0"/>
            <w:vAlign w:val="center"/>
          </w:tcPr>
          <w:p>
            <w:pPr>
              <w:rPr>
                <w:rFonts w:hint="eastAsia" w:ascii="仿宋" w:hAnsi="仿宋" w:eastAsia="仿宋" w:cs="仿宋"/>
                <w:sz w:val="24"/>
                <w:szCs w:val="24"/>
              </w:rPr>
            </w:pPr>
          </w:p>
        </w:tc>
        <w:tc>
          <w:tcPr>
            <w:tcW w:w="10745" w:type="dxa"/>
            <w:tcBorders>
              <w:lef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审核条款：5.3/6.2/7.1.3/7.1.4</w:t>
            </w:r>
            <w:r>
              <w:rPr>
                <w:rFonts w:hint="eastAsia" w:ascii="仿宋" w:hAnsi="仿宋" w:eastAsia="仿宋" w:cs="仿宋"/>
                <w:sz w:val="24"/>
                <w:szCs w:val="24"/>
                <w:lang w:val="en-US" w:eastAsia="zh-CN"/>
              </w:rPr>
              <w:t>/</w:t>
            </w:r>
            <w:r>
              <w:rPr>
                <w:rFonts w:hint="eastAsia" w:ascii="仿宋" w:hAnsi="仿宋" w:eastAsia="仿宋" w:cs="仿宋"/>
                <w:sz w:val="24"/>
                <w:szCs w:val="24"/>
              </w:rPr>
              <w:t>7.1.5</w:t>
            </w:r>
            <w:r>
              <w:rPr>
                <w:rFonts w:hint="eastAsia" w:ascii="仿宋" w:hAnsi="仿宋" w:eastAsia="仿宋" w:cs="仿宋"/>
                <w:sz w:val="24"/>
                <w:szCs w:val="24"/>
                <w:lang w:val="en-US" w:eastAsia="zh-CN"/>
              </w:rPr>
              <w:t>/</w:t>
            </w:r>
            <w:r>
              <w:rPr>
                <w:rFonts w:hint="eastAsia" w:ascii="仿宋" w:hAnsi="仿宋" w:eastAsia="仿宋" w:cs="仿宋"/>
                <w:sz w:val="24"/>
                <w:szCs w:val="24"/>
              </w:rPr>
              <w:t>8.1/</w:t>
            </w:r>
            <w:r>
              <w:rPr>
                <w:rFonts w:hint="eastAsia" w:ascii="仿宋" w:hAnsi="仿宋" w:eastAsia="仿宋" w:cs="仿宋"/>
                <w:sz w:val="24"/>
                <w:szCs w:val="24"/>
                <w:lang w:val="en-US" w:eastAsia="zh-CN"/>
              </w:rPr>
              <w:t>8.3/</w:t>
            </w:r>
            <w:r>
              <w:rPr>
                <w:rFonts w:hint="eastAsia" w:ascii="仿宋" w:hAnsi="仿宋" w:eastAsia="仿宋" w:cs="仿宋"/>
                <w:sz w:val="24"/>
                <w:szCs w:val="24"/>
              </w:rPr>
              <w:t>8.5.1</w:t>
            </w:r>
            <w:r>
              <w:rPr>
                <w:rFonts w:hint="eastAsia" w:ascii="仿宋" w:hAnsi="仿宋" w:eastAsia="仿宋" w:cs="仿宋"/>
                <w:sz w:val="24"/>
                <w:szCs w:val="24"/>
                <w:lang w:val="en-US" w:eastAsia="zh-CN"/>
              </w:rPr>
              <w:t>/</w:t>
            </w:r>
            <w:r>
              <w:rPr>
                <w:rFonts w:hint="eastAsia" w:ascii="仿宋" w:hAnsi="仿宋" w:eastAsia="仿宋" w:cs="仿宋"/>
                <w:sz w:val="24"/>
                <w:szCs w:val="24"/>
              </w:rPr>
              <w:t>8.5.</w:t>
            </w:r>
            <w:r>
              <w:rPr>
                <w:rFonts w:hint="eastAsia" w:ascii="仿宋" w:hAnsi="仿宋" w:eastAsia="仿宋" w:cs="仿宋"/>
                <w:sz w:val="24"/>
                <w:szCs w:val="24"/>
                <w:lang w:val="en-US" w:eastAsia="zh-CN"/>
              </w:rPr>
              <w:t>2</w:t>
            </w:r>
            <w:r>
              <w:rPr>
                <w:rFonts w:hint="eastAsia" w:ascii="仿宋" w:hAnsi="仿宋" w:eastAsia="仿宋" w:cs="仿宋"/>
                <w:sz w:val="24"/>
                <w:szCs w:val="24"/>
              </w:rPr>
              <w:t>/8.5.</w:t>
            </w:r>
            <w:r>
              <w:rPr>
                <w:rFonts w:hint="eastAsia" w:ascii="仿宋" w:hAnsi="仿宋" w:eastAsia="仿宋" w:cs="仿宋"/>
                <w:sz w:val="24"/>
                <w:szCs w:val="24"/>
                <w:lang w:val="en-US" w:eastAsia="zh-CN"/>
              </w:rPr>
              <w:t>4</w:t>
            </w:r>
            <w:r>
              <w:rPr>
                <w:rFonts w:hint="eastAsia" w:ascii="仿宋" w:hAnsi="仿宋" w:eastAsia="仿宋" w:cs="仿宋"/>
                <w:sz w:val="24"/>
                <w:szCs w:val="24"/>
              </w:rPr>
              <w:t>/8.5.6/8.6/8.7</w:t>
            </w:r>
            <w:r>
              <w:rPr>
                <w:rFonts w:hint="eastAsia" w:ascii="仿宋" w:hAnsi="仿宋" w:eastAsia="仿宋" w:cs="仿宋"/>
                <w:sz w:val="24"/>
                <w:szCs w:val="24"/>
                <w:lang w:val="en-US" w:eastAsia="zh-CN"/>
              </w:rPr>
              <w:t>/10.2；</w:t>
            </w:r>
          </w:p>
        </w:tc>
        <w:tc>
          <w:tcPr>
            <w:tcW w:w="851" w:type="dxa"/>
            <w:vMerge w:val="continue"/>
            <w:tcBorders>
              <w:left w:val="single" w:color="auto" w:sz="4" w:space="0"/>
            </w:tcBorders>
            <w:noWrap w:val="0"/>
            <w:vAlign w:val="center"/>
          </w:tcPr>
          <w:p>
            <w:pPr>
              <w:jc w:val="center"/>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2151"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组织的岗位、职责权限</w:t>
            </w:r>
          </w:p>
        </w:tc>
        <w:tc>
          <w:tcPr>
            <w:tcW w:w="96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5.3</w:t>
            </w:r>
          </w:p>
        </w:tc>
        <w:tc>
          <w:tcPr>
            <w:tcW w:w="1074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生产</w:t>
            </w:r>
            <w:r>
              <w:rPr>
                <w:rFonts w:hint="eastAsia" w:ascii="仿宋" w:hAnsi="仿宋" w:eastAsia="仿宋" w:cs="仿宋"/>
                <w:sz w:val="24"/>
                <w:szCs w:val="24"/>
                <w:lang w:eastAsia="zh-CN"/>
              </w:rPr>
              <w:t>技术</w:t>
            </w:r>
            <w:r>
              <w:rPr>
                <w:rFonts w:hint="eastAsia" w:ascii="仿宋" w:hAnsi="仿宋" w:eastAsia="仿宋" w:cs="仿宋"/>
                <w:sz w:val="24"/>
                <w:szCs w:val="24"/>
              </w:rPr>
              <w:t>部负责人：</w:t>
            </w:r>
            <w:r>
              <w:rPr>
                <w:rFonts w:hint="eastAsia" w:ascii="仿宋" w:hAnsi="仿宋" w:eastAsia="仿宋" w:cs="仿宋"/>
                <w:sz w:val="24"/>
                <w:szCs w:val="24"/>
                <w:lang w:eastAsia="zh-CN"/>
              </w:rPr>
              <w:t>范志辉</w:t>
            </w:r>
          </w:p>
          <w:p>
            <w:pPr>
              <w:rPr>
                <w:rFonts w:hint="eastAsia" w:ascii="仿宋" w:hAnsi="仿宋" w:eastAsia="仿宋" w:cs="仿宋"/>
                <w:sz w:val="24"/>
                <w:szCs w:val="24"/>
                <w:lang w:eastAsia="zh-CN"/>
              </w:rPr>
            </w:pPr>
            <w:r>
              <w:rPr>
                <w:rFonts w:hint="eastAsia" w:ascii="仿宋" w:hAnsi="仿宋" w:eastAsia="仿宋" w:cs="仿宋"/>
                <w:sz w:val="24"/>
                <w:szCs w:val="24"/>
              </w:rPr>
              <w:t>生产</w:t>
            </w:r>
            <w:r>
              <w:rPr>
                <w:rFonts w:hint="eastAsia" w:ascii="仿宋" w:hAnsi="仿宋" w:eastAsia="仿宋" w:cs="仿宋"/>
                <w:sz w:val="24"/>
                <w:szCs w:val="24"/>
                <w:lang w:eastAsia="zh-CN"/>
              </w:rPr>
              <w:t>技术</w:t>
            </w:r>
            <w:r>
              <w:rPr>
                <w:rFonts w:hint="eastAsia" w:ascii="仿宋" w:hAnsi="仿宋" w:eastAsia="仿宋" w:cs="仿宋"/>
                <w:sz w:val="24"/>
                <w:szCs w:val="24"/>
              </w:rPr>
              <w:t>部主要职责：负责</w:t>
            </w:r>
            <w:r>
              <w:rPr>
                <w:rFonts w:hint="eastAsia" w:ascii="仿宋" w:hAnsi="仿宋" w:eastAsia="仿宋" w:cs="仿宋"/>
                <w:sz w:val="24"/>
                <w:szCs w:val="24"/>
                <w:lang w:eastAsia="zh-CN"/>
              </w:rPr>
              <w:t>生产</w:t>
            </w:r>
            <w:r>
              <w:rPr>
                <w:rFonts w:hint="eastAsia" w:ascii="仿宋" w:hAnsi="仿宋" w:eastAsia="仿宋" w:cs="仿宋"/>
                <w:sz w:val="24"/>
                <w:szCs w:val="24"/>
              </w:rPr>
              <w:t>设备的维修和保养</w:t>
            </w:r>
            <w:r>
              <w:rPr>
                <w:rFonts w:hint="eastAsia" w:ascii="仿宋" w:hAnsi="仿宋" w:eastAsia="仿宋" w:cs="仿宋"/>
                <w:sz w:val="24"/>
                <w:szCs w:val="24"/>
                <w:lang w:val="en-US" w:eastAsia="zh-CN"/>
              </w:rPr>
              <w:t>，</w:t>
            </w:r>
            <w:r>
              <w:rPr>
                <w:rFonts w:hint="eastAsia" w:ascii="仿宋" w:hAnsi="仿宋" w:eastAsia="仿宋" w:cs="仿宋"/>
                <w:sz w:val="24"/>
                <w:szCs w:val="24"/>
              </w:rPr>
              <w:t>工作环境的管理；负责</w:t>
            </w:r>
            <w:r>
              <w:rPr>
                <w:rFonts w:hint="eastAsia" w:ascii="仿宋" w:hAnsi="仿宋" w:eastAsia="仿宋" w:cs="仿宋"/>
                <w:sz w:val="24"/>
                <w:szCs w:val="24"/>
                <w:lang w:eastAsia="zh-CN"/>
              </w:rPr>
              <w:t>生产</w:t>
            </w:r>
            <w:r>
              <w:rPr>
                <w:rFonts w:hint="eastAsia" w:ascii="仿宋" w:hAnsi="仿宋" w:eastAsia="仿宋" w:cs="仿宋"/>
                <w:sz w:val="24"/>
                <w:szCs w:val="24"/>
              </w:rPr>
              <w:t>计划的组织实施；负责对</w:t>
            </w:r>
            <w:r>
              <w:rPr>
                <w:rFonts w:hint="eastAsia" w:ascii="仿宋" w:hAnsi="仿宋" w:eastAsia="仿宋" w:cs="仿宋"/>
                <w:sz w:val="24"/>
                <w:szCs w:val="24"/>
                <w:lang w:eastAsia="zh-CN"/>
              </w:rPr>
              <w:t>生产</w:t>
            </w:r>
            <w:r>
              <w:rPr>
                <w:rFonts w:hint="eastAsia" w:ascii="仿宋" w:hAnsi="仿宋" w:eastAsia="仿宋" w:cs="仿宋"/>
                <w:sz w:val="24"/>
                <w:szCs w:val="24"/>
              </w:rPr>
              <w:t>过程进行控制；负责计量器具的控制；负责产品的原材料进厂、生产过程、成品的检验；负责计量器具的周期检定；负责不合格品的控制</w:t>
            </w:r>
            <w:r>
              <w:rPr>
                <w:rFonts w:hint="eastAsia" w:ascii="仿宋" w:hAnsi="仿宋" w:eastAsia="仿宋" w:cs="仿宋"/>
                <w:sz w:val="24"/>
                <w:szCs w:val="24"/>
                <w:lang w:eastAsia="zh-CN"/>
              </w:rPr>
              <w:t>，负责人清楚其职责。</w:t>
            </w:r>
          </w:p>
        </w:tc>
        <w:tc>
          <w:tcPr>
            <w:tcW w:w="8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质量目标</w:t>
            </w:r>
          </w:p>
        </w:tc>
        <w:tc>
          <w:tcPr>
            <w:tcW w:w="96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6.2</w:t>
            </w:r>
          </w:p>
        </w:tc>
        <w:tc>
          <w:tcPr>
            <w:tcW w:w="1074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 xml:space="preserve">分解到该部门的目标：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考核结果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2021.6.30</w:t>
            </w:r>
            <w:r>
              <w:rPr>
                <w:rFonts w:hint="eastAsia" w:ascii="仿宋" w:hAnsi="仿宋" w:eastAsia="仿宋" w:cs="仿宋"/>
                <w:sz w:val="24"/>
                <w:szCs w:val="24"/>
                <w:lang w:eastAsia="zh-CN"/>
              </w:rPr>
              <w:t>）</w:t>
            </w:r>
          </w:p>
          <w:p>
            <w:pPr>
              <w:rPr>
                <w:rFonts w:hint="eastAsia" w:ascii="仿宋" w:hAnsi="仿宋" w:eastAsia="仿宋" w:cs="仿宋"/>
                <w:sz w:val="24"/>
                <w:szCs w:val="24"/>
                <w:lang w:val="en-US" w:eastAsia="zh-CN"/>
              </w:rPr>
            </w:pPr>
            <w:r>
              <w:rPr>
                <w:rFonts w:hint="eastAsia" w:ascii="仿宋" w:hAnsi="仿宋" w:eastAsia="仿宋" w:cs="仿宋"/>
                <w:sz w:val="24"/>
                <w:szCs w:val="24"/>
              </w:rPr>
              <w:t>产品一次交验合格率</w:t>
            </w:r>
            <w:r>
              <w:rPr>
                <w:rFonts w:hint="eastAsia" w:ascii="仿宋" w:hAnsi="仿宋" w:eastAsia="仿宋" w:cs="仿宋"/>
                <w:sz w:val="24"/>
                <w:szCs w:val="24"/>
                <w:lang w:val="en-US" w:eastAsia="zh-CN"/>
              </w:rPr>
              <w:t>98%以上        100%</w:t>
            </w:r>
          </w:p>
          <w:p>
            <w:pPr>
              <w:rPr>
                <w:rFonts w:hint="eastAsia" w:ascii="仿宋" w:hAnsi="仿宋" w:eastAsia="仿宋" w:cs="仿宋"/>
                <w:sz w:val="24"/>
                <w:szCs w:val="24"/>
                <w:lang w:val="en-US" w:eastAsia="zh-CN"/>
              </w:rPr>
            </w:pPr>
            <w:r>
              <w:rPr>
                <w:rFonts w:hint="eastAsia" w:ascii="仿宋" w:hAnsi="仿宋" w:eastAsia="仿宋" w:cs="仿宋"/>
                <w:sz w:val="24"/>
                <w:szCs w:val="24"/>
              </w:rPr>
              <w:t>产品漏检率</w:t>
            </w:r>
            <w:r>
              <w:rPr>
                <w:rFonts w:hint="eastAsia" w:ascii="仿宋" w:hAnsi="仿宋" w:eastAsia="仿宋" w:cs="仿宋"/>
                <w:sz w:val="24"/>
                <w:szCs w:val="24"/>
                <w:lang w:val="en-US" w:eastAsia="zh-CN"/>
              </w:rPr>
              <w:t xml:space="preserve">         2%以下         0</w:t>
            </w:r>
          </w:p>
          <w:p>
            <w:pPr>
              <w:rPr>
                <w:rFonts w:hint="eastAsia" w:ascii="仿宋" w:hAnsi="仿宋" w:eastAsia="仿宋" w:cs="仿宋"/>
                <w:sz w:val="24"/>
                <w:szCs w:val="24"/>
              </w:rPr>
            </w:pPr>
            <w:r>
              <w:rPr>
                <w:rFonts w:hint="eastAsia" w:ascii="仿宋" w:hAnsi="仿宋" w:eastAsia="仿宋" w:cs="仿宋"/>
                <w:sz w:val="24"/>
                <w:szCs w:val="24"/>
              </w:rPr>
              <w:t>达到了目标要求。</w:t>
            </w:r>
          </w:p>
        </w:tc>
        <w:tc>
          <w:tcPr>
            <w:tcW w:w="851"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基础设施</w:t>
            </w:r>
          </w:p>
        </w:tc>
        <w:tc>
          <w:tcPr>
            <w:tcW w:w="9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7.1.3</w:t>
            </w:r>
          </w:p>
        </w:tc>
        <w:tc>
          <w:tcPr>
            <w:tcW w:w="1074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查《生产设备台帐》，主要生产设备有</w:t>
            </w:r>
            <w:r>
              <w:rPr>
                <w:rFonts w:hint="eastAsia" w:ascii="仿宋" w:hAnsi="仿宋" w:eastAsia="仿宋" w:cs="仿宋"/>
                <w:sz w:val="24"/>
                <w:szCs w:val="24"/>
                <w:lang w:val="en-US" w:eastAsia="zh-CN"/>
              </w:rPr>
              <w:t>自动链条编结机、链条自动对焊机、链条淬火专用设备、校正机、貢拉机、自动截链机等</w:t>
            </w:r>
            <w:r>
              <w:rPr>
                <w:rFonts w:hint="eastAsia" w:ascii="仿宋" w:hAnsi="仿宋" w:eastAsia="仿宋" w:cs="仿宋"/>
                <w:sz w:val="24"/>
                <w:szCs w:val="24"/>
                <w:lang w:eastAsia="zh-CN"/>
              </w:rPr>
              <w:t>，均可满足生产需要。</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现场查看，生产检测设备完好，维护保养基本得当，能够满足生产符合要求产品的需要。</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抽生产设备保养、检修情况：提供自动链条编结机</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链条自动对焊机</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链条淬火专用设备等设备“维护保养记录”，其显示了设备名称、保养项目、保养时间、责任人等。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制定有“设备年度检修计划”，内容有设备名称、检修时间、检修内容、检修人，提供了设备检修记录。</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记录清晰，写明了维修内容、维修人等内容，满足策划要求。</w:t>
            </w: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查特种设备：</w:t>
            </w:r>
            <w:r>
              <w:rPr>
                <w:rFonts w:hint="eastAsia" w:ascii="仿宋" w:hAnsi="仿宋" w:eastAsia="仿宋" w:cs="仿宋"/>
                <w:sz w:val="24"/>
                <w:szCs w:val="24"/>
                <w:lang w:val="en-US" w:eastAsia="zh-CN"/>
              </w:rPr>
              <w:t>内燃平衡重式叉车一台，提供有保定市民康环保科技有限公司出具的定期检验报告（MKJB202004083），合格，签发日期2020.4.17</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经查，符合要求。</w:t>
            </w:r>
          </w:p>
        </w:tc>
        <w:tc>
          <w:tcPr>
            <w:tcW w:w="851"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运行环境</w:t>
            </w:r>
          </w:p>
        </w:tc>
        <w:tc>
          <w:tcPr>
            <w:tcW w:w="9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7.1.4</w:t>
            </w:r>
          </w:p>
        </w:tc>
        <w:tc>
          <w:tcPr>
            <w:tcW w:w="1074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公司</w:t>
            </w:r>
            <w:r>
              <w:rPr>
                <w:rFonts w:hint="eastAsia" w:ascii="仿宋" w:hAnsi="仿宋" w:eastAsia="仿宋" w:cs="仿宋"/>
                <w:sz w:val="24"/>
                <w:szCs w:val="24"/>
                <w:lang w:val="en-US" w:eastAsia="zh-CN"/>
              </w:rPr>
              <w:t>车间</w:t>
            </w:r>
            <w:r>
              <w:rPr>
                <w:rFonts w:hint="eastAsia" w:ascii="仿宋" w:hAnsi="仿宋" w:eastAsia="仿宋" w:cs="仿宋"/>
                <w:sz w:val="24"/>
                <w:szCs w:val="24"/>
                <w:lang w:eastAsia="zh-CN"/>
              </w:rPr>
              <w:t>占地面积近</w:t>
            </w:r>
            <w:r>
              <w:rPr>
                <w:rFonts w:hint="eastAsia" w:ascii="仿宋" w:hAnsi="仿宋" w:eastAsia="仿宋" w:cs="仿宋"/>
                <w:sz w:val="24"/>
                <w:szCs w:val="24"/>
                <w:lang w:val="en-US" w:eastAsia="zh-CN"/>
              </w:rPr>
              <w:t>5600平米，3</w:t>
            </w:r>
            <w:r>
              <w:rPr>
                <w:rFonts w:hint="eastAsia" w:ascii="仿宋" w:hAnsi="仿宋" w:eastAsia="仿宋" w:cs="仿宋"/>
                <w:sz w:val="24"/>
                <w:szCs w:val="24"/>
                <w:lang w:eastAsia="zh-CN"/>
              </w:rPr>
              <w:t>个车间。车间宽敞明亮，干净整洁，通道畅通。车间内各种规格、型号产品摆放整齐，工序间工位器具设置较合理。现场各车间有灭火器</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台，并在有效期内。</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车间工人在工作前及工作结束后能够及时清理环境及设备。</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工人每日工作前，仔细检查设备防护情况。</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工作环境得到良好的控制。</w:t>
            </w:r>
          </w:p>
        </w:tc>
        <w:tc>
          <w:tcPr>
            <w:tcW w:w="851"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监视和测量资源</w:t>
            </w:r>
          </w:p>
        </w:tc>
        <w:tc>
          <w:tcPr>
            <w:tcW w:w="9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7.1.5</w:t>
            </w:r>
          </w:p>
        </w:tc>
        <w:tc>
          <w:tcPr>
            <w:tcW w:w="1074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提供了《监视</w:t>
            </w:r>
            <w:r>
              <w:rPr>
                <w:rFonts w:hint="eastAsia" w:ascii="仿宋" w:hAnsi="仿宋" w:eastAsia="仿宋" w:cs="仿宋"/>
                <w:sz w:val="24"/>
                <w:szCs w:val="24"/>
                <w:lang w:eastAsia="zh-CN"/>
              </w:rPr>
              <w:t>设备</w:t>
            </w:r>
            <w:r>
              <w:rPr>
                <w:rFonts w:hint="eastAsia" w:ascii="仿宋" w:hAnsi="仿宋" w:eastAsia="仿宋" w:cs="仿宋"/>
                <w:sz w:val="24"/>
                <w:szCs w:val="24"/>
              </w:rPr>
              <w:t>台账》内容包括</w:t>
            </w:r>
            <w:r>
              <w:rPr>
                <w:rFonts w:hint="eastAsia" w:ascii="仿宋" w:hAnsi="仿宋" w:eastAsia="仿宋" w:cs="仿宋"/>
                <w:sz w:val="24"/>
                <w:szCs w:val="24"/>
                <w:lang w:eastAsia="zh-CN"/>
              </w:rPr>
              <w:t>监视设备</w:t>
            </w:r>
            <w:r>
              <w:rPr>
                <w:rFonts w:hint="eastAsia" w:ascii="仿宋" w:hAnsi="仿宋" w:eastAsia="仿宋" w:cs="仿宋"/>
                <w:sz w:val="24"/>
                <w:szCs w:val="24"/>
              </w:rPr>
              <w:t>名称、规格、编号等。</w:t>
            </w:r>
          </w:p>
          <w:p>
            <w:pPr>
              <w:rPr>
                <w:rFonts w:hint="eastAsia" w:ascii="仿宋" w:hAnsi="仿宋" w:eastAsia="仿宋" w:cs="仿宋"/>
                <w:color w:val="000000"/>
                <w:sz w:val="24"/>
                <w:szCs w:val="24"/>
                <w:lang w:val="en-US" w:eastAsia="zh-CN"/>
              </w:rPr>
            </w:pPr>
            <w:r>
              <w:rPr>
                <w:rFonts w:hint="eastAsia" w:ascii="仿宋" w:hAnsi="仿宋" w:eastAsia="仿宋" w:cs="仿宋"/>
                <w:sz w:val="24"/>
                <w:szCs w:val="24"/>
              </w:rPr>
              <w:t>检测设备主要</w:t>
            </w:r>
            <w:r>
              <w:rPr>
                <w:rFonts w:hint="eastAsia" w:ascii="仿宋" w:hAnsi="仿宋" w:eastAsia="仿宋" w:cs="仿宋"/>
                <w:sz w:val="24"/>
                <w:szCs w:val="24"/>
                <w:lang w:eastAsia="zh-CN"/>
              </w:rPr>
              <w:t>有：</w:t>
            </w:r>
            <w:r>
              <w:rPr>
                <w:rFonts w:hint="eastAsia" w:ascii="仿宋" w:hAnsi="仿宋" w:eastAsia="仿宋" w:cs="仿宋"/>
                <w:sz w:val="24"/>
                <w:szCs w:val="24"/>
                <w:lang w:val="en-US" w:eastAsia="zh-CN"/>
              </w:rPr>
              <w:t>游标卡尺、千分尺、钢直尺等。</w:t>
            </w:r>
          </w:p>
          <w:p>
            <w:pPr>
              <w:rPr>
                <w:rFonts w:hint="eastAsia" w:ascii="仿宋" w:hAnsi="仿宋" w:eastAsia="仿宋" w:cs="仿宋"/>
                <w:sz w:val="24"/>
                <w:szCs w:val="24"/>
                <w:lang w:eastAsia="zh-CN"/>
              </w:rPr>
            </w:pPr>
            <w:r>
              <w:rPr>
                <w:rFonts w:hint="eastAsia" w:ascii="仿宋" w:hAnsi="仿宋" w:eastAsia="仿宋" w:cs="仿宋"/>
                <w:sz w:val="24"/>
                <w:szCs w:val="24"/>
              </w:rPr>
              <w:t>抽查计量器具校准/检定情况</w:t>
            </w:r>
            <w:r>
              <w:rPr>
                <w:rFonts w:hint="eastAsia" w:ascii="仿宋" w:hAnsi="仿宋" w:eastAsia="仿宋" w:cs="仿宋"/>
                <w:sz w:val="24"/>
                <w:szCs w:val="24"/>
                <w:lang w:eastAsia="zh-CN"/>
              </w:rPr>
              <w:t>，</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——钢卷尺（5m），证书编号：ZXCD202109056，检定日期2021.7.9，有效期至2022.7.8，河北正信检测技术服务有限公司</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——外径千分尺（25mm），证号：ZXCD202109057，检定日期2021.7.9，有效期至2022.7.8，河北正信检测技术服务有限公司</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——游标卡尺（0-200mm），证号：ZXCD202109058，检定日期2021.7.9，有效期至2022.7.8，河北正信检测技术服务有限公司</w:t>
            </w:r>
          </w:p>
          <w:p>
            <w:pPr>
              <w:rPr>
                <w:rFonts w:hint="eastAsia" w:ascii="仿宋" w:hAnsi="仿宋" w:eastAsia="仿宋" w:cs="仿宋"/>
                <w:sz w:val="24"/>
                <w:szCs w:val="24"/>
              </w:rPr>
            </w:pPr>
            <w:r>
              <w:rPr>
                <w:rFonts w:hint="eastAsia" w:ascii="仿宋" w:hAnsi="仿宋" w:eastAsia="仿宋" w:cs="仿宋"/>
                <w:sz w:val="24"/>
                <w:szCs w:val="24"/>
              </w:rPr>
              <w:t>目前尚没有计算机软件用于规定要求的监视和测量情况。</w:t>
            </w:r>
          </w:p>
          <w:p>
            <w:pPr>
              <w:rPr>
                <w:rFonts w:hint="eastAsia" w:ascii="仿宋" w:hAnsi="仿宋" w:eastAsia="仿宋" w:cs="仿宋"/>
                <w:sz w:val="24"/>
                <w:szCs w:val="24"/>
                <w:lang w:eastAsia="zh-CN"/>
              </w:rPr>
            </w:pPr>
            <w:r>
              <w:rPr>
                <w:rFonts w:hint="eastAsia" w:ascii="仿宋" w:hAnsi="仿宋" w:eastAsia="仿宋" w:cs="仿宋"/>
                <w:sz w:val="24"/>
                <w:szCs w:val="24"/>
              </w:rPr>
              <w:t>经询问，没有自校检测设备，未发生在用的监视和测量设备</w:t>
            </w:r>
            <w:r>
              <w:rPr>
                <w:rFonts w:hint="eastAsia" w:ascii="仿宋" w:hAnsi="仿宋" w:eastAsia="仿宋" w:cs="仿宋"/>
                <w:sz w:val="24"/>
                <w:szCs w:val="24"/>
                <w:lang w:eastAsia="zh-CN"/>
              </w:rPr>
              <w:t>有</w:t>
            </w:r>
            <w:r>
              <w:rPr>
                <w:rFonts w:hint="eastAsia" w:ascii="仿宋" w:hAnsi="仿宋" w:eastAsia="仿宋" w:cs="仿宋"/>
                <w:sz w:val="24"/>
                <w:szCs w:val="24"/>
              </w:rPr>
              <w:t>异常现象。</w:t>
            </w:r>
          </w:p>
        </w:tc>
        <w:tc>
          <w:tcPr>
            <w:tcW w:w="851"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Y</w:t>
            </w:r>
          </w:p>
          <w:p>
            <w:pPr>
              <w:rPr>
                <w:rFonts w:hint="eastAsia" w:ascii="仿宋" w:hAnsi="仿宋" w:eastAsia="仿宋" w:cs="仿宋"/>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运行的策划和控制</w:t>
            </w:r>
          </w:p>
        </w:tc>
        <w:tc>
          <w:tcPr>
            <w:tcW w:w="9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0745" w:type="dxa"/>
            <w:noWrap w:val="0"/>
            <w:vAlign w:val="center"/>
          </w:tcPr>
          <w:p>
            <w:pPr>
              <w:rPr>
                <w:rFonts w:hint="eastAsia"/>
              </w:rPr>
            </w:pPr>
            <w:r>
              <w:rPr>
                <w:rFonts w:hint="eastAsia"/>
              </w:rPr>
              <w:t>公司对产品质量目标、产品实现过程；产品所要求的验证、确认、监视、检验和试验活动以及产品接收准则进行了策划，并规定了所需的记录。</w:t>
            </w:r>
          </w:p>
          <w:p>
            <w:pPr>
              <w:rPr>
                <w:rFonts w:hint="eastAsia"/>
              </w:rPr>
            </w:pPr>
            <w:r>
              <w:rPr>
                <w:rFonts w:hint="eastAsia"/>
              </w:rPr>
              <w:t>编制《生产和服务提供控制程序》，对生产过程进行控制。</w:t>
            </w:r>
          </w:p>
          <w:p>
            <w:pPr>
              <w:rPr>
                <w:rFonts w:hint="eastAsia"/>
                <w:lang w:eastAsia="zh-CN"/>
              </w:rPr>
            </w:pPr>
            <w:r>
              <w:rPr>
                <w:rFonts w:hint="eastAsia"/>
              </w:rPr>
              <w:t>1、本公司的产品为：起重用短环链</w:t>
            </w:r>
          </w:p>
          <w:p>
            <w:pPr>
              <w:rPr>
                <w:rFonts w:hint="eastAsia"/>
                <w:lang w:eastAsia="zh-CN"/>
              </w:rPr>
            </w:pPr>
            <w:r>
              <w:rPr>
                <w:rFonts w:hint="eastAsia"/>
                <w:lang w:eastAsia="zh-CN"/>
              </w:rPr>
              <w:t>2、编制了工艺流程</w:t>
            </w:r>
          </w:p>
          <w:p>
            <w:pPr>
              <w:rPr>
                <w:rFonts w:hint="eastAsia"/>
              </w:rPr>
            </w:pPr>
            <w:r>
              <w:rPr>
                <w:rFonts w:hint="eastAsia"/>
              </w:rPr>
              <w:t>原料—拉拔—回火—编链—焊链—打字（钢印）—校正—淬火—贡拉—断链截链--喷塑/镀锌</w:t>
            </w:r>
          </w:p>
          <w:p>
            <w:pPr>
              <w:rPr>
                <w:rFonts w:hint="eastAsia"/>
              </w:rPr>
            </w:pPr>
            <w:r>
              <w:rPr>
                <w:rFonts w:hint="eastAsia"/>
              </w:rPr>
              <w:t>注：焊接为需要确认的过程。</w:t>
            </w:r>
          </w:p>
          <w:p>
            <w:pPr>
              <w:rPr>
                <w:rFonts w:hint="eastAsia"/>
                <w:lang w:val="en-US" w:eastAsia="zh-CN"/>
              </w:rPr>
            </w:pPr>
            <w:r>
              <w:rPr>
                <w:rFonts w:hint="eastAsia"/>
                <w:lang w:val="en-US" w:eastAsia="zh-CN"/>
              </w:rPr>
              <w:t>3、</w:t>
            </w:r>
            <w:r>
              <w:rPr>
                <w:rFonts w:hint="eastAsia"/>
                <w:lang w:eastAsia="zh-CN"/>
              </w:rPr>
              <w:t>生</w:t>
            </w:r>
            <w:r>
              <w:rPr>
                <w:rFonts w:hint="eastAsia"/>
                <w:lang w:val="en-US" w:eastAsia="zh-CN"/>
              </w:rPr>
              <w:t>产设备：自动链条编结机、链条自动对焊机、链条淬火专用设备、校正机、貢拉机、自动截链机等，基本满足要求。</w:t>
            </w:r>
          </w:p>
          <w:p>
            <w:pPr>
              <w:rPr>
                <w:rFonts w:hint="eastAsia"/>
                <w:lang w:val="en-US" w:eastAsia="zh-CN"/>
              </w:rPr>
            </w:pPr>
            <w:r>
              <w:rPr>
                <w:rFonts w:hint="eastAsia"/>
                <w:lang w:val="en-US" w:eastAsia="zh-CN"/>
              </w:rPr>
              <w:t>4、检测仪器：游标卡尺、千分尺、钢直尺等，基本满足目前检测要求。</w:t>
            </w:r>
          </w:p>
          <w:p>
            <w:pPr>
              <w:rPr>
                <w:rFonts w:hint="eastAsia"/>
                <w:lang w:val="en-US" w:eastAsia="zh-CN"/>
              </w:rPr>
            </w:pPr>
            <w:r>
              <w:rPr>
                <w:rFonts w:hint="eastAsia"/>
                <w:lang w:val="en-US" w:eastAsia="zh-CN"/>
              </w:rPr>
              <w:t>5、编制了《原材料检验规范》、《生产过程检验规范》、《成品检验规范》、《设备管理制度》、《焊接作业指导书》等</w:t>
            </w:r>
          </w:p>
          <w:p>
            <w:pPr>
              <w:rPr>
                <w:rFonts w:hint="eastAsia"/>
                <w:lang w:val="en-US" w:eastAsia="zh-CN"/>
              </w:rPr>
            </w:pPr>
            <w:r>
              <w:rPr>
                <w:rFonts w:hint="eastAsia"/>
                <w:lang w:val="en-US" w:eastAsia="zh-CN"/>
              </w:rPr>
              <w:t>6、相关法律法规要求《安全生产法》、《产品质量法》、《合同法》、《计量法》、《消费者权益保护法》等</w:t>
            </w:r>
          </w:p>
          <w:p>
            <w:pPr>
              <w:rPr>
                <w:rFonts w:hint="eastAsia"/>
              </w:rPr>
            </w:pPr>
            <w:r>
              <w:rPr>
                <w:rFonts w:hint="eastAsia"/>
                <w:lang w:val="en-US" w:eastAsia="zh-CN"/>
              </w:rPr>
              <w:t>7、</w:t>
            </w:r>
            <w:r>
              <w:rPr>
                <w:rFonts w:hint="eastAsia"/>
              </w:rPr>
              <w:t>产品执行标准：</w:t>
            </w:r>
          </w:p>
          <w:p>
            <w:pPr>
              <w:rPr>
                <w:rFonts w:hint="eastAsia"/>
                <w:lang w:val="en-US" w:eastAsia="zh-CN"/>
              </w:rPr>
            </w:pPr>
            <w:r>
              <w:rPr>
                <w:rFonts w:hint="eastAsia"/>
                <w:lang w:val="en-US" w:eastAsia="zh-CN"/>
              </w:rPr>
              <w:t>一般用途低碳钢丝</w:t>
            </w:r>
            <w:r>
              <w:rPr>
                <w:rFonts w:hint="eastAsia"/>
                <w:lang w:val="en-US" w:eastAsia="zh-CN"/>
              </w:rPr>
              <w:tab/>
            </w:r>
            <w:r>
              <w:rPr>
                <w:rFonts w:hint="eastAsia"/>
                <w:lang w:val="en-US" w:eastAsia="zh-CN"/>
              </w:rPr>
              <w:t>YB/T5294-2009</w:t>
            </w:r>
          </w:p>
          <w:p>
            <w:pPr>
              <w:rPr>
                <w:rFonts w:hint="eastAsia"/>
                <w:lang w:val="en-US" w:eastAsia="zh-CN"/>
              </w:rPr>
            </w:pPr>
            <w:r>
              <w:rPr>
                <w:rFonts w:hint="eastAsia"/>
                <w:lang w:val="en-US" w:eastAsia="zh-CN"/>
              </w:rPr>
              <w:t>不锈钢丝</w:t>
            </w:r>
            <w:r>
              <w:rPr>
                <w:rFonts w:hint="eastAsia"/>
                <w:lang w:val="en-US" w:eastAsia="zh-CN"/>
              </w:rPr>
              <w:tab/>
            </w:r>
            <w:r>
              <w:rPr>
                <w:rFonts w:hint="eastAsia"/>
                <w:lang w:val="en-US" w:eastAsia="zh-CN"/>
              </w:rPr>
              <w:t>GB/T4240-2019</w:t>
            </w:r>
          </w:p>
          <w:p>
            <w:pPr>
              <w:rPr>
                <w:rFonts w:hint="eastAsia"/>
                <w:lang w:val="en-US" w:eastAsia="zh-CN"/>
              </w:rPr>
            </w:pPr>
            <w:r>
              <w:rPr>
                <w:rFonts w:hint="eastAsia"/>
                <w:lang w:val="en-US" w:eastAsia="zh-CN"/>
              </w:rPr>
              <w:t>热轧钢板和钢带等的尺寸、外形、重量和允许偏差</w:t>
            </w:r>
            <w:r>
              <w:rPr>
                <w:rFonts w:hint="eastAsia"/>
                <w:lang w:val="en-US" w:eastAsia="zh-CN"/>
              </w:rPr>
              <w:tab/>
            </w:r>
            <w:r>
              <w:rPr>
                <w:rFonts w:hint="eastAsia"/>
                <w:lang w:val="en-US" w:eastAsia="zh-CN"/>
              </w:rPr>
              <w:t>GB/T709-2019</w:t>
            </w:r>
          </w:p>
          <w:p>
            <w:pPr>
              <w:rPr>
                <w:rFonts w:hint="eastAsia"/>
                <w:lang w:val="en-US" w:eastAsia="zh-CN"/>
              </w:rPr>
            </w:pPr>
            <w:r>
              <w:rPr>
                <w:rFonts w:hint="eastAsia"/>
                <w:lang w:val="en-US" w:eastAsia="zh-CN"/>
              </w:rPr>
              <w:t>金属焊接工艺的规范和验收焊接工程规范 第1部分：电弧焊ISO 15609-2019</w:t>
            </w:r>
          </w:p>
          <w:p>
            <w:pPr>
              <w:rPr>
                <w:rFonts w:hint="eastAsia"/>
                <w:lang w:val="en-US" w:eastAsia="zh-CN"/>
              </w:rPr>
            </w:pPr>
            <w:r>
              <w:rPr>
                <w:rFonts w:hint="eastAsia"/>
                <w:lang w:val="en-US" w:eastAsia="zh-CN"/>
              </w:rPr>
              <w:t>电弧焊机通用技术条件</w:t>
            </w:r>
            <w:r>
              <w:rPr>
                <w:rFonts w:hint="eastAsia"/>
                <w:lang w:val="en-US" w:eastAsia="zh-CN"/>
              </w:rPr>
              <w:tab/>
            </w:r>
            <w:r>
              <w:rPr>
                <w:rFonts w:hint="eastAsia"/>
                <w:lang w:val="en-US" w:eastAsia="zh-CN"/>
              </w:rPr>
              <w:t>GB/T8118-2010</w:t>
            </w:r>
          </w:p>
          <w:p>
            <w:pPr>
              <w:rPr>
                <w:rFonts w:hint="eastAsia"/>
                <w:lang w:val="en-US" w:eastAsia="zh-CN"/>
              </w:rPr>
            </w:pPr>
            <w:r>
              <w:rPr>
                <w:rFonts w:hint="eastAsia"/>
                <w:lang w:val="en-US" w:eastAsia="zh-CN"/>
              </w:rPr>
              <w:t>起重用短环链 验收总则</w:t>
            </w:r>
            <w:r>
              <w:rPr>
                <w:rFonts w:hint="eastAsia"/>
                <w:lang w:val="en-US" w:eastAsia="zh-CN"/>
              </w:rPr>
              <w:tab/>
            </w:r>
            <w:r>
              <w:rPr>
                <w:rFonts w:hint="eastAsia"/>
                <w:lang w:val="en-US" w:eastAsia="zh-CN"/>
              </w:rPr>
              <w:t>GB/T20946-2007</w:t>
            </w:r>
          </w:p>
          <w:p>
            <w:pPr>
              <w:rPr>
                <w:rFonts w:hint="eastAsia"/>
                <w:lang w:val="en-US" w:eastAsia="zh-CN"/>
              </w:rPr>
            </w:pPr>
            <w:r>
              <w:rPr>
                <w:rFonts w:hint="eastAsia"/>
                <w:lang w:val="en-US" w:eastAsia="zh-CN"/>
              </w:rPr>
              <w:t>起重用短环链 T级（T、DAT和DT型）高精度葫芦链</w:t>
            </w:r>
            <w:r>
              <w:rPr>
                <w:rFonts w:hint="eastAsia"/>
                <w:lang w:val="en-US" w:eastAsia="zh-CN"/>
              </w:rPr>
              <w:tab/>
            </w:r>
            <w:r>
              <w:rPr>
                <w:rFonts w:hint="eastAsia"/>
                <w:lang w:val="en-US" w:eastAsia="zh-CN"/>
              </w:rPr>
              <w:t>GB/T20947-2007</w:t>
            </w:r>
          </w:p>
          <w:p>
            <w:pPr>
              <w:numPr>
                <w:ilvl w:val="0"/>
                <w:numId w:val="0"/>
              </w:numPr>
              <w:ind w:leftChars="0"/>
              <w:rPr>
                <w:rFonts w:hint="eastAsia"/>
                <w:lang w:val="en-US" w:eastAsia="zh-CN"/>
              </w:rPr>
            </w:pPr>
            <w:r>
              <w:rPr>
                <w:rFonts w:hint="eastAsia"/>
                <w:lang w:val="en-US" w:eastAsia="zh-CN"/>
              </w:rPr>
              <w:t>8.根据本公司的生产过程，淬火工序为倒夜班完成。提供了夜班考核记录，详见夜班打卡记录。</w:t>
            </w:r>
          </w:p>
          <w:p>
            <w:pPr>
              <w:numPr>
                <w:ilvl w:val="0"/>
                <w:numId w:val="0"/>
              </w:numPr>
              <w:ind w:leftChars="0"/>
              <w:rPr>
                <w:rFonts w:hint="default"/>
                <w:lang w:val="en-US" w:eastAsia="zh-CN"/>
              </w:rPr>
            </w:pPr>
          </w:p>
          <w:p>
            <w:pPr>
              <w:pStyle w:val="2"/>
              <w:rPr>
                <w:rFonts w:hint="default"/>
                <w:lang w:val="en-US" w:eastAsia="zh-CN"/>
              </w:rPr>
            </w:pPr>
            <w:r>
              <w:rPr>
                <w:rFonts w:hint="eastAsia"/>
                <w:lang w:val="en-US" w:eastAsia="zh-CN"/>
              </w:rPr>
              <w:drawing>
                <wp:inline distT="0" distB="0" distL="114300" distR="114300">
                  <wp:extent cx="5086350" cy="1938020"/>
                  <wp:effectExtent l="0" t="0" r="3810" b="12700"/>
                  <wp:docPr id="4" name="图片 4" descr="1626848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6848368(1)"/>
                          <pic:cNvPicPr>
                            <a:picLocks noChangeAspect="1"/>
                          </pic:cNvPicPr>
                        </pic:nvPicPr>
                        <pic:blipFill>
                          <a:blip r:embed="rId6"/>
                          <a:stretch>
                            <a:fillRect/>
                          </a:stretch>
                        </pic:blipFill>
                        <pic:spPr>
                          <a:xfrm>
                            <a:off x="0" y="0"/>
                            <a:ext cx="5086350" cy="1938020"/>
                          </a:xfrm>
                          <a:prstGeom prst="rect">
                            <a:avLst/>
                          </a:prstGeom>
                        </pic:spPr>
                      </pic:pic>
                    </a:graphicData>
                  </a:graphic>
                </wp:inline>
              </w:drawing>
            </w:r>
          </w:p>
        </w:tc>
        <w:tc>
          <w:tcPr>
            <w:tcW w:w="851"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产品和服务的设计和开发</w:t>
            </w:r>
          </w:p>
        </w:tc>
        <w:tc>
          <w:tcPr>
            <w:tcW w:w="9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8.3</w:t>
            </w:r>
          </w:p>
        </w:tc>
        <w:tc>
          <w:tcPr>
            <w:tcW w:w="1074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现场审核确认：公司产品和服务特点，</w:t>
            </w:r>
            <w:r>
              <w:rPr>
                <w:rFonts w:hint="eastAsia" w:ascii="仿宋" w:hAnsi="仿宋" w:eastAsia="仿宋" w:cs="仿宋"/>
                <w:sz w:val="24"/>
                <w:szCs w:val="24"/>
                <w:lang w:eastAsia="zh-CN"/>
              </w:rPr>
              <w:t>产品</w:t>
            </w:r>
            <w:r>
              <w:rPr>
                <w:rFonts w:hint="eastAsia" w:ascii="仿宋" w:hAnsi="仿宋" w:eastAsia="仿宋" w:cs="仿宋"/>
                <w:sz w:val="24"/>
                <w:szCs w:val="24"/>
              </w:rPr>
              <w:t>依据国家/行业标准/顾客要求／图纸进行加工 ,流程、工艺、人员、设备均未发生变更</w:t>
            </w:r>
            <w:r>
              <w:rPr>
                <w:rFonts w:hint="eastAsia" w:ascii="仿宋" w:hAnsi="仿宋" w:eastAsia="仿宋" w:cs="仿宋"/>
                <w:sz w:val="24"/>
                <w:szCs w:val="24"/>
                <w:lang w:val="en-US" w:eastAsia="zh-CN"/>
              </w:rPr>
              <w:t>且</w:t>
            </w:r>
            <w:r>
              <w:rPr>
                <w:rFonts w:hint="eastAsia" w:ascii="仿宋" w:hAnsi="仿宋" w:eastAsia="仿宋" w:cs="仿宋"/>
                <w:sz w:val="24"/>
                <w:szCs w:val="24"/>
                <w:lang w:eastAsia="zh-CN"/>
              </w:rPr>
              <w:t>工艺成熟稳定，</w:t>
            </w:r>
            <w:r>
              <w:rPr>
                <w:rFonts w:hint="eastAsia" w:ascii="仿宋" w:hAnsi="仿宋" w:eastAsia="仿宋" w:cs="仿宋"/>
                <w:sz w:val="24"/>
                <w:szCs w:val="24"/>
              </w:rPr>
              <w:t>目前不存在产品设计和开发情况</w:t>
            </w:r>
            <w:r>
              <w:rPr>
                <w:rFonts w:hint="eastAsia" w:ascii="仿宋" w:hAnsi="仿宋" w:eastAsia="仿宋" w:cs="仿宋"/>
                <w:sz w:val="24"/>
                <w:szCs w:val="24"/>
                <w:lang w:eastAsia="zh-CN"/>
              </w:rPr>
              <w:t>，</w:t>
            </w:r>
            <w:r>
              <w:rPr>
                <w:rFonts w:hint="eastAsia" w:ascii="仿宋" w:hAnsi="仿宋" w:eastAsia="仿宋" w:cs="仿宋"/>
                <w:sz w:val="24"/>
                <w:szCs w:val="24"/>
              </w:rPr>
              <w:t>故不适用8.3条款，</w:t>
            </w:r>
            <w:r>
              <w:rPr>
                <w:rFonts w:hint="eastAsia" w:ascii="仿宋" w:hAnsi="仿宋" w:eastAsia="仿宋" w:cs="仿宋"/>
                <w:sz w:val="24"/>
                <w:szCs w:val="24"/>
                <w:lang w:val="en-US" w:eastAsia="zh-CN"/>
              </w:rPr>
              <w:t>删减</w:t>
            </w:r>
            <w:r>
              <w:rPr>
                <w:rFonts w:hint="eastAsia" w:ascii="仿宋" w:hAnsi="仿宋" w:eastAsia="仿宋" w:cs="仿宋"/>
                <w:sz w:val="24"/>
                <w:szCs w:val="24"/>
              </w:rPr>
              <w:t>不影响组织确保其产品和服务合格的能力或责任，对增强顾客满意也不会产生影响</w:t>
            </w:r>
            <w:r>
              <w:rPr>
                <w:rFonts w:hint="eastAsia" w:ascii="仿宋" w:hAnsi="仿宋" w:eastAsia="仿宋" w:cs="仿宋"/>
                <w:sz w:val="24"/>
                <w:szCs w:val="24"/>
                <w:lang w:eastAsia="zh-CN"/>
              </w:rPr>
              <w:t>。</w:t>
            </w:r>
          </w:p>
        </w:tc>
        <w:tc>
          <w:tcPr>
            <w:tcW w:w="851"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生产和服务提供的控制</w:t>
            </w:r>
          </w:p>
        </w:tc>
        <w:tc>
          <w:tcPr>
            <w:tcW w:w="9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8.5.1</w:t>
            </w:r>
          </w:p>
        </w:tc>
        <w:tc>
          <w:tcPr>
            <w:tcW w:w="1074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编制《生产和服务提供控制程序》，对</w:t>
            </w:r>
            <w:r>
              <w:rPr>
                <w:rFonts w:hint="eastAsia" w:ascii="仿宋" w:hAnsi="仿宋" w:eastAsia="仿宋" w:cs="仿宋"/>
                <w:sz w:val="24"/>
                <w:szCs w:val="24"/>
                <w:lang w:eastAsia="zh-CN"/>
              </w:rPr>
              <w:t>生产</w:t>
            </w:r>
            <w:r>
              <w:rPr>
                <w:rFonts w:hint="eastAsia" w:ascii="仿宋" w:hAnsi="仿宋" w:eastAsia="仿宋" w:cs="仿宋"/>
                <w:sz w:val="24"/>
                <w:szCs w:val="24"/>
              </w:rPr>
              <w:t>过程进行控制</w:t>
            </w:r>
          </w:p>
          <w:p>
            <w:pPr>
              <w:rPr>
                <w:rFonts w:hint="eastAsia" w:ascii="仿宋" w:hAnsi="仿宋" w:eastAsia="仿宋" w:cs="仿宋"/>
                <w:sz w:val="24"/>
                <w:szCs w:val="24"/>
              </w:rPr>
            </w:pPr>
            <w:r>
              <w:rPr>
                <w:rFonts w:hint="eastAsia" w:ascii="仿宋" w:hAnsi="仿宋" w:eastAsia="仿宋" w:cs="仿宋"/>
                <w:sz w:val="24"/>
                <w:szCs w:val="24"/>
              </w:rPr>
              <w:t>a) 获得规定以下内容的文件化信息：</w:t>
            </w:r>
          </w:p>
          <w:p>
            <w:pPr>
              <w:rPr>
                <w:rFonts w:hint="eastAsia" w:ascii="仿宋" w:hAnsi="仿宋" w:eastAsia="仿宋" w:cs="仿宋"/>
                <w:sz w:val="24"/>
                <w:szCs w:val="24"/>
              </w:rPr>
            </w:pPr>
            <w:r>
              <w:rPr>
                <w:rFonts w:hint="eastAsia" w:ascii="仿宋" w:hAnsi="仿宋" w:eastAsia="仿宋" w:cs="仿宋"/>
                <w:sz w:val="24"/>
                <w:szCs w:val="24"/>
              </w:rPr>
              <w:t>1） 生产的产品、提供的服务或执行的活动的特征：</w:t>
            </w:r>
          </w:p>
          <w:p>
            <w:pPr>
              <w:rPr>
                <w:rFonts w:hint="eastAsia" w:ascii="仿宋" w:hAnsi="仿宋" w:eastAsia="仿宋" w:cs="仿宋"/>
                <w:sz w:val="24"/>
                <w:szCs w:val="24"/>
              </w:rPr>
            </w:pPr>
            <w:r>
              <w:rPr>
                <w:rFonts w:hint="eastAsia" w:ascii="仿宋" w:hAnsi="仿宋" w:eastAsia="仿宋" w:cs="仿宋"/>
                <w:sz w:val="24"/>
                <w:szCs w:val="24"/>
              </w:rPr>
              <w:t>①与组织的产品及服务有关的法律法规：产品质量法、合同法、计量法、消费者权益保护法等；</w:t>
            </w:r>
          </w:p>
          <w:p>
            <w:pPr>
              <w:rPr>
                <w:rFonts w:hint="eastAsia" w:ascii="仿宋" w:hAnsi="仿宋" w:eastAsia="仿宋" w:cs="仿宋"/>
                <w:sz w:val="24"/>
                <w:szCs w:val="24"/>
              </w:rPr>
            </w:pPr>
            <w:r>
              <w:rPr>
                <w:rFonts w:hint="eastAsia" w:ascii="仿宋" w:hAnsi="仿宋" w:eastAsia="仿宋" w:cs="仿宋"/>
                <w:sz w:val="24"/>
                <w:szCs w:val="24"/>
              </w:rPr>
              <w:t>②编制了《原材料检验规范》、《过程检验规范》、《成品检验规范》</w:t>
            </w:r>
            <w:r>
              <w:rPr>
                <w:rFonts w:hint="eastAsia" w:ascii="仿宋" w:hAnsi="仿宋" w:eastAsia="仿宋" w:cs="仿宋"/>
                <w:sz w:val="24"/>
                <w:szCs w:val="24"/>
                <w:lang w:eastAsia="zh-CN"/>
              </w:rPr>
              <w:t>、</w:t>
            </w:r>
            <w:r>
              <w:rPr>
                <w:rFonts w:hint="eastAsia" w:ascii="仿宋" w:hAnsi="仿宋" w:eastAsia="仿宋" w:cs="仿宋"/>
                <w:sz w:val="24"/>
                <w:szCs w:val="24"/>
              </w:rPr>
              <w:t>《设备管理制度》《</w:t>
            </w:r>
            <w:r>
              <w:rPr>
                <w:rFonts w:hint="eastAsia" w:ascii="仿宋" w:hAnsi="仿宋" w:eastAsia="仿宋" w:cs="仿宋"/>
                <w:sz w:val="24"/>
                <w:szCs w:val="24"/>
                <w:lang w:val="en-US" w:eastAsia="zh-CN"/>
              </w:rPr>
              <w:t>焊接作业指导书</w:t>
            </w:r>
            <w:r>
              <w:rPr>
                <w:rFonts w:hint="eastAsia" w:ascii="仿宋" w:hAnsi="仿宋" w:eastAsia="仿宋" w:cs="仿宋"/>
                <w:sz w:val="24"/>
                <w:szCs w:val="24"/>
                <w:lang w:eastAsia="zh-CN"/>
              </w:rPr>
              <w:t>》</w:t>
            </w:r>
            <w:r>
              <w:rPr>
                <w:rFonts w:hint="eastAsia" w:ascii="仿宋" w:hAnsi="仿宋" w:eastAsia="仿宋" w:cs="仿宋"/>
                <w:sz w:val="24"/>
                <w:szCs w:val="24"/>
              </w:rPr>
              <w:t>等</w:t>
            </w:r>
            <w:r>
              <w:rPr>
                <w:rFonts w:hint="eastAsia" w:ascii="仿宋" w:hAnsi="仿宋" w:eastAsia="仿宋" w:cs="仿宋"/>
                <w:sz w:val="24"/>
                <w:szCs w:val="24"/>
                <w:lang w:val="en-US" w:eastAsia="zh-CN"/>
              </w:rPr>
              <w:t>多</w:t>
            </w:r>
            <w:r>
              <w:rPr>
                <w:rFonts w:hint="eastAsia" w:ascii="仿宋" w:hAnsi="仿宋" w:eastAsia="仿宋" w:cs="仿宋"/>
                <w:sz w:val="24"/>
                <w:szCs w:val="24"/>
              </w:rPr>
              <w:t>个工艺文件和二十余种记录。</w:t>
            </w:r>
          </w:p>
          <w:p>
            <w:pPr>
              <w:rPr>
                <w:rFonts w:hint="eastAsia" w:ascii="仿宋" w:hAnsi="仿宋" w:eastAsia="仿宋" w:cs="仿宋"/>
                <w:sz w:val="24"/>
                <w:szCs w:val="24"/>
              </w:rPr>
            </w:pPr>
            <w:r>
              <w:rPr>
                <w:rFonts w:hint="eastAsia" w:ascii="仿宋" w:hAnsi="仿宋" w:eastAsia="仿宋" w:cs="仿宋"/>
                <w:sz w:val="24"/>
                <w:szCs w:val="24"/>
              </w:rPr>
              <w:t>2）要达到的结果：</w:t>
            </w:r>
            <w:r>
              <w:rPr>
                <w:rFonts w:hint="eastAsia" w:ascii="仿宋" w:hAnsi="仿宋" w:eastAsia="仿宋" w:cs="仿宋"/>
                <w:sz w:val="24"/>
                <w:szCs w:val="24"/>
                <w:lang w:eastAsia="zh-CN"/>
              </w:rPr>
              <w:t>生产</w:t>
            </w:r>
            <w:r>
              <w:rPr>
                <w:rFonts w:hint="eastAsia" w:ascii="仿宋" w:hAnsi="仿宋" w:eastAsia="仿宋" w:cs="仿宋"/>
                <w:sz w:val="24"/>
                <w:szCs w:val="24"/>
              </w:rPr>
              <w:t>的产品能够符合国家</w:t>
            </w:r>
            <w:r>
              <w:rPr>
                <w:rFonts w:hint="eastAsia" w:ascii="仿宋" w:hAnsi="仿宋" w:eastAsia="仿宋" w:cs="仿宋"/>
                <w:sz w:val="24"/>
                <w:szCs w:val="24"/>
                <w:lang w:eastAsia="zh-CN"/>
              </w:rPr>
              <w:t>、行业</w:t>
            </w:r>
            <w:r>
              <w:rPr>
                <w:rFonts w:hint="eastAsia" w:ascii="仿宋" w:hAnsi="仿宋" w:eastAsia="仿宋" w:cs="仿宋"/>
                <w:sz w:val="24"/>
                <w:szCs w:val="24"/>
              </w:rPr>
              <w:t>标准及客户要求</w:t>
            </w:r>
            <w:r>
              <w:rPr>
                <w:rFonts w:hint="eastAsia" w:ascii="仿宋" w:hAnsi="仿宋" w:eastAsia="仿宋" w:cs="仿宋"/>
                <w:sz w:val="24"/>
                <w:szCs w:val="24"/>
                <w:lang w:eastAsia="zh-CN"/>
              </w:rPr>
              <w:t>，</w:t>
            </w:r>
            <w:r>
              <w:rPr>
                <w:rFonts w:hint="eastAsia" w:ascii="仿宋" w:hAnsi="仿宋" w:eastAsia="仿宋" w:cs="仿宋"/>
                <w:sz w:val="24"/>
                <w:szCs w:val="24"/>
              </w:rPr>
              <w:t>满足相关法律法规要求及产品使用性能/功能要求及售后服务承诺。</w:t>
            </w:r>
          </w:p>
          <w:p>
            <w:pPr>
              <w:rPr>
                <w:rFonts w:hint="eastAsia" w:ascii="仿宋" w:hAnsi="仿宋" w:eastAsia="仿宋" w:cs="仿宋"/>
                <w:sz w:val="24"/>
                <w:szCs w:val="24"/>
              </w:rPr>
            </w:pPr>
            <w:r>
              <w:rPr>
                <w:rFonts w:hint="eastAsia" w:ascii="仿宋" w:hAnsi="仿宋" w:eastAsia="仿宋" w:cs="仿宋"/>
                <w:sz w:val="24"/>
                <w:szCs w:val="24"/>
              </w:rPr>
              <w:t>b) 获得和使用适宜的监视和测量资源：</w:t>
            </w:r>
          </w:p>
          <w:p>
            <w:pPr>
              <w:rPr>
                <w:rFonts w:hint="eastAsia" w:ascii="仿宋" w:hAnsi="仿宋" w:eastAsia="仿宋" w:cs="仿宋"/>
                <w:sz w:val="24"/>
                <w:szCs w:val="24"/>
              </w:rPr>
            </w:pPr>
            <w:r>
              <w:rPr>
                <w:rFonts w:hint="eastAsia" w:ascii="仿宋" w:hAnsi="仿宋" w:eastAsia="仿宋" w:cs="仿宋"/>
                <w:sz w:val="24"/>
                <w:szCs w:val="24"/>
              </w:rPr>
              <w:t>提供的主要监视和测量设备：</w:t>
            </w:r>
            <w:r>
              <w:rPr>
                <w:rFonts w:hint="eastAsia" w:ascii="仿宋" w:hAnsi="仿宋" w:eastAsia="仿宋" w:cs="仿宋"/>
                <w:color w:val="000000"/>
                <w:sz w:val="24"/>
                <w:szCs w:val="24"/>
                <w:lang w:val="en-US" w:eastAsia="zh-CN"/>
              </w:rPr>
              <w:t>游标卡尺、千分尺、钢直尺</w:t>
            </w:r>
            <w:r>
              <w:rPr>
                <w:rFonts w:hint="eastAsia" w:ascii="仿宋" w:hAnsi="仿宋" w:eastAsia="仿宋" w:cs="仿宋"/>
                <w:sz w:val="24"/>
                <w:szCs w:val="24"/>
              </w:rPr>
              <w:t>等。</w:t>
            </w:r>
          </w:p>
          <w:p>
            <w:pPr>
              <w:rPr>
                <w:rFonts w:hint="eastAsia" w:ascii="仿宋" w:hAnsi="仿宋" w:eastAsia="仿宋" w:cs="仿宋"/>
                <w:sz w:val="24"/>
                <w:szCs w:val="24"/>
              </w:rPr>
            </w:pPr>
            <w:r>
              <w:rPr>
                <w:rFonts w:hint="eastAsia" w:ascii="仿宋" w:hAnsi="仿宋" w:eastAsia="仿宋" w:cs="仿宋"/>
                <w:sz w:val="24"/>
                <w:szCs w:val="24"/>
              </w:rPr>
              <w:t>现场审核提供了计量器具台帐，从数量、品种上能够满足产品检查需要。</w:t>
            </w:r>
          </w:p>
          <w:p>
            <w:pPr>
              <w:rPr>
                <w:rFonts w:hint="eastAsia" w:ascii="仿宋" w:hAnsi="仿宋" w:eastAsia="仿宋" w:cs="仿宋"/>
                <w:sz w:val="24"/>
                <w:szCs w:val="24"/>
              </w:rPr>
            </w:pPr>
            <w:r>
              <w:rPr>
                <w:rFonts w:hint="eastAsia" w:ascii="仿宋" w:hAnsi="仿宋" w:eastAsia="仿宋" w:cs="仿宋"/>
                <w:sz w:val="24"/>
                <w:szCs w:val="24"/>
              </w:rPr>
              <w:t>c) 在适当阶段进行监视和测量，以验证过程或输出的控制及产品和服务的接收准则已得到满足；</w:t>
            </w:r>
          </w:p>
          <w:p>
            <w:pPr>
              <w:rPr>
                <w:rFonts w:hint="eastAsia" w:ascii="仿宋" w:hAnsi="仿宋" w:eastAsia="仿宋" w:cs="仿宋"/>
                <w:color w:val="auto"/>
                <w:sz w:val="24"/>
                <w:szCs w:val="24"/>
              </w:rPr>
            </w:pPr>
            <w:r>
              <w:rPr>
                <w:rFonts w:hint="eastAsia" w:ascii="仿宋" w:hAnsi="仿宋" w:eastAsia="仿宋" w:cs="仿宋"/>
                <w:sz w:val="24"/>
                <w:szCs w:val="24"/>
              </w:rPr>
              <w:t>查Φ</w:t>
            </w:r>
            <w:r>
              <w:rPr>
                <w:rFonts w:hint="eastAsia" w:ascii="仿宋" w:hAnsi="仿宋" w:eastAsia="仿宋" w:cs="仿宋"/>
                <w:sz w:val="24"/>
                <w:szCs w:val="24"/>
                <w:lang w:val="en-US" w:eastAsia="zh-CN"/>
              </w:rPr>
              <w:t>1.0短环链生产</w:t>
            </w:r>
            <w:r>
              <w:rPr>
                <w:rFonts w:hint="eastAsia" w:ascii="仿宋" w:hAnsi="仿宋" w:eastAsia="仿宋" w:cs="仿宋"/>
                <w:sz w:val="24"/>
                <w:szCs w:val="24"/>
              </w:rPr>
              <w:t>过程控制</w:t>
            </w:r>
            <w:r>
              <w:rPr>
                <w:rFonts w:hint="eastAsia" w:ascii="仿宋" w:hAnsi="仿宋" w:eastAsia="仿宋" w:cs="仿宋"/>
                <w:sz w:val="24"/>
                <w:szCs w:val="24"/>
                <w:lang w:eastAsia="zh-CN"/>
              </w:rPr>
              <w:t>：</w:t>
            </w:r>
            <w:r>
              <w:rPr>
                <w:rFonts w:hint="eastAsia" w:ascii="仿宋" w:hAnsi="仿宋" w:eastAsia="仿宋" w:cs="仿宋"/>
                <w:sz w:val="24"/>
                <w:szCs w:val="24"/>
              </w:rPr>
              <w:t>原料—拉拔—回火—编链—焊链—打字（钢印）—校正—淬火</w:t>
            </w:r>
            <w:r>
              <w:rPr>
                <w:rFonts w:hint="eastAsia" w:ascii="仿宋" w:hAnsi="仿宋" w:eastAsia="仿宋" w:cs="仿宋"/>
                <w:color w:val="auto"/>
                <w:sz w:val="24"/>
                <w:szCs w:val="24"/>
              </w:rPr>
              <w:t>—贡拉—断链截链--喷塑/镀锌</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编链工序：</w:t>
            </w:r>
            <w:r>
              <w:rPr>
                <w:rFonts w:hint="eastAsia" w:ascii="仿宋" w:hAnsi="仿宋" w:eastAsia="仿宋" w:cs="仿宋"/>
                <w:color w:val="auto"/>
                <w:spacing w:val="-10"/>
                <w:sz w:val="24"/>
                <w:szCs w:val="24"/>
                <w:lang w:val="en-US" w:eastAsia="zh-CN"/>
              </w:rPr>
              <w:t>自动链条编结机</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调试机器进给参数，测量进给距离，上盘条，自动进给编结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测量过程尺寸，</w:t>
            </w:r>
            <w:r>
              <w:rPr>
                <w:rFonts w:hint="eastAsia" w:ascii="仿宋" w:hAnsi="仿宋" w:eastAsia="仿宋" w:cs="仿宋"/>
                <w:color w:val="auto"/>
                <w:sz w:val="24"/>
                <w:szCs w:val="24"/>
              </w:rPr>
              <w:t>观察操作符合要求</w:t>
            </w:r>
          </w:p>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焊链：</w:t>
            </w:r>
            <w:r>
              <w:rPr>
                <w:rFonts w:hint="eastAsia" w:ascii="仿宋" w:hAnsi="仿宋" w:eastAsia="仿宋" w:cs="仿宋"/>
                <w:color w:val="auto"/>
                <w:spacing w:val="-10"/>
                <w:sz w:val="24"/>
                <w:szCs w:val="24"/>
                <w:lang w:val="en-US" w:eastAsia="zh-CN"/>
              </w:rPr>
              <w:t>链条自动对焊机</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调试机器电流参数及焊接时间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开机，自动进给焊接，</w:t>
            </w:r>
            <w:r>
              <w:rPr>
                <w:rFonts w:hint="eastAsia" w:ascii="仿宋" w:hAnsi="仿宋" w:eastAsia="仿宋" w:cs="仿宋"/>
                <w:color w:val="auto"/>
                <w:sz w:val="24"/>
                <w:szCs w:val="24"/>
              </w:rPr>
              <w:t>操作符合要求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查焊接过程控制记录，电流参数和时间记录符合要求。</w:t>
            </w:r>
          </w:p>
          <w:p>
            <w:pPr>
              <w:rPr>
                <w:rFonts w:hint="eastAsia" w:ascii="仿宋" w:hAnsi="仿宋" w:eastAsia="仿宋" w:cs="仿宋"/>
                <w:color w:val="auto"/>
                <w:sz w:val="24"/>
                <w:szCs w:val="24"/>
                <w:lang w:val="en-US"/>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打字（钢印）：使用</w:t>
            </w:r>
            <w:r>
              <w:rPr>
                <w:rFonts w:hint="eastAsia" w:ascii="仿宋" w:hAnsi="仿宋" w:eastAsia="仿宋" w:cs="仿宋"/>
                <w:color w:val="auto"/>
                <w:spacing w:val="-10"/>
                <w:sz w:val="24"/>
                <w:szCs w:val="24"/>
                <w:lang w:val="en-US" w:eastAsia="zh-CN"/>
              </w:rPr>
              <w:t>校正机/冲床</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链条两头固定</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确认打印文字正确，打字，观察操作符合要求。</w:t>
            </w:r>
          </w:p>
          <w:p>
            <w:pPr>
              <w:rPr>
                <w:rFonts w:hint="eastAsia" w:ascii="仿宋" w:hAnsi="仿宋" w:eastAsia="仿宋" w:cs="仿宋"/>
                <w:color w:val="auto"/>
                <w:sz w:val="24"/>
                <w:szCs w:val="24"/>
                <w:lang w:val="en-US"/>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校正</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校正链条强度，观察设定参数符合指导书标准要求</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淬火：</w:t>
            </w:r>
            <w:r>
              <w:rPr>
                <w:rFonts w:hint="eastAsia" w:ascii="仿宋" w:hAnsi="仿宋" w:eastAsia="仿宋" w:cs="仿宋"/>
                <w:color w:val="auto"/>
                <w:spacing w:val="-10"/>
                <w:sz w:val="24"/>
                <w:szCs w:val="24"/>
                <w:lang w:val="en-US" w:eastAsia="zh-CN"/>
              </w:rPr>
              <w:t>链条淬火专用设备</w:t>
            </w:r>
            <w:r>
              <w:rPr>
                <w:rFonts w:hint="eastAsia" w:ascii="仿宋" w:hAnsi="仿宋" w:eastAsia="仿宋" w:cs="仿宋"/>
                <w:color w:val="auto"/>
                <w:sz w:val="24"/>
                <w:szCs w:val="24"/>
              </w:rPr>
              <w:t>，上</w:t>
            </w:r>
            <w:r>
              <w:rPr>
                <w:rFonts w:hint="eastAsia" w:ascii="仿宋" w:hAnsi="仿宋" w:eastAsia="仿宋" w:cs="仿宋"/>
                <w:color w:val="auto"/>
                <w:sz w:val="24"/>
                <w:szCs w:val="24"/>
                <w:lang w:val="en-US" w:eastAsia="zh-CN"/>
              </w:rPr>
              <w:t>链条</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送给</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淬火</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水冷、回火、水冷</w:t>
            </w:r>
            <w:r>
              <w:rPr>
                <w:rFonts w:hint="eastAsia" w:ascii="仿宋" w:hAnsi="仿宋" w:eastAsia="仿宋" w:cs="仿宋"/>
                <w:color w:val="auto"/>
                <w:sz w:val="24"/>
                <w:szCs w:val="24"/>
              </w:rPr>
              <w:t>保证</w:t>
            </w:r>
            <w:r>
              <w:rPr>
                <w:rFonts w:hint="eastAsia" w:ascii="仿宋" w:hAnsi="仿宋" w:eastAsia="仿宋" w:cs="仿宋"/>
                <w:color w:val="auto"/>
                <w:sz w:val="24"/>
                <w:szCs w:val="24"/>
                <w:lang w:val="en-US" w:eastAsia="zh-CN"/>
              </w:rPr>
              <w:t>淬火及回火温度、送给速度</w:t>
            </w:r>
            <w:r>
              <w:rPr>
                <w:rFonts w:hint="eastAsia" w:ascii="仿宋" w:hAnsi="仿宋" w:eastAsia="仿宋" w:cs="仿宋"/>
                <w:color w:val="auto"/>
                <w:sz w:val="24"/>
                <w:szCs w:val="24"/>
              </w:rPr>
              <w:t>，操作符合要求。</w:t>
            </w:r>
          </w:p>
          <w:p>
            <w:pPr>
              <w:rPr>
                <w:rFonts w:hint="eastAsia" w:ascii="仿宋" w:hAnsi="仿宋" w:eastAsia="仿宋" w:cs="仿宋"/>
                <w:color w:val="auto"/>
                <w:sz w:val="24"/>
                <w:szCs w:val="24"/>
                <w:lang w:val="en-US"/>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贡拉：</w:t>
            </w:r>
            <w:r>
              <w:rPr>
                <w:rFonts w:hint="eastAsia" w:ascii="仿宋" w:hAnsi="仿宋" w:eastAsia="仿宋" w:cs="仿宋"/>
                <w:color w:val="auto"/>
                <w:sz w:val="24"/>
                <w:szCs w:val="24"/>
                <w:lang w:val="en-US" w:eastAsia="zh-CN"/>
              </w:rPr>
              <w:t>再次校正链条强度，观察设定参数符合指导书标准要求。</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—断链截链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使用</w:t>
            </w:r>
            <w:r>
              <w:rPr>
                <w:rFonts w:hint="eastAsia" w:ascii="仿宋" w:hAnsi="仿宋" w:eastAsia="仿宋" w:cs="仿宋"/>
                <w:color w:val="auto"/>
                <w:spacing w:val="-10"/>
                <w:sz w:val="24"/>
                <w:szCs w:val="24"/>
                <w:lang w:val="en-US" w:eastAsia="zh-CN"/>
              </w:rPr>
              <w:t>自动截链机，根据客户要求尺寸裁断，抽检裁断尺寸。</w:t>
            </w:r>
          </w:p>
          <w:p>
            <w:pPr>
              <w:rPr>
                <w:rFonts w:hint="eastAsia" w:ascii="仿宋" w:hAnsi="仿宋" w:eastAsia="仿宋" w:cs="仿宋"/>
                <w:sz w:val="24"/>
                <w:szCs w:val="24"/>
              </w:rPr>
            </w:pPr>
            <w:r>
              <w:rPr>
                <w:rFonts w:hint="eastAsia" w:ascii="仿宋" w:hAnsi="仿宋" w:eastAsia="仿宋" w:cs="仿宋"/>
                <w:sz w:val="24"/>
                <w:szCs w:val="24"/>
              </w:rPr>
              <w:t>d) 使用适宜的设备和过程环境；</w:t>
            </w:r>
          </w:p>
          <w:p>
            <w:pPr>
              <w:rPr>
                <w:rFonts w:hint="eastAsia" w:ascii="仿宋" w:hAnsi="仿宋" w:eastAsia="仿宋" w:cs="仿宋"/>
                <w:sz w:val="24"/>
                <w:szCs w:val="24"/>
              </w:rPr>
            </w:pPr>
            <w:r>
              <w:rPr>
                <w:rFonts w:hint="eastAsia" w:ascii="仿宋" w:hAnsi="仿宋" w:eastAsia="仿宋" w:cs="仿宋"/>
                <w:sz w:val="24"/>
                <w:szCs w:val="24"/>
              </w:rPr>
              <w:t>主要</w:t>
            </w:r>
            <w:r>
              <w:rPr>
                <w:rFonts w:hint="eastAsia" w:ascii="仿宋" w:hAnsi="仿宋" w:eastAsia="仿宋" w:cs="仿宋"/>
                <w:sz w:val="24"/>
                <w:szCs w:val="24"/>
                <w:lang w:eastAsia="zh-CN"/>
              </w:rPr>
              <w:t>生产</w:t>
            </w:r>
            <w:r>
              <w:rPr>
                <w:rFonts w:hint="eastAsia" w:ascii="仿宋" w:hAnsi="仿宋" w:eastAsia="仿宋" w:cs="仿宋"/>
                <w:sz w:val="24"/>
                <w:szCs w:val="24"/>
              </w:rPr>
              <w:t>设备：</w:t>
            </w:r>
            <w:r>
              <w:rPr>
                <w:rFonts w:hint="eastAsia" w:ascii="仿宋" w:hAnsi="仿宋" w:eastAsia="仿宋" w:cs="仿宋"/>
                <w:color w:val="000000"/>
                <w:spacing w:val="-10"/>
                <w:sz w:val="24"/>
                <w:szCs w:val="24"/>
                <w:lang w:val="en-US" w:eastAsia="zh-CN"/>
              </w:rPr>
              <w:t>自动链条编结机、链条自动对焊机、链条淬火专用设备、校正机、貢拉机、自动截链机</w:t>
            </w:r>
            <w:r>
              <w:rPr>
                <w:rFonts w:hint="eastAsia" w:ascii="仿宋" w:hAnsi="仿宋" w:eastAsia="仿宋" w:cs="仿宋"/>
                <w:sz w:val="24"/>
                <w:szCs w:val="24"/>
              </w:rPr>
              <w:t>等，可以满足生产需要</w:t>
            </w:r>
            <w:r>
              <w:rPr>
                <w:rFonts w:hint="eastAsia" w:ascii="仿宋" w:hAnsi="仿宋" w:eastAsia="仿宋" w:cs="仿宋"/>
                <w:sz w:val="24"/>
                <w:szCs w:val="24"/>
                <w:lang w:eastAsia="zh-CN"/>
              </w:rPr>
              <w:t>。</w:t>
            </w:r>
            <w:r>
              <w:rPr>
                <w:rFonts w:hint="eastAsia" w:ascii="仿宋" w:hAnsi="仿宋" w:eastAsia="仿宋" w:cs="仿宋"/>
                <w:sz w:val="24"/>
                <w:szCs w:val="24"/>
              </w:rPr>
              <w:t>设备精度保证，维修及时，有设备日常保养记录.</w:t>
            </w:r>
          </w:p>
          <w:p>
            <w:pPr>
              <w:rPr>
                <w:rFonts w:hint="eastAsia" w:ascii="仿宋" w:hAnsi="仿宋" w:eastAsia="仿宋" w:cs="仿宋"/>
                <w:sz w:val="24"/>
                <w:szCs w:val="24"/>
              </w:rPr>
            </w:pPr>
            <w:r>
              <w:rPr>
                <w:rFonts w:hint="eastAsia" w:ascii="仿宋" w:hAnsi="仿宋" w:eastAsia="仿宋" w:cs="仿宋"/>
                <w:sz w:val="24"/>
                <w:szCs w:val="24"/>
              </w:rPr>
              <w:t>过程环境：详见 7.1.4 审核记录</w:t>
            </w:r>
          </w:p>
          <w:p>
            <w:pPr>
              <w:rPr>
                <w:rFonts w:hint="eastAsia" w:ascii="仿宋" w:hAnsi="仿宋" w:eastAsia="仿宋" w:cs="仿宋"/>
                <w:sz w:val="24"/>
                <w:szCs w:val="24"/>
              </w:rPr>
            </w:pPr>
            <w:r>
              <w:rPr>
                <w:rFonts w:hint="eastAsia" w:ascii="仿宋" w:hAnsi="仿宋" w:eastAsia="仿宋" w:cs="仿宋"/>
                <w:sz w:val="24"/>
                <w:szCs w:val="24"/>
              </w:rPr>
              <w:t>e）指派胜任的人员，包括所要求的资格；</w:t>
            </w:r>
          </w:p>
          <w:p>
            <w:pPr>
              <w:rPr>
                <w:rFonts w:hint="eastAsia" w:ascii="仿宋" w:hAnsi="仿宋" w:eastAsia="仿宋" w:cs="仿宋"/>
                <w:sz w:val="24"/>
                <w:szCs w:val="24"/>
              </w:rPr>
            </w:pPr>
            <w:r>
              <w:rPr>
                <w:rFonts w:hint="eastAsia" w:ascii="仿宋" w:hAnsi="仿宋" w:eastAsia="仿宋" w:cs="仿宋"/>
                <w:sz w:val="24"/>
                <w:szCs w:val="24"/>
              </w:rPr>
              <w:t>f) 公司将</w:t>
            </w:r>
            <w:r>
              <w:rPr>
                <w:rFonts w:hint="eastAsia" w:ascii="仿宋" w:hAnsi="仿宋" w:eastAsia="仿宋" w:cs="仿宋"/>
                <w:sz w:val="24"/>
                <w:szCs w:val="24"/>
                <w:lang w:val="en-US" w:eastAsia="zh-CN"/>
              </w:rPr>
              <w:t>焊接</w:t>
            </w:r>
            <w:r>
              <w:rPr>
                <w:rFonts w:hint="eastAsia" w:ascii="仿宋" w:hAnsi="仿宋" w:eastAsia="仿宋" w:cs="仿宋"/>
                <w:sz w:val="24"/>
                <w:szCs w:val="24"/>
                <w:lang w:eastAsia="zh-CN"/>
              </w:rPr>
              <w:t>识别</w:t>
            </w:r>
            <w:r>
              <w:rPr>
                <w:rFonts w:hint="eastAsia" w:ascii="仿宋" w:hAnsi="仿宋" w:eastAsia="仿宋" w:cs="仿宋"/>
                <w:sz w:val="24"/>
                <w:szCs w:val="24"/>
              </w:rPr>
              <w:t>为特殊过程进行控制</w:t>
            </w:r>
          </w:p>
          <w:p>
            <w:pPr>
              <w:rPr>
                <w:rFonts w:hint="eastAsia" w:ascii="仿宋" w:hAnsi="仿宋" w:eastAsia="仿宋" w:cs="仿宋"/>
                <w:sz w:val="24"/>
                <w:szCs w:val="24"/>
              </w:rPr>
            </w:pPr>
            <w:r>
              <w:rPr>
                <w:rFonts w:hint="eastAsia" w:ascii="仿宋" w:hAnsi="仿宋" w:eastAsia="仿宋" w:cs="仿宋"/>
                <w:sz w:val="24"/>
                <w:szCs w:val="24"/>
              </w:rPr>
              <w:t>现场出示了特殊过程确认记录：</w:t>
            </w:r>
          </w:p>
          <w:p>
            <w:pPr>
              <w:rPr>
                <w:rFonts w:hint="eastAsia" w:ascii="仿宋" w:hAnsi="仿宋" w:eastAsia="仿宋" w:cs="仿宋"/>
                <w:color w:val="auto"/>
                <w:sz w:val="24"/>
                <w:szCs w:val="24"/>
              </w:rPr>
            </w:pPr>
            <w:r>
              <w:rPr>
                <w:rFonts w:hint="eastAsia" w:ascii="仿宋" w:hAnsi="仿宋" w:eastAsia="仿宋" w:cs="仿宋"/>
                <w:color w:val="auto"/>
                <w:sz w:val="24"/>
                <w:szCs w:val="24"/>
              </w:rPr>
              <w:t>查</w:t>
            </w:r>
            <w:r>
              <w:rPr>
                <w:rFonts w:hint="eastAsia" w:ascii="仿宋" w:hAnsi="仿宋" w:eastAsia="仿宋" w:cs="仿宋"/>
                <w:color w:val="auto"/>
                <w:sz w:val="24"/>
                <w:szCs w:val="24"/>
                <w:lang w:eastAsia="zh-CN"/>
              </w:rPr>
              <w:t>“过程确认记录”，</w:t>
            </w:r>
            <w:r>
              <w:rPr>
                <w:rFonts w:hint="eastAsia" w:ascii="仿宋" w:hAnsi="仿宋" w:eastAsia="仿宋" w:cs="仿宋"/>
                <w:color w:val="auto"/>
                <w:sz w:val="24"/>
                <w:szCs w:val="24"/>
              </w:rPr>
              <w:t>从</w:t>
            </w:r>
            <w:r>
              <w:rPr>
                <w:rFonts w:hint="eastAsia" w:ascii="仿宋" w:hAnsi="仿宋" w:eastAsia="仿宋" w:cs="仿宋"/>
                <w:color w:val="auto"/>
                <w:sz w:val="24"/>
                <w:szCs w:val="24"/>
                <w:lang w:eastAsia="zh-CN"/>
              </w:rPr>
              <w:t>操作人员能力、生产设备能力、工艺参数</w:t>
            </w:r>
            <w:r>
              <w:rPr>
                <w:rFonts w:hint="eastAsia" w:ascii="仿宋" w:hAnsi="仿宋" w:eastAsia="仿宋" w:cs="仿宋"/>
                <w:color w:val="auto"/>
                <w:sz w:val="24"/>
                <w:szCs w:val="24"/>
              </w:rPr>
              <w:t>等方面进行了确认。 确认结论：</w:t>
            </w:r>
            <w:r>
              <w:rPr>
                <w:rFonts w:hint="eastAsia" w:ascii="仿宋" w:hAnsi="仿宋" w:eastAsia="仿宋" w:cs="仿宋"/>
                <w:color w:val="auto"/>
                <w:sz w:val="24"/>
                <w:szCs w:val="24"/>
                <w:lang w:eastAsia="zh-CN"/>
              </w:rPr>
              <w:t>可以保证产品质量</w:t>
            </w:r>
            <w:r>
              <w:rPr>
                <w:rFonts w:hint="eastAsia" w:ascii="仿宋" w:hAnsi="仿宋" w:eastAsia="仿宋" w:cs="仿宋"/>
                <w:color w:val="auto"/>
                <w:sz w:val="24"/>
                <w:szCs w:val="24"/>
              </w:rPr>
              <w:t>。</w:t>
            </w:r>
          </w:p>
          <w:p>
            <w:pPr>
              <w:rPr>
                <w:rFonts w:hint="eastAsia" w:ascii="仿宋" w:hAnsi="仿宋" w:eastAsia="仿宋" w:cs="仿宋"/>
                <w:color w:val="auto"/>
                <w:sz w:val="24"/>
                <w:szCs w:val="24"/>
                <w:lang w:val="en-US"/>
              </w:rPr>
            </w:pPr>
            <w:r>
              <w:rPr>
                <w:rFonts w:hint="eastAsia" w:ascii="仿宋" w:hAnsi="仿宋" w:eastAsia="仿宋" w:cs="仿宋"/>
                <w:color w:val="auto"/>
                <w:sz w:val="24"/>
                <w:szCs w:val="24"/>
              </w:rPr>
              <w:t>确认人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魏志辉  2021.1.5</w:t>
            </w:r>
          </w:p>
          <w:p>
            <w:pPr>
              <w:rPr>
                <w:rFonts w:hint="eastAsia" w:ascii="仿宋" w:hAnsi="仿宋" w:eastAsia="仿宋" w:cs="仿宋"/>
                <w:sz w:val="24"/>
                <w:szCs w:val="24"/>
              </w:rPr>
            </w:pPr>
            <w:r>
              <w:rPr>
                <w:rFonts w:hint="eastAsia" w:ascii="仿宋" w:hAnsi="仿宋" w:eastAsia="仿宋" w:cs="仿宋"/>
                <w:sz w:val="24"/>
                <w:szCs w:val="24"/>
              </w:rPr>
              <w:t>目前该工序运行稳定</w:t>
            </w:r>
            <w:r>
              <w:rPr>
                <w:rFonts w:hint="eastAsia" w:ascii="仿宋" w:hAnsi="仿宋" w:eastAsia="仿宋" w:cs="仿宋"/>
                <w:sz w:val="24"/>
                <w:szCs w:val="24"/>
                <w:lang w:eastAsia="zh-CN"/>
              </w:rPr>
              <w:t>，</w:t>
            </w:r>
            <w:r>
              <w:rPr>
                <w:rFonts w:hint="eastAsia" w:ascii="仿宋" w:hAnsi="仿宋" w:eastAsia="仿宋" w:cs="仿宋"/>
                <w:sz w:val="24"/>
                <w:szCs w:val="24"/>
              </w:rPr>
              <w:t>无需再确认.</w:t>
            </w:r>
          </w:p>
          <w:p>
            <w:pPr>
              <w:rPr>
                <w:rFonts w:hint="eastAsia" w:ascii="仿宋" w:hAnsi="仿宋" w:eastAsia="仿宋" w:cs="仿宋"/>
                <w:color w:val="auto"/>
                <w:sz w:val="24"/>
                <w:szCs w:val="24"/>
              </w:rPr>
            </w:pPr>
            <w:r>
              <w:rPr>
                <w:rFonts w:hint="eastAsia" w:ascii="仿宋" w:hAnsi="仿宋" w:eastAsia="仿宋" w:cs="仿宋"/>
                <w:sz w:val="24"/>
                <w:szCs w:val="24"/>
              </w:rPr>
              <w:t>g) 实施防止人为错误的措施</w:t>
            </w:r>
            <w:r>
              <w:rPr>
                <w:rFonts w:hint="eastAsia" w:ascii="仿宋" w:hAnsi="仿宋" w:eastAsia="仿宋" w:cs="仿宋"/>
                <w:sz w:val="24"/>
                <w:szCs w:val="24"/>
                <w:lang w:eastAsia="zh-CN"/>
              </w:rPr>
              <w:t>：</w:t>
            </w:r>
            <w:r>
              <w:rPr>
                <w:rFonts w:hint="eastAsia" w:ascii="仿宋" w:hAnsi="仿宋" w:eastAsia="仿宋" w:cs="仿宋"/>
                <w:sz w:val="24"/>
                <w:szCs w:val="24"/>
              </w:rPr>
              <w:t>体系文件中明确规定了不合格品控制要求：包括原材料的不合格品，生产加工中的不合格品、组装过程中产生的不</w:t>
            </w:r>
            <w:r>
              <w:rPr>
                <w:rFonts w:hint="eastAsia" w:ascii="仿宋" w:hAnsi="仿宋" w:eastAsia="仿宋" w:cs="仿宋"/>
                <w:color w:val="auto"/>
                <w:sz w:val="24"/>
                <w:szCs w:val="24"/>
              </w:rPr>
              <w:t>良品均不准转序，必须按照相关文件、制度执行。</w:t>
            </w:r>
          </w:p>
          <w:p>
            <w:pPr>
              <w:rPr>
                <w:rFonts w:hint="eastAsia" w:ascii="仿宋" w:hAnsi="仿宋" w:eastAsia="仿宋" w:cs="仿宋"/>
                <w:color w:val="auto"/>
                <w:sz w:val="24"/>
                <w:szCs w:val="24"/>
              </w:rPr>
            </w:pPr>
            <w:r>
              <w:rPr>
                <w:rFonts w:hint="eastAsia" w:ascii="仿宋" w:hAnsi="仿宋" w:eastAsia="仿宋" w:cs="仿宋"/>
                <w:color w:val="auto"/>
                <w:sz w:val="24"/>
                <w:szCs w:val="24"/>
              </w:rPr>
              <w:t>现场查验：原材料进货检验均有检验员签字后方可放行；</w:t>
            </w:r>
          </w:p>
          <w:p>
            <w:pPr>
              <w:rPr>
                <w:rFonts w:hint="eastAsia" w:ascii="仿宋" w:hAnsi="仿宋" w:eastAsia="仿宋" w:cs="仿宋"/>
                <w:color w:val="auto"/>
                <w:sz w:val="24"/>
                <w:szCs w:val="24"/>
              </w:rPr>
            </w:pPr>
            <w:r>
              <w:rPr>
                <w:rFonts w:hint="eastAsia" w:ascii="仿宋" w:hAnsi="仿宋" w:eastAsia="仿宋" w:cs="仿宋"/>
                <w:color w:val="auto"/>
                <w:sz w:val="24"/>
                <w:szCs w:val="24"/>
              </w:rPr>
              <w:t>生产过程的控制由各自工序检验合格后，方可放行；</w:t>
            </w:r>
          </w:p>
          <w:p>
            <w:pPr>
              <w:rPr>
                <w:rFonts w:hint="eastAsia" w:ascii="仿宋" w:hAnsi="仿宋" w:eastAsia="仿宋" w:cs="仿宋"/>
                <w:color w:val="auto"/>
                <w:sz w:val="24"/>
                <w:szCs w:val="24"/>
              </w:rPr>
            </w:pPr>
            <w:r>
              <w:rPr>
                <w:rFonts w:hint="eastAsia" w:ascii="仿宋" w:hAnsi="仿宋" w:eastAsia="仿宋" w:cs="仿宋"/>
                <w:color w:val="auto"/>
                <w:sz w:val="24"/>
                <w:szCs w:val="24"/>
              </w:rPr>
              <w:t>成品的检验必须经主管质量负责人确认签字后方可交付。</w:t>
            </w:r>
          </w:p>
          <w:p>
            <w:pPr>
              <w:rPr>
                <w:rFonts w:hint="eastAsia" w:ascii="仿宋" w:hAnsi="仿宋" w:eastAsia="仿宋" w:cs="仿宋"/>
                <w:color w:val="auto"/>
                <w:sz w:val="24"/>
                <w:szCs w:val="24"/>
              </w:rPr>
            </w:pPr>
            <w:r>
              <w:rPr>
                <w:rFonts w:hint="eastAsia" w:ascii="仿宋" w:hAnsi="仿宋" w:eastAsia="仿宋" w:cs="仿宋"/>
                <w:color w:val="auto"/>
                <w:sz w:val="24"/>
                <w:szCs w:val="24"/>
              </w:rPr>
              <w:t>对不影响使用功能的产品必须经总经理授权后，方可放行。</w:t>
            </w:r>
          </w:p>
          <w:p>
            <w:pPr>
              <w:rPr>
                <w:rFonts w:hint="eastAsia" w:ascii="仿宋" w:hAnsi="仿宋" w:eastAsia="仿宋" w:cs="仿宋"/>
                <w:sz w:val="24"/>
                <w:szCs w:val="24"/>
              </w:rPr>
            </w:pPr>
            <w:r>
              <w:rPr>
                <w:rFonts w:hint="eastAsia" w:ascii="仿宋" w:hAnsi="仿宋" w:eastAsia="仿宋" w:cs="仿宋"/>
                <w:sz w:val="24"/>
                <w:szCs w:val="24"/>
              </w:rPr>
              <w:t>h) 实施产品和服务的放行、交付和交付后的活动：</w:t>
            </w:r>
          </w:p>
          <w:p>
            <w:pPr>
              <w:rPr>
                <w:rFonts w:hint="eastAsia" w:ascii="仿宋" w:hAnsi="仿宋" w:eastAsia="仿宋" w:cs="仿宋"/>
                <w:sz w:val="24"/>
                <w:szCs w:val="24"/>
              </w:rPr>
            </w:pPr>
            <w:r>
              <w:rPr>
                <w:rFonts w:hint="eastAsia" w:ascii="仿宋" w:hAnsi="仿宋" w:eastAsia="仿宋" w:cs="仿宋"/>
                <w:sz w:val="24"/>
                <w:szCs w:val="24"/>
              </w:rPr>
              <w:t>查产品交付：根据合同要求进行产品交付。</w:t>
            </w:r>
          </w:p>
          <w:p>
            <w:pPr>
              <w:rPr>
                <w:rFonts w:hint="eastAsia" w:ascii="仿宋" w:hAnsi="仿宋" w:eastAsia="仿宋" w:cs="仿宋"/>
                <w:sz w:val="24"/>
                <w:szCs w:val="24"/>
              </w:rPr>
            </w:pPr>
            <w:r>
              <w:rPr>
                <w:rFonts w:hint="eastAsia" w:ascii="仿宋" w:hAnsi="仿宋" w:eastAsia="仿宋" w:cs="仿宋"/>
                <w:sz w:val="24"/>
                <w:szCs w:val="24"/>
              </w:rPr>
              <w:t>查交付后的活动：产品交付后的活动直接由供销部负责改进落实。</w:t>
            </w:r>
          </w:p>
        </w:tc>
        <w:tc>
          <w:tcPr>
            <w:tcW w:w="851"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标识和可追溯性</w:t>
            </w:r>
          </w:p>
        </w:tc>
        <w:tc>
          <w:tcPr>
            <w:tcW w:w="9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8.5.2</w:t>
            </w:r>
          </w:p>
        </w:tc>
        <w:tc>
          <w:tcPr>
            <w:tcW w:w="1074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查看库房</w:t>
            </w:r>
            <w:r>
              <w:rPr>
                <w:rFonts w:hint="eastAsia" w:ascii="仿宋" w:hAnsi="仿宋" w:eastAsia="仿宋" w:cs="仿宋"/>
                <w:sz w:val="24"/>
                <w:szCs w:val="24"/>
                <w:lang w:eastAsia="zh-CN"/>
              </w:rPr>
              <w:t>，</w:t>
            </w:r>
            <w:r>
              <w:rPr>
                <w:rFonts w:hint="eastAsia" w:ascii="仿宋" w:hAnsi="仿宋" w:eastAsia="仿宋" w:cs="仿宋"/>
                <w:sz w:val="24"/>
                <w:szCs w:val="24"/>
              </w:rPr>
              <w:t>产品标识：原料采用“物料标识卡”进行标识，卡上注明“名称”“进厂日期”“规格”“数量”等内容</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材料外包装上加贴标志</w:t>
            </w:r>
            <w:r>
              <w:rPr>
                <w:rFonts w:hint="eastAsia" w:ascii="仿宋" w:hAnsi="仿宋" w:eastAsia="仿宋" w:cs="仿宋"/>
                <w:sz w:val="24"/>
                <w:szCs w:val="24"/>
                <w:lang w:eastAsia="zh-CN"/>
              </w:rPr>
              <w:t>，</w:t>
            </w:r>
            <w:r>
              <w:rPr>
                <w:rFonts w:hint="eastAsia" w:ascii="仿宋" w:hAnsi="仿宋" w:eastAsia="仿宋" w:cs="仿宋"/>
                <w:sz w:val="24"/>
                <w:szCs w:val="24"/>
              </w:rPr>
              <w:t>检验合格证.</w:t>
            </w:r>
          </w:p>
          <w:p>
            <w:pPr>
              <w:rPr>
                <w:rFonts w:hint="eastAsia" w:ascii="仿宋" w:hAnsi="仿宋" w:eastAsia="仿宋" w:cs="仿宋"/>
                <w:sz w:val="24"/>
                <w:szCs w:val="24"/>
              </w:rPr>
            </w:pPr>
            <w:r>
              <w:rPr>
                <w:rFonts w:hint="eastAsia" w:ascii="仿宋" w:hAnsi="仿宋" w:eastAsia="仿宋" w:cs="仿宋"/>
                <w:sz w:val="24"/>
                <w:szCs w:val="24"/>
              </w:rPr>
              <w:t>状态标识：合格 不合格 原料 半成品 成品</w:t>
            </w:r>
          </w:p>
          <w:p>
            <w:pPr>
              <w:rPr>
                <w:rFonts w:hint="eastAsia" w:ascii="仿宋" w:hAnsi="仿宋" w:eastAsia="仿宋" w:cs="仿宋"/>
                <w:sz w:val="24"/>
                <w:szCs w:val="24"/>
              </w:rPr>
            </w:pPr>
            <w:r>
              <w:rPr>
                <w:rFonts w:hint="eastAsia" w:ascii="仿宋" w:hAnsi="仿宋" w:eastAsia="仿宋" w:cs="仿宋"/>
                <w:sz w:val="24"/>
                <w:szCs w:val="24"/>
              </w:rPr>
              <w:t>查原料库，库房划分了不同材料区，分区明显，各种物料摆放整齐，标识清晰。</w:t>
            </w:r>
          </w:p>
          <w:p>
            <w:pPr>
              <w:rPr>
                <w:rFonts w:hint="eastAsia" w:ascii="仿宋" w:hAnsi="仿宋" w:eastAsia="仿宋" w:cs="仿宋"/>
                <w:sz w:val="24"/>
                <w:szCs w:val="24"/>
              </w:rPr>
            </w:pPr>
            <w:r>
              <w:rPr>
                <w:rFonts w:hint="eastAsia" w:ascii="仿宋" w:hAnsi="仿宋" w:eastAsia="仿宋" w:cs="仿宋"/>
                <w:sz w:val="24"/>
                <w:szCs w:val="24"/>
              </w:rPr>
              <w:t>查产品标志、使用说明等相关内容：成品表面印有产品名称、规格型号、生产日期、批号等标识.</w:t>
            </w:r>
          </w:p>
          <w:p>
            <w:pPr>
              <w:rPr>
                <w:rFonts w:hint="eastAsia" w:ascii="仿宋" w:hAnsi="仿宋" w:eastAsia="仿宋" w:cs="仿宋"/>
                <w:sz w:val="24"/>
                <w:szCs w:val="24"/>
              </w:rPr>
            </w:pPr>
            <w:r>
              <w:rPr>
                <w:rFonts w:hint="eastAsia" w:ascii="仿宋" w:hAnsi="仿宋" w:eastAsia="仿宋" w:cs="仿宋"/>
                <w:sz w:val="24"/>
                <w:szCs w:val="24"/>
              </w:rPr>
              <w:t>追溯性：根据产品标签——生产日期、批号——员工编号——个人</w:t>
            </w:r>
            <w:r>
              <w:rPr>
                <w:rFonts w:hint="eastAsia" w:ascii="仿宋" w:hAnsi="仿宋" w:eastAsia="仿宋" w:cs="仿宋"/>
                <w:sz w:val="24"/>
                <w:szCs w:val="24"/>
                <w:lang w:eastAsia="zh-CN"/>
              </w:rPr>
              <w:t>，</w:t>
            </w:r>
            <w:r>
              <w:rPr>
                <w:rFonts w:hint="eastAsia" w:ascii="仿宋" w:hAnsi="仿宋" w:eastAsia="仿宋" w:cs="仿宋"/>
                <w:sz w:val="24"/>
                <w:szCs w:val="24"/>
              </w:rPr>
              <w:t>可满足追溯要求。</w:t>
            </w:r>
          </w:p>
        </w:tc>
        <w:tc>
          <w:tcPr>
            <w:tcW w:w="851"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产品防护</w:t>
            </w:r>
          </w:p>
        </w:tc>
        <w:tc>
          <w:tcPr>
            <w:tcW w:w="9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8.5.4</w:t>
            </w:r>
          </w:p>
        </w:tc>
        <w:tc>
          <w:tcPr>
            <w:tcW w:w="1074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该公司产品无特殊防护要求，产品在搬运过程中采取机械和人工搬运，避免磕碰。成品一般用</w:t>
            </w:r>
            <w:r>
              <w:rPr>
                <w:rFonts w:hint="eastAsia" w:ascii="仿宋" w:hAnsi="仿宋" w:eastAsia="仿宋" w:cs="仿宋"/>
                <w:sz w:val="24"/>
                <w:szCs w:val="24"/>
                <w:lang w:val="en-US" w:eastAsia="zh-CN"/>
              </w:rPr>
              <w:t>托盘</w:t>
            </w:r>
            <w:r>
              <w:rPr>
                <w:rFonts w:hint="eastAsia" w:ascii="仿宋" w:hAnsi="仿宋" w:eastAsia="仿宋" w:cs="仿宋"/>
                <w:sz w:val="24"/>
                <w:szCs w:val="24"/>
              </w:rPr>
              <w:t>和</w:t>
            </w:r>
            <w:r>
              <w:rPr>
                <w:rFonts w:hint="eastAsia" w:ascii="仿宋" w:hAnsi="仿宋" w:eastAsia="仿宋" w:cs="仿宋"/>
                <w:sz w:val="24"/>
                <w:szCs w:val="24"/>
                <w:lang w:val="en-US" w:eastAsia="zh-CN"/>
              </w:rPr>
              <w:t>苫盖</w:t>
            </w:r>
            <w:r>
              <w:rPr>
                <w:rFonts w:hint="eastAsia" w:ascii="仿宋" w:hAnsi="仿宋" w:eastAsia="仿宋" w:cs="仿宋"/>
                <w:sz w:val="24"/>
                <w:szCs w:val="24"/>
              </w:rPr>
              <w:t>包装，码放整齐，分门别类存放于成品库内</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贮存环境：贮存材料、成品的仓库清洁</w:t>
            </w:r>
            <w:r>
              <w:rPr>
                <w:rFonts w:hint="eastAsia" w:ascii="仿宋" w:hAnsi="仿宋" w:eastAsia="仿宋" w:cs="仿宋"/>
                <w:sz w:val="24"/>
                <w:szCs w:val="24"/>
                <w:lang w:eastAsia="zh-CN"/>
              </w:rPr>
              <w:t>，</w:t>
            </w:r>
            <w:r>
              <w:rPr>
                <w:rFonts w:hint="eastAsia" w:ascii="仿宋" w:hAnsi="仿宋" w:eastAsia="仿宋" w:cs="仿宋"/>
                <w:sz w:val="24"/>
                <w:szCs w:val="24"/>
              </w:rPr>
              <w:t>干燥，防护措施得当，满足要求。有专门的库管员进行保管，出入库登记手续齐全，</w:t>
            </w:r>
            <w:r>
              <w:rPr>
                <w:rFonts w:hint="eastAsia" w:ascii="仿宋" w:hAnsi="仿宋" w:eastAsia="仿宋" w:cs="仿宋"/>
                <w:sz w:val="24"/>
                <w:szCs w:val="24"/>
                <w:lang w:eastAsia="zh-CN"/>
              </w:rPr>
              <w:t>管</w:t>
            </w:r>
            <w:r>
              <w:rPr>
                <w:rFonts w:hint="eastAsia" w:ascii="仿宋" w:hAnsi="仿宋" w:eastAsia="仿宋" w:cs="仿宋"/>
                <w:sz w:val="24"/>
                <w:szCs w:val="24"/>
              </w:rPr>
              <w:t>理比较规范。</w:t>
            </w:r>
          </w:p>
          <w:p>
            <w:pPr>
              <w:rPr>
                <w:rFonts w:hint="eastAsia" w:ascii="仿宋" w:hAnsi="仿宋" w:eastAsia="仿宋" w:cs="仿宋"/>
                <w:sz w:val="24"/>
                <w:szCs w:val="24"/>
              </w:rPr>
            </w:pPr>
            <w:r>
              <w:rPr>
                <w:rFonts w:hint="eastAsia" w:ascii="仿宋" w:hAnsi="仿宋" w:eastAsia="仿宋" w:cs="仿宋"/>
                <w:sz w:val="24"/>
                <w:szCs w:val="24"/>
              </w:rPr>
              <w:t>有消防器材——灭火器，能够有效的对产品进行防护措施。</w:t>
            </w:r>
          </w:p>
        </w:tc>
        <w:tc>
          <w:tcPr>
            <w:tcW w:w="851"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21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变更的控制</w:t>
            </w:r>
          </w:p>
        </w:tc>
        <w:tc>
          <w:tcPr>
            <w:tcW w:w="9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8.5.6</w:t>
            </w:r>
          </w:p>
        </w:tc>
        <w:tc>
          <w:tcPr>
            <w:tcW w:w="1074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查变更的控制：</w:t>
            </w:r>
          </w:p>
          <w:p>
            <w:pPr>
              <w:rPr>
                <w:rFonts w:hint="eastAsia" w:ascii="仿宋" w:hAnsi="仿宋" w:eastAsia="仿宋" w:cs="仿宋"/>
                <w:sz w:val="24"/>
                <w:szCs w:val="24"/>
              </w:rPr>
            </w:pPr>
            <w:r>
              <w:rPr>
                <w:rFonts w:hint="eastAsia" w:ascii="仿宋" w:hAnsi="仿宋" w:eastAsia="仿宋" w:cs="仿宋"/>
                <w:sz w:val="24"/>
                <w:szCs w:val="24"/>
              </w:rPr>
              <w:t>经与生产部门沟通，销售合同评审后，按合同要求进行组装并交付，如发现标的物与顾客要求不一致的，与客户商量，重新签订合同，交货期延期的，与顾客商量，得到顾客确认后，再及时发货，并对延期的原因进行分析，避免下次再发生，经了解，目前没有发生对</w:t>
            </w:r>
            <w:r>
              <w:rPr>
                <w:rFonts w:hint="eastAsia" w:ascii="仿宋" w:hAnsi="仿宋" w:eastAsia="仿宋" w:cs="仿宋"/>
                <w:sz w:val="24"/>
                <w:szCs w:val="24"/>
                <w:lang w:eastAsia="zh-CN"/>
              </w:rPr>
              <w:t>生产</w:t>
            </w:r>
            <w:r>
              <w:rPr>
                <w:rFonts w:hint="eastAsia" w:ascii="仿宋" w:hAnsi="仿宋" w:eastAsia="仿宋" w:cs="仿宋"/>
                <w:sz w:val="24"/>
                <w:szCs w:val="24"/>
              </w:rPr>
              <w:t>和服务提供的更改的情况。</w:t>
            </w:r>
          </w:p>
        </w:tc>
        <w:tc>
          <w:tcPr>
            <w:tcW w:w="851"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产品和服务的放行</w:t>
            </w:r>
          </w:p>
        </w:tc>
        <w:tc>
          <w:tcPr>
            <w:tcW w:w="9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8.6</w:t>
            </w:r>
          </w:p>
        </w:tc>
        <w:tc>
          <w:tcPr>
            <w:tcW w:w="1074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经查</w:t>
            </w:r>
            <w:r>
              <w:rPr>
                <w:rFonts w:hint="eastAsia" w:ascii="仿宋" w:hAnsi="仿宋" w:eastAsia="仿宋" w:cs="仿宋"/>
                <w:sz w:val="24"/>
                <w:szCs w:val="24"/>
                <w:lang w:eastAsia="zh-CN"/>
              </w:rPr>
              <w:t>，</w:t>
            </w:r>
            <w:r>
              <w:rPr>
                <w:rFonts w:hint="eastAsia" w:ascii="仿宋" w:hAnsi="仿宋" w:eastAsia="仿宋" w:cs="仿宋"/>
                <w:sz w:val="24"/>
                <w:szCs w:val="24"/>
              </w:rPr>
              <w:t>编制了</w:t>
            </w:r>
            <w:r>
              <w:rPr>
                <w:rFonts w:hint="eastAsia" w:ascii="仿宋" w:hAnsi="仿宋" w:eastAsia="仿宋" w:cs="仿宋"/>
                <w:sz w:val="24"/>
                <w:szCs w:val="24"/>
                <w:lang w:eastAsia="zh-CN"/>
              </w:rPr>
              <w:t>《产品监视和测量控制程序》、</w:t>
            </w:r>
            <w:r>
              <w:rPr>
                <w:rFonts w:hint="eastAsia" w:ascii="仿宋" w:hAnsi="仿宋" w:eastAsia="仿宋" w:cs="仿宋"/>
                <w:sz w:val="24"/>
                <w:szCs w:val="24"/>
              </w:rPr>
              <w:t>《</w:t>
            </w:r>
            <w:r>
              <w:rPr>
                <w:rFonts w:hint="eastAsia" w:ascii="仿宋" w:hAnsi="仿宋" w:eastAsia="仿宋" w:cs="仿宋"/>
                <w:sz w:val="24"/>
                <w:szCs w:val="24"/>
                <w:lang w:eastAsia="zh-CN"/>
              </w:rPr>
              <w:t>采购产品</w:t>
            </w:r>
            <w:r>
              <w:rPr>
                <w:rFonts w:hint="eastAsia" w:ascii="仿宋" w:hAnsi="仿宋" w:eastAsia="仿宋" w:cs="仿宋"/>
                <w:sz w:val="24"/>
                <w:szCs w:val="24"/>
              </w:rPr>
              <w:t>检验规程》、</w:t>
            </w:r>
            <w:r>
              <w:rPr>
                <w:rFonts w:hint="eastAsia" w:ascii="仿宋" w:hAnsi="仿宋" w:eastAsia="仿宋" w:cs="仿宋"/>
                <w:sz w:val="24"/>
                <w:szCs w:val="24"/>
                <w:lang w:eastAsia="zh-CN"/>
              </w:rPr>
              <w:t>《工艺规程》、</w:t>
            </w:r>
            <w:r>
              <w:rPr>
                <w:rFonts w:hint="eastAsia" w:ascii="仿宋" w:hAnsi="仿宋" w:eastAsia="仿宋" w:cs="仿宋"/>
                <w:sz w:val="24"/>
                <w:szCs w:val="24"/>
              </w:rPr>
              <w:t>《</w:t>
            </w:r>
            <w:r>
              <w:rPr>
                <w:rFonts w:hint="eastAsia" w:ascii="仿宋" w:hAnsi="仿宋" w:eastAsia="仿宋" w:cs="仿宋"/>
                <w:sz w:val="24"/>
                <w:szCs w:val="24"/>
                <w:lang w:val="en-US" w:eastAsia="zh-CN"/>
              </w:rPr>
              <w:t>成</w:t>
            </w:r>
            <w:r>
              <w:rPr>
                <w:rFonts w:hint="eastAsia" w:ascii="仿宋" w:hAnsi="仿宋" w:eastAsia="仿宋" w:cs="仿宋"/>
                <w:sz w:val="24"/>
                <w:szCs w:val="24"/>
              </w:rPr>
              <w:t>品检验规程》规定了原材料</w:t>
            </w:r>
            <w:r>
              <w:rPr>
                <w:rFonts w:hint="eastAsia" w:ascii="仿宋" w:hAnsi="仿宋" w:eastAsia="仿宋" w:cs="仿宋"/>
                <w:sz w:val="24"/>
                <w:szCs w:val="24"/>
                <w:lang w:eastAsia="zh-CN"/>
              </w:rPr>
              <w:t>、</w:t>
            </w:r>
            <w:r>
              <w:rPr>
                <w:rFonts w:hint="eastAsia" w:ascii="仿宋" w:hAnsi="仿宋" w:eastAsia="仿宋" w:cs="仿宋"/>
                <w:sz w:val="24"/>
                <w:szCs w:val="24"/>
              </w:rPr>
              <w:t>成品的具体检验方式。检验主要依据</w:t>
            </w:r>
            <w:r>
              <w:rPr>
                <w:rFonts w:hint="eastAsia" w:ascii="仿宋" w:hAnsi="仿宋" w:eastAsia="仿宋" w:cs="仿宋"/>
                <w:sz w:val="24"/>
                <w:szCs w:val="24"/>
                <w:lang w:val="en-US" w:eastAsia="zh-CN"/>
              </w:rPr>
              <w:t>顾客要求</w:t>
            </w:r>
            <w:r>
              <w:rPr>
                <w:rFonts w:hint="eastAsia" w:ascii="仿宋" w:hAnsi="仿宋" w:eastAsia="仿宋" w:cs="仿宋"/>
                <w:sz w:val="24"/>
                <w:szCs w:val="24"/>
              </w:rPr>
              <w:t>和</w:t>
            </w:r>
            <w:r>
              <w:rPr>
                <w:rFonts w:hint="eastAsia" w:ascii="仿宋" w:hAnsi="仿宋" w:eastAsia="仿宋" w:cs="仿宋"/>
                <w:sz w:val="24"/>
                <w:szCs w:val="24"/>
                <w:lang w:eastAsia="zh-CN"/>
              </w:rPr>
              <w:t>行业</w:t>
            </w:r>
            <w:r>
              <w:rPr>
                <w:rFonts w:hint="eastAsia" w:ascii="仿宋" w:hAnsi="仿宋" w:eastAsia="仿宋" w:cs="仿宋"/>
                <w:sz w:val="24"/>
                <w:szCs w:val="24"/>
              </w:rPr>
              <w:t>标准等。</w:t>
            </w:r>
          </w:p>
          <w:p>
            <w:pPr>
              <w:rPr>
                <w:rFonts w:hint="eastAsia" w:ascii="仿宋" w:hAnsi="仿宋" w:eastAsia="仿宋" w:cs="仿宋"/>
                <w:sz w:val="24"/>
                <w:szCs w:val="24"/>
                <w:lang w:eastAsia="zh-CN"/>
              </w:rPr>
            </w:pPr>
            <w:r>
              <w:rPr>
                <w:rFonts w:hint="eastAsia" w:ascii="仿宋" w:hAnsi="仿宋" w:eastAsia="仿宋" w:cs="仿宋"/>
                <w:sz w:val="24"/>
                <w:szCs w:val="24"/>
              </w:rPr>
              <w:t>产品：</w:t>
            </w:r>
            <w:bookmarkStart w:id="0" w:name="审核范围"/>
            <w:r>
              <w:rPr>
                <w:rFonts w:hint="eastAsia" w:ascii="仿宋" w:hAnsi="仿宋" w:eastAsia="仿宋" w:cs="仿宋"/>
                <w:sz w:val="24"/>
                <w:szCs w:val="24"/>
              </w:rPr>
              <w:t>起重用短环链</w:t>
            </w:r>
            <w:bookmarkEnd w:id="0"/>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采购的主要物质</w:t>
            </w:r>
            <w:r>
              <w:rPr>
                <w:rFonts w:hint="eastAsia" w:ascii="仿宋" w:hAnsi="仿宋" w:eastAsia="仿宋" w:cs="仿宋"/>
                <w:sz w:val="24"/>
                <w:szCs w:val="24"/>
                <w:lang w:val="en-US" w:eastAsia="zh-CN"/>
              </w:rPr>
              <w:t>/服务：盘条</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1）原材料</w:t>
            </w:r>
          </w:p>
          <w:p>
            <w:pPr>
              <w:rPr>
                <w:rFonts w:hint="eastAsia" w:ascii="仿宋" w:hAnsi="仿宋" w:eastAsia="仿宋" w:cs="仿宋"/>
                <w:color w:val="auto"/>
                <w:sz w:val="24"/>
                <w:szCs w:val="24"/>
              </w:rPr>
            </w:pPr>
            <w:r>
              <w:rPr>
                <w:rFonts w:hint="eastAsia" w:ascii="仿宋" w:hAnsi="仿宋" w:eastAsia="仿宋" w:cs="仿宋"/>
                <w:sz w:val="24"/>
                <w:szCs w:val="24"/>
                <w:lang w:eastAsia="zh-CN"/>
              </w:rPr>
              <w:t>查“采购产品检验记录”</w:t>
            </w:r>
            <w:r>
              <w:rPr>
                <w:rFonts w:hint="eastAsia" w:ascii="仿宋" w:hAnsi="仿宋" w:eastAsia="仿宋" w:cs="仿宋"/>
                <w:sz w:val="24"/>
                <w:szCs w:val="24"/>
              </w:rPr>
              <w:t>，包括</w:t>
            </w:r>
            <w:r>
              <w:rPr>
                <w:rFonts w:hint="eastAsia" w:ascii="仿宋" w:hAnsi="仿宋" w:eastAsia="仿宋" w:cs="仿宋"/>
                <w:sz w:val="24"/>
                <w:szCs w:val="24"/>
                <w:lang w:eastAsia="zh-CN"/>
              </w:rPr>
              <w:t>产品</w:t>
            </w:r>
            <w:r>
              <w:rPr>
                <w:rFonts w:hint="eastAsia" w:ascii="仿宋" w:hAnsi="仿宋" w:eastAsia="仿宋" w:cs="仿宋"/>
                <w:sz w:val="24"/>
                <w:szCs w:val="24"/>
              </w:rPr>
              <w:t>名称、规格</w:t>
            </w:r>
            <w:r>
              <w:rPr>
                <w:rFonts w:hint="eastAsia" w:ascii="仿宋" w:hAnsi="仿宋" w:eastAsia="仿宋" w:cs="仿宋"/>
                <w:sz w:val="24"/>
                <w:szCs w:val="24"/>
                <w:lang w:eastAsia="zh-CN"/>
              </w:rPr>
              <w:t>型号</w:t>
            </w:r>
            <w:r>
              <w:rPr>
                <w:rFonts w:hint="eastAsia" w:ascii="仿宋" w:hAnsi="仿宋" w:eastAsia="仿宋" w:cs="仿宋"/>
                <w:sz w:val="24"/>
                <w:szCs w:val="24"/>
              </w:rPr>
              <w:t>、供方、进厂时间、</w:t>
            </w:r>
            <w:r>
              <w:rPr>
                <w:rFonts w:hint="eastAsia" w:ascii="仿宋" w:hAnsi="仿宋" w:eastAsia="仿宋" w:cs="仿宋"/>
                <w:sz w:val="24"/>
                <w:szCs w:val="24"/>
                <w:lang w:eastAsia="zh-CN"/>
              </w:rPr>
              <w:t>采购</w:t>
            </w:r>
            <w:r>
              <w:rPr>
                <w:rFonts w:hint="eastAsia" w:ascii="仿宋" w:hAnsi="仿宋" w:eastAsia="仿宋" w:cs="仿宋"/>
                <w:sz w:val="24"/>
                <w:szCs w:val="24"/>
              </w:rPr>
              <w:t>数量、抽样数量、</w:t>
            </w:r>
            <w:r>
              <w:rPr>
                <w:rFonts w:hint="eastAsia" w:ascii="仿宋" w:hAnsi="仿宋" w:eastAsia="仿宋" w:cs="仿宋"/>
                <w:sz w:val="24"/>
                <w:szCs w:val="24"/>
                <w:lang w:eastAsia="zh-CN"/>
              </w:rPr>
              <w:t>检验项目、检验标准、检验结论、检验员、检验</w:t>
            </w: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rPr>
              <w:t>等内容。</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抽取：产品名称：</w:t>
            </w:r>
            <w:r>
              <w:rPr>
                <w:rFonts w:hint="eastAsia" w:ascii="仿宋" w:hAnsi="仿宋" w:eastAsia="仿宋" w:cs="仿宋"/>
                <w:color w:val="auto"/>
                <w:sz w:val="24"/>
                <w:szCs w:val="24"/>
                <w:lang w:val="en-US" w:eastAsia="zh-CN"/>
              </w:rPr>
              <w:t xml:space="preserve">6#盘条  </w:t>
            </w:r>
            <w:r>
              <w:rPr>
                <w:rFonts w:hint="eastAsia" w:ascii="仿宋" w:hAnsi="仿宋" w:eastAsia="仿宋" w:cs="仿宋"/>
                <w:color w:val="auto"/>
                <w:sz w:val="24"/>
                <w:szCs w:val="24"/>
              </w:rPr>
              <w:t>进货日期：20</w:t>
            </w:r>
            <w:r>
              <w:rPr>
                <w:rFonts w:hint="eastAsia" w:ascii="仿宋" w:hAnsi="仿宋" w:eastAsia="仿宋" w:cs="仿宋"/>
                <w:color w:val="auto"/>
                <w:sz w:val="24"/>
                <w:szCs w:val="24"/>
                <w:lang w:val="en-US" w:eastAsia="zh-CN"/>
              </w:rPr>
              <w:t>21.7.3</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供货单位：</w:t>
            </w:r>
            <w:r>
              <w:rPr>
                <w:rFonts w:hint="eastAsia" w:ascii="仿宋" w:hAnsi="仿宋" w:eastAsia="仿宋" w:cs="仿宋"/>
                <w:color w:val="auto"/>
                <w:sz w:val="24"/>
                <w:szCs w:val="24"/>
                <w:lang w:val="en-US" w:eastAsia="zh-CN"/>
              </w:rPr>
              <w:t xml:space="preserve">河北华通金属材料有限公司         </w:t>
            </w:r>
            <w:r>
              <w:rPr>
                <w:rFonts w:hint="eastAsia" w:ascii="仿宋" w:hAnsi="仿宋" w:eastAsia="仿宋" w:cs="仿宋"/>
                <w:color w:val="auto"/>
                <w:sz w:val="24"/>
                <w:szCs w:val="24"/>
              </w:rPr>
              <w:t>进货数量：</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T</w:t>
            </w:r>
            <w:r>
              <w:rPr>
                <w:rFonts w:hint="eastAsia" w:ascii="仿宋" w:hAnsi="仿宋" w:eastAsia="仿宋" w:cs="仿宋"/>
                <w:color w:val="auto"/>
                <w:sz w:val="24"/>
                <w:szCs w:val="24"/>
                <w:lang w:val="en-US" w:eastAsia="zh-CN"/>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检验项目：外观</w:t>
            </w:r>
            <w:r>
              <w:rPr>
                <w:rFonts w:hint="eastAsia" w:ascii="仿宋" w:hAnsi="仿宋" w:eastAsia="仿宋" w:cs="仿宋"/>
                <w:color w:val="auto"/>
                <w:sz w:val="24"/>
                <w:szCs w:val="24"/>
                <w:lang w:eastAsia="zh-CN"/>
              </w:rPr>
              <w:t>质量、</w:t>
            </w:r>
            <w:r>
              <w:rPr>
                <w:rFonts w:hint="eastAsia" w:ascii="仿宋" w:hAnsi="仿宋" w:eastAsia="仿宋" w:cs="仿宋"/>
                <w:color w:val="auto"/>
                <w:sz w:val="24"/>
                <w:szCs w:val="24"/>
                <w:lang w:val="en-US" w:eastAsia="zh-CN"/>
              </w:rPr>
              <w:t>数量、直径、材质单</w:t>
            </w:r>
          </w:p>
          <w:p>
            <w:pPr>
              <w:rPr>
                <w:rFonts w:hint="eastAsia" w:ascii="仿宋" w:hAnsi="仿宋" w:eastAsia="仿宋" w:cs="仿宋"/>
                <w:color w:val="auto"/>
                <w:sz w:val="24"/>
                <w:szCs w:val="24"/>
              </w:rPr>
            </w:pPr>
            <w:r>
              <w:rPr>
                <w:rFonts w:hint="eastAsia" w:ascii="仿宋" w:hAnsi="仿宋" w:eastAsia="仿宋" w:cs="仿宋"/>
                <w:color w:val="auto"/>
                <w:sz w:val="24"/>
                <w:szCs w:val="24"/>
              </w:rPr>
              <w:t>检验员：</w:t>
            </w:r>
            <w:r>
              <w:rPr>
                <w:rFonts w:hint="eastAsia" w:ascii="仿宋" w:hAnsi="仿宋" w:eastAsia="仿宋" w:cs="仿宋"/>
                <w:color w:val="auto"/>
                <w:sz w:val="24"/>
                <w:szCs w:val="24"/>
                <w:lang w:val="en-US" w:eastAsia="zh-CN"/>
              </w:rPr>
              <w:t>王小玲</w:t>
            </w:r>
            <w:r>
              <w:rPr>
                <w:rFonts w:hint="eastAsia" w:ascii="仿宋" w:hAnsi="仿宋" w:eastAsia="仿宋" w:cs="仿宋"/>
                <w:color w:val="auto"/>
                <w:sz w:val="24"/>
                <w:szCs w:val="24"/>
              </w:rPr>
              <w:t xml:space="preserve">  日期：</w:t>
            </w:r>
            <w:r>
              <w:rPr>
                <w:rFonts w:hint="eastAsia" w:ascii="仿宋" w:hAnsi="仿宋" w:eastAsia="仿宋" w:cs="仿宋"/>
                <w:color w:val="auto"/>
                <w:sz w:val="24"/>
                <w:szCs w:val="24"/>
                <w:lang w:val="en-US" w:eastAsia="zh-CN"/>
              </w:rPr>
              <w:t>2021..3</w:t>
            </w:r>
            <w:r>
              <w:rPr>
                <w:rFonts w:hint="eastAsia" w:ascii="仿宋" w:hAnsi="仿宋" w:eastAsia="仿宋" w:cs="仿宋"/>
                <w:color w:val="auto"/>
                <w:sz w:val="24"/>
                <w:szCs w:val="24"/>
              </w:rPr>
              <w:t xml:space="preserve">   检验结论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合格。</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抽取：产品名称：</w:t>
            </w:r>
            <w:r>
              <w:rPr>
                <w:rFonts w:hint="eastAsia" w:ascii="仿宋" w:hAnsi="仿宋" w:eastAsia="仿宋" w:cs="仿宋"/>
                <w:color w:val="auto"/>
                <w:sz w:val="24"/>
                <w:szCs w:val="24"/>
                <w:lang w:val="en-US" w:eastAsia="zh-CN"/>
              </w:rPr>
              <w:t xml:space="preserve">8#盘条 </w:t>
            </w:r>
            <w:r>
              <w:rPr>
                <w:rFonts w:hint="eastAsia" w:ascii="仿宋" w:hAnsi="仿宋" w:eastAsia="仿宋" w:cs="仿宋"/>
                <w:color w:val="auto"/>
                <w:sz w:val="24"/>
                <w:szCs w:val="24"/>
              </w:rPr>
              <w:t>进货日期：</w:t>
            </w:r>
            <w:r>
              <w:rPr>
                <w:rFonts w:hint="eastAsia" w:ascii="仿宋" w:hAnsi="仿宋" w:eastAsia="仿宋" w:cs="仿宋"/>
                <w:color w:val="auto"/>
                <w:sz w:val="24"/>
                <w:szCs w:val="24"/>
                <w:lang w:val="en-US" w:eastAsia="zh-CN"/>
              </w:rPr>
              <w:t>2021.6.15</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供货单位：</w:t>
            </w:r>
            <w:r>
              <w:rPr>
                <w:rFonts w:hint="eastAsia" w:ascii="仿宋" w:hAnsi="仿宋" w:eastAsia="仿宋" w:cs="仿宋"/>
                <w:color w:val="auto"/>
                <w:sz w:val="24"/>
                <w:szCs w:val="24"/>
                <w:lang w:val="en-US" w:eastAsia="zh-CN"/>
              </w:rPr>
              <w:t xml:space="preserve">河南悦泰贸易有限公司 </w:t>
            </w:r>
            <w:r>
              <w:rPr>
                <w:rFonts w:hint="eastAsia" w:ascii="仿宋" w:hAnsi="仿宋" w:eastAsia="仿宋" w:cs="仿宋"/>
                <w:color w:val="auto"/>
                <w:sz w:val="24"/>
                <w:szCs w:val="24"/>
              </w:rPr>
              <w:t>进货数量：</w:t>
            </w:r>
            <w:r>
              <w:rPr>
                <w:rFonts w:hint="eastAsia" w:ascii="仿宋" w:hAnsi="仿宋" w:eastAsia="仿宋" w:cs="仿宋"/>
                <w:color w:val="auto"/>
                <w:sz w:val="24"/>
                <w:szCs w:val="24"/>
                <w:lang w:val="en-US" w:eastAsia="zh-CN"/>
              </w:rPr>
              <w:t>2T</w:t>
            </w:r>
          </w:p>
          <w:p>
            <w:pPr>
              <w:rPr>
                <w:rFonts w:hint="eastAsia" w:ascii="仿宋" w:hAnsi="仿宋" w:eastAsia="仿宋" w:cs="仿宋"/>
                <w:color w:val="auto"/>
                <w:sz w:val="24"/>
                <w:szCs w:val="24"/>
              </w:rPr>
            </w:pPr>
            <w:r>
              <w:rPr>
                <w:rFonts w:hint="eastAsia" w:ascii="仿宋" w:hAnsi="仿宋" w:eastAsia="仿宋" w:cs="仿宋"/>
                <w:color w:val="auto"/>
                <w:sz w:val="24"/>
                <w:szCs w:val="24"/>
              </w:rPr>
              <w:t>检验项目：外观</w:t>
            </w:r>
            <w:r>
              <w:rPr>
                <w:rFonts w:hint="eastAsia" w:ascii="仿宋" w:hAnsi="仿宋" w:eastAsia="仿宋" w:cs="仿宋"/>
                <w:color w:val="auto"/>
                <w:sz w:val="24"/>
                <w:szCs w:val="24"/>
                <w:lang w:eastAsia="zh-CN"/>
              </w:rPr>
              <w:t>质量、</w:t>
            </w:r>
            <w:r>
              <w:rPr>
                <w:rFonts w:hint="eastAsia" w:ascii="仿宋" w:hAnsi="仿宋" w:eastAsia="仿宋" w:cs="仿宋"/>
                <w:color w:val="auto"/>
                <w:sz w:val="24"/>
                <w:szCs w:val="24"/>
                <w:lang w:val="en-US" w:eastAsia="zh-CN"/>
              </w:rPr>
              <w:t>数量、直径、材质单</w:t>
            </w:r>
          </w:p>
          <w:p>
            <w:pPr>
              <w:rPr>
                <w:rFonts w:hint="eastAsia" w:ascii="仿宋" w:hAnsi="仿宋" w:eastAsia="仿宋" w:cs="仿宋"/>
                <w:color w:val="auto"/>
                <w:sz w:val="24"/>
                <w:szCs w:val="24"/>
              </w:rPr>
            </w:pPr>
            <w:r>
              <w:rPr>
                <w:rFonts w:hint="eastAsia" w:ascii="仿宋" w:hAnsi="仿宋" w:eastAsia="仿宋" w:cs="仿宋"/>
                <w:color w:val="auto"/>
                <w:sz w:val="24"/>
                <w:szCs w:val="24"/>
              </w:rPr>
              <w:t>检验员：</w:t>
            </w:r>
            <w:r>
              <w:rPr>
                <w:rFonts w:hint="eastAsia" w:ascii="仿宋" w:hAnsi="仿宋" w:eastAsia="仿宋" w:cs="仿宋"/>
                <w:color w:val="auto"/>
                <w:sz w:val="24"/>
                <w:szCs w:val="24"/>
                <w:lang w:val="en-US" w:eastAsia="zh-CN"/>
              </w:rPr>
              <w:t>王小玲</w:t>
            </w:r>
            <w:r>
              <w:rPr>
                <w:rFonts w:hint="eastAsia" w:ascii="仿宋" w:hAnsi="仿宋" w:eastAsia="仿宋" w:cs="仿宋"/>
                <w:color w:val="auto"/>
                <w:sz w:val="24"/>
                <w:szCs w:val="24"/>
              </w:rPr>
              <w:t xml:space="preserve">  日期：</w:t>
            </w:r>
            <w:r>
              <w:rPr>
                <w:rFonts w:hint="eastAsia" w:ascii="仿宋" w:hAnsi="仿宋" w:eastAsia="仿宋" w:cs="仿宋"/>
                <w:color w:val="auto"/>
                <w:sz w:val="24"/>
                <w:szCs w:val="24"/>
                <w:lang w:val="en-US" w:eastAsia="zh-CN"/>
              </w:rPr>
              <w:t>2021.6.15</w:t>
            </w:r>
            <w:r>
              <w:rPr>
                <w:rFonts w:hint="eastAsia" w:ascii="仿宋" w:hAnsi="仿宋" w:eastAsia="仿宋" w:cs="仿宋"/>
                <w:color w:val="auto"/>
                <w:sz w:val="24"/>
                <w:szCs w:val="24"/>
              </w:rPr>
              <w:t xml:space="preserve">  检验结论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合格。</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抽取：产品名称：</w:t>
            </w:r>
            <w:r>
              <w:rPr>
                <w:rFonts w:hint="eastAsia" w:ascii="仿宋" w:hAnsi="仿宋" w:eastAsia="仿宋" w:cs="仿宋"/>
                <w:color w:val="auto"/>
                <w:sz w:val="24"/>
                <w:szCs w:val="24"/>
                <w:lang w:val="en-US" w:eastAsia="zh-CN"/>
              </w:rPr>
              <w:t xml:space="preserve">6#盘条 </w:t>
            </w:r>
            <w:r>
              <w:rPr>
                <w:rFonts w:hint="eastAsia" w:ascii="仿宋" w:hAnsi="仿宋" w:eastAsia="仿宋" w:cs="仿宋"/>
                <w:color w:val="auto"/>
                <w:sz w:val="24"/>
                <w:szCs w:val="24"/>
              </w:rPr>
              <w:t>进货日期：</w:t>
            </w:r>
            <w:r>
              <w:rPr>
                <w:rFonts w:hint="eastAsia" w:ascii="仿宋" w:hAnsi="仿宋" w:eastAsia="仿宋" w:cs="仿宋"/>
                <w:color w:val="auto"/>
                <w:sz w:val="24"/>
                <w:szCs w:val="24"/>
                <w:lang w:val="en-US" w:eastAsia="zh-CN"/>
              </w:rPr>
              <w:t>2021.6.26</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供货单位：</w:t>
            </w:r>
            <w:r>
              <w:rPr>
                <w:rFonts w:hint="eastAsia" w:ascii="仿宋" w:hAnsi="仿宋" w:eastAsia="仿宋" w:cs="仿宋"/>
                <w:color w:val="auto"/>
                <w:sz w:val="24"/>
                <w:szCs w:val="24"/>
                <w:lang w:val="en-US" w:eastAsia="zh-CN"/>
              </w:rPr>
              <w:t xml:space="preserve">河北华通金属材料有限公司 </w:t>
            </w:r>
            <w:r>
              <w:rPr>
                <w:rFonts w:hint="eastAsia" w:ascii="仿宋" w:hAnsi="仿宋" w:eastAsia="仿宋" w:cs="仿宋"/>
                <w:color w:val="auto"/>
                <w:sz w:val="24"/>
                <w:szCs w:val="24"/>
              </w:rPr>
              <w:t>进货数量：</w:t>
            </w:r>
            <w:r>
              <w:rPr>
                <w:rFonts w:hint="eastAsia" w:ascii="仿宋" w:hAnsi="仿宋" w:eastAsia="仿宋" w:cs="仿宋"/>
                <w:color w:val="auto"/>
                <w:sz w:val="24"/>
                <w:szCs w:val="24"/>
                <w:lang w:val="en-US" w:eastAsia="zh-CN"/>
              </w:rPr>
              <w:t>3.19T</w:t>
            </w:r>
          </w:p>
          <w:p>
            <w:pPr>
              <w:rPr>
                <w:rFonts w:hint="eastAsia" w:ascii="仿宋" w:hAnsi="仿宋" w:eastAsia="仿宋" w:cs="仿宋"/>
                <w:color w:val="auto"/>
                <w:sz w:val="24"/>
                <w:szCs w:val="24"/>
              </w:rPr>
            </w:pPr>
            <w:r>
              <w:rPr>
                <w:rFonts w:hint="eastAsia" w:ascii="仿宋" w:hAnsi="仿宋" w:eastAsia="仿宋" w:cs="仿宋"/>
                <w:color w:val="auto"/>
                <w:sz w:val="24"/>
                <w:szCs w:val="24"/>
              </w:rPr>
              <w:t>检验项目：外观</w:t>
            </w:r>
            <w:r>
              <w:rPr>
                <w:rFonts w:hint="eastAsia" w:ascii="仿宋" w:hAnsi="仿宋" w:eastAsia="仿宋" w:cs="仿宋"/>
                <w:color w:val="auto"/>
                <w:sz w:val="24"/>
                <w:szCs w:val="24"/>
                <w:lang w:eastAsia="zh-CN"/>
              </w:rPr>
              <w:t>质量、</w:t>
            </w:r>
            <w:r>
              <w:rPr>
                <w:rFonts w:hint="eastAsia" w:ascii="仿宋" w:hAnsi="仿宋" w:eastAsia="仿宋" w:cs="仿宋"/>
                <w:color w:val="auto"/>
                <w:sz w:val="24"/>
                <w:szCs w:val="24"/>
                <w:lang w:val="en-US" w:eastAsia="zh-CN"/>
              </w:rPr>
              <w:t>数量、直径、材质单</w:t>
            </w:r>
          </w:p>
          <w:p>
            <w:pPr>
              <w:rPr>
                <w:rFonts w:hint="eastAsia" w:ascii="仿宋" w:hAnsi="仿宋" w:eastAsia="仿宋" w:cs="仿宋"/>
                <w:color w:val="auto"/>
                <w:sz w:val="24"/>
                <w:szCs w:val="24"/>
              </w:rPr>
            </w:pPr>
            <w:r>
              <w:rPr>
                <w:rFonts w:hint="eastAsia" w:ascii="仿宋" w:hAnsi="仿宋" w:eastAsia="仿宋" w:cs="仿宋"/>
                <w:color w:val="auto"/>
                <w:sz w:val="24"/>
                <w:szCs w:val="24"/>
              </w:rPr>
              <w:t>检验员：</w:t>
            </w:r>
            <w:r>
              <w:rPr>
                <w:rFonts w:hint="eastAsia" w:ascii="仿宋" w:hAnsi="仿宋" w:eastAsia="仿宋" w:cs="仿宋"/>
                <w:color w:val="auto"/>
                <w:sz w:val="24"/>
                <w:szCs w:val="24"/>
                <w:lang w:val="en-US" w:eastAsia="zh-CN"/>
              </w:rPr>
              <w:t>王小玲</w:t>
            </w:r>
            <w:r>
              <w:rPr>
                <w:rFonts w:hint="eastAsia" w:ascii="仿宋" w:hAnsi="仿宋" w:eastAsia="仿宋" w:cs="仿宋"/>
                <w:color w:val="auto"/>
                <w:sz w:val="24"/>
                <w:szCs w:val="24"/>
              </w:rPr>
              <w:t xml:space="preserve">  日期：</w:t>
            </w:r>
            <w:r>
              <w:rPr>
                <w:rFonts w:hint="eastAsia" w:ascii="仿宋" w:hAnsi="仿宋" w:eastAsia="仿宋" w:cs="仿宋"/>
                <w:color w:val="auto"/>
                <w:sz w:val="24"/>
                <w:szCs w:val="24"/>
                <w:lang w:val="en-US" w:eastAsia="zh-CN"/>
              </w:rPr>
              <w:t>2021.6.26</w:t>
            </w:r>
            <w:r>
              <w:rPr>
                <w:rFonts w:hint="eastAsia" w:ascii="仿宋" w:hAnsi="仿宋" w:eastAsia="仿宋" w:cs="仿宋"/>
                <w:color w:val="auto"/>
                <w:sz w:val="24"/>
                <w:szCs w:val="24"/>
              </w:rPr>
              <w:t xml:space="preserve">  检验结论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合格。</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抽取：产品名称：</w:t>
            </w:r>
            <w:r>
              <w:rPr>
                <w:rFonts w:hint="eastAsia" w:ascii="仿宋" w:hAnsi="仿宋" w:eastAsia="仿宋" w:cs="仿宋"/>
                <w:color w:val="auto"/>
                <w:sz w:val="24"/>
                <w:szCs w:val="24"/>
                <w:lang w:val="en-US" w:eastAsia="zh-CN"/>
              </w:rPr>
              <w:t xml:space="preserve">6#盘条 </w:t>
            </w:r>
            <w:r>
              <w:rPr>
                <w:rFonts w:hint="eastAsia" w:ascii="仿宋" w:hAnsi="仿宋" w:eastAsia="仿宋" w:cs="仿宋"/>
                <w:color w:val="auto"/>
                <w:sz w:val="24"/>
                <w:szCs w:val="24"/>
              </w:rPr>
              <w:t>进货日期：</w:t>
            </w:r>
            <w:r>
              <w:rPr>
                <w:rFonts w:hint="eastAsia" w:ascii="仿宋" w:hAnsi="仿宋" w:eastAsia="仿宋" w:cs="仿宋"/>
                <w:color w:val="auto"/>
                <w:sz w:val="24"/>
                <w:szCs w:val="24"/>
                <w:lang w:val="en-US" w:eastAsia="zh-CN"/>
              </w:rPr>
              <w:t>2021.5.26</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供货单位：</w:t>
            </w:r>
            <w:r>
              <w:rPr>
                <w:rFonts w:hint="eastAsia" w:ascii="仿宋" w:hAnsi="仿宋" w:eastAsia="仿宋" w:cs="仿宋"/>
                <w:color w:val="auto"/>
                <w:sz w:val="24"/>
                <w:szCs w:val="24"/>
                <w:lang w:val="en-US" w:eastAsia="zh-CN"/>
              </w:rPr>
              <w:t xml:space="preserve">河北超联贸易有限公司 </w:t>
            </w:r>
            <w:r>
              <w:rPr>
                <w:rFonts w:hint="eastAsia" w:ascii="仿宋" w:hAnsi="仿宋" w:eastAsia="仿宋" w:cs="仿宋"/>
                <w:color w:val="auto"/>
                <w:sz w:val="24"/>
                <w:szCs w:val="24"/>
              </w:rPr>
              <w:t>进货数量：</w:t>
            </w:r>
            <w:r>
              <w:rPr>
                <w:rFonts w:hint="eastAsia" w:ascii="仿宋" w:hAnsi="仿宋" w:eastAsia="仿宋" w:cs="仿宋"/>
                <w:color w:val="auto"/>
                <w:sz w:val="24"/>
                <w:szCs w:val="24"/>
                <w:lang w:val="en-US" w:eastAsia="zh-CN"/>
              </w:rPr>
              <w:t>0.98T</w:t>
            </w:r>
          </w:p>
          <w:p>
            <w:pPr>
              <w:rPr>
                <w:rFonts w:hint="eastAsia" w:ascii="仿宋" w:hAnsi="仿宋" w:eastAsia="仿宋" w:cs="仿宋"/>
                <w:color w:val="auto"/>
                <w:sz w:val="24"/>
                <w:szCs w:val="24"/>
              </w:rPr>
            </w:pPr>
            <w:r>
              <w:rPr>
                <w:rFonts w:hint="eastAsia" w:ascii="仿宋" w:hAnsi="仿宋" w:eastAsia="仿宋" w:cs="仿宋"/>
                <w:color w:val="auto"/>
                <w:sz w:val="24"/>
                <w:szCs w:val="24"/>
              </w:rPr>
              <w:t>检验项目：外观</w:t>
            </w:r>
            <w:r>
              <w:rPr>
                <w:rFonts w:hint="eastAsia" w:ascii="仿宋" w:hAnsi="仿宋" w:eastAsia="仿宋" w:cs="仿宋"/>
                <w:color w:val="auto"/>
                <w:sz w:val="24"/>
                <w:szCs w:val="24"/>
                <w:lang w:eastAsia="zh-CN"/>
              </w:rPr>
              <w:t>质量、</w:t>
            </w:r>
            <w:r>
              <w:rPr>
                <w:rFonts w:hint="eastAsia" w:ascii="仿宋" w:hAnsi="仿宋" w:eastAsia="仿宋" w:cs="仿宋"/>
                <w:color w:val="auto"/>
                <w:sz w:val="24"/>
                <w:szCs w:val="24"/>
                <w:lang w:val="en-US" w:eastAsia="zh-CN"/>
              </w:rPr>
              <w:t>数量、直径、材质单</w:t>
            </w:r>
          </w:p>
          <w:p>
            <w:pPr>
              <w:rPr>
                <w:rFonts w:hint="eastAsia" w:ascii="仿宋" w:hAnsi="仿宋" w:eastAsia="仿宋" w:cs="仿宋"/>
                <w:color w:val="auto"/>
                <w:sz w:val="24"/>
                <w:szCs w:val="24"/>
              </w:rPr>
            </w:pPr>
            <w:r>
              <w:rPr>
                <w:rFonts w:hint="eastAsia" w:ascii="仿宋" w:hAnsi="仿宋" w:eastAsia="仿宋" w:cs="仿宋"/>
                <w:color w:val="auto"/>
                <w:sz w:val="24"/>
                <w:szCs w:val="24"/>
              </w:rPr>
              <w:t>检验员：</w:t>
            </w:r>
            <w:r>
              <w:rPr>
                <w:rFonts w:hint="eastAsia" w:ascii="仿宋" w:hAnsi="仿宋" w:eastAsia="仿宋" w:cs="仿宋"/>
                <w:color w:val="auto"/>
                <w:sz w:val="24"/>
                <w:szCs w:val="24"/>
                <w:lang w:val="en-US" w:eastAsia="zh-CN"/>
              </w:rPr>
              <w:t>王小玲</w:t>
            </w:r>
            <w:r>
              <w:rPr>
                <w:rFonts w:hint="eastAsia" w:ascii="仿宋" w:hAnsi="仿宋" w:eastAsia="仿宋" w:cs="仿宋"/>
                <w:color w:val="auto"/>
                <w:sz w:val="24"/>
                <w:szCs w:val="24"/>
              </w:rPr>
              <w:t xml:space="preserve">  日期：</w:t>
            </w:r>
            <w:r>
              <w:rPr>
                <w:rFonts w:hint="eastAsia" w:ascii="仿宋" w:hAnsi="仿宋" w:eastAsia="仿宋" w:cs="仿宋"/>
                <w:color w:val="auto"/>
                <w:sz w:val="24"/>
                <w:szCs w:val="24"/>
                <w:lang w:val="en-US" w:eastAsia="zh-CN"/>
              </w:rPr>
              <w:t>2021.5.26</w:t>
            </w:r>
            <w:r>
              <w:rPr>
                <w:rFonts w:hint="eastAsia" w:ascii="仿宋" w:hAnsi="仿宋" w:eastAsia="仿宋" w:cs="仿宋"/>
                <w:color w:val="auto"/>
                <w:sz w:val="24"/>
                <w:szCs w:val="24"/>
              </w:rPr>
              <w:t xml:space="preserve">  检验结论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合格。</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抽取：产品名称：</w:t>
            </w:r>
            <w:r>
              <w:rPr>
                <w:rFonts w:hint="eastAsia" w:ascii="仿宋" w:hAnsi="仿宋" w:eastAsia="仿宋" w:cs="仿宋"/>
                <w:color w:val="auto"/>
                <w:sz w:val="24"/>
                <w:szCs w:val="24"/>
                <w:lang w:val="en-US" w:eastAsia="zh-CN"/>
              </w:rPr>
              <w:t xml:space="preserve">8#盘条 </w:t>
            </w:r>
            <w:r>
              <w:rPr>
                <w:rFonts w:hint="eastAsia" w:ascii="仿宋" w:hAnsi="仿宋" w:eastAsia="仿宋" w:cs="仿宋"/>
                <w:color w:val="auto"/>
                <w:sz w:val="24"/>
                <w:szCs w:val="24"/>
              </w:rPr>
              <w:t>进货日期：</w:t>
            </w:r>
            <w:r>
              <w:rPr>
                <w:rFonts w:hint="eastAsia" w:ascii="仿宋" w:hAnsi="仿宋" w:eastAsia="仿宋" w:cs="仿宋"/>
                <w:color w:val="auto"/>
                <w:sz w:val="24"/>
                <w:szCs w:val="24"/>
                <w:lang w:val="en-US" w:eastAsia="zh-CN"/>
              </w:rPr>
              <w:t>2021.1.4</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供货单位：</w:t>
            </w:r>
            <w:r>
              <w:rPr>
                <w:rFonts w:hint="eastAsia" w:ascii="仿宋" w:hAnsi="仿宋" w:eastAsia="仿宋" w:cs="仿宋"/>
                <w:color w:val="auto"/>
                <w:sz w:val="24"/>
                <w:szCs w:val="24"/>
                <w:lang w:val="en-US" w:eastAsia="zh-CN"/>
              </w:rPr>
              <w:t xml:space="preserve">河南悦泰贸易有限公司 </w:t>
            </w:r>
            <w:r>
              <w:rPr>
                <w:rFonts w:hint="eastAsia" w:ascii="仿宋" w:hAnsi="仿宋" w:eastAsia="仿宋" w:cs="仿宋"/>
                <w:color w:val="auto"/>
                <w:sz w:val="24"/>
                <w:szCs w:val="24"/>
              </w:rPr>
              <w:t>进货数量：</w:t>
            </w:r>
            <w:r>
              <w:rPr>
                <w:rFonts w:hint="eastAsia" w:ascii="仿宋" w:hAnsi="仿宋" w:eastAsia="仿宋" w:cs="仿宋"/>
                <w:color w:val="auto"/>
                <w:sz w:val="24"/>
                <w:szCs w:val="24"/>
                <w:lang w:val="en-US" w:eastAsia="zh-CN"/>
              </w:rPr>
              <w:t>1.9T</w:t>
            </w:r>
          </w:p>
          <w:p>
            <w:pPr>
              <w:rPr>
                <w:rFonts w:hint="eastAsia" w:ascii="仿宋" w:hAnsi="仿宋" w:eastAsia="仿宋" w:cs="仿宋"/>
                <w:color w:val="auto"/>
                <w:sz w:val="24"/>
                <w:szCs w:val="24"/>
              </w:rPr>
            </w:pPr>
            <w:r>
              <w:rPr>
                <w:rFonts w:hint="eastAsia" w:ascii="仿宋" w:hAnsi="仿宋" w:eastAsia="仿宋" w:cs="仿宋"/>
                <w:color w:val="auto"/>
                <w:sz w:val="24"/>
                <w:szCs w:val="24"/>
              </w:rPr>
              <w:t>检验项目：外观</w:t>
            </w:r>
            <w:r>
              <w:rPr>
                <w:rFonts w:hint="eastAsia" w:ascii="仿宋" w:hAnsi="仿宋" w:eastAsia="仿宋" w:cs="仿宋"/>
                <w:color w:val="auto"/>
                <w:sz w:val="24"/>
                <w:szCs w:val="24"/>
                <w:lang w:eastAsia="zh-CN"/>
              </w:rPr>
              <w:t>质量、</w:t>
            </w:r>
            <w:r>
              <w:rPr>
                <w:rFonts w:hint="eastAsia" w:ascii="仿宋" w:hAnsi="仿宋" w:eastAsia="仿宋" w:cs="仿宋"/>
                <w:color w:val="auto"/>
                <w:sz w:val="24"/>
                <w:szCs w:val="24"/>
                <w:lang w:val="en-US" w:eastAsia="zh-CN"/>
              </w:rPr>
              <w:t>数量、直径、材质单</w:t>
            </w:r>
          </w:p>
          <w:p>
            <w:pPr>
              <w:rPr>
                <w:rFonts w:hint="eastAsia" w:ascii="仿宋" w:hAnsi="仿宋" w:eastAsia="仿宋" w:cs="仿宋"/>
                <w:color w:val="auto"/>
                <w:sz w:val="24"/>
                <w:szCs w:val="24"/>
              </w:rPr>
            </w:pPr>
            <w:r>
              <w:rPr>
                <w:rFonts w:hint="eastAsia" w:ascii="仿宋" w:hAnsi="仿宋" w:eastAsia="仿宋" w:cs="仿宋"/>
                <w:color w:val="auto"/>
                <w:sz w:val="24"/>
                <w:szCs w:val="24"/>
              </w:rPr>
              <w:t>检验员：</w:t>
            </w:r>
            <w:r>
              <w:rPr>
                <w:rFonts w:hint="eastAsia" w:ascii="仿宋" w:hAnsi="仿宋" w:eastAsia="仿宋" w:cs="仿宋"/>
                <w:color w:val="auto"/>
                <w:sz w:val="24"/>
                <w:szCs w:val="24"/>
                <w:lang w:val="en-US" w:eastAsia="zh-CN"/>
              </w:rPr>
              <w:t>王小玲</w:t>
            </w:r>
            <w:r>
              <w:rPr>
                <w:rFonts w:hint="eastAsia" w:ascii="仿宋" w:hAnsi="仿宋" w:eastAsia="仿宋" w:cs="仿宋"/>
                <w:color w:val="auto"/>
                <w:sz w:val="24"/>
                <w:szCs w:val="24"/>
              </w:rPr>
              <w:t xml:space="preserve">  日期：</w:t>
            </w:r>
            <w:r>
              <w:rPr>
                <w:rFonts w:hint="eastAsia" w:ascii="仿宋" w:hAnsi="仿宋" w:eastAsia="仿宋" w:cs="仿宋"/>
                <w:color w:val="auto"/>
                <w:sz w:val="24"/>
                <w:szCs w:val="24"/>
                <w:lang w:val="en-US" w:eastAsia="zh-CN"/>
              </w:rPr>
              <w:t>2021.1.4</w:t>
            </w:r>
            <w:r>
              <w:rPr>
                <w:rFonts w:hint="eastAsia" w:ascii="仿宋" w:hAnsi="仿宋" w:eastAsia="仿宋" w:cs="仿宋"/>
                <w:color w:val="auto"/>
                <w:sz w:val="24"/>
                <w:szCs w:val="24"/>
              </w:rPr>
              <w:t xml:space="preserve">  检验结论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合格。</w:t>
            </w:r>
          </w:p>
          <w:p>
            <w:pPr>
              <w:rPr>
                <w:rFonts w:hint="eastAsia" w:ascii="仿宋" w:hAnsi="仿宋" w:eastAsia="仿宋" w:cs="仿宋"/>
                <w:sz w:val="24"/>
                <w:szCs w:val="24"/>
              </w:rPr>
            </w:pPr>
            <w:r>
              <w:rPr>
                <w:rFonts w:hint="eastAsia" w:ascii="仿宋" w:hAnsi="仿宋" w:eastAsia="仿宋" w:cs="仿宋"/>
                <w:sz w:val="24"/>
                <w:szCs w:val="24"/>
              </w:rPr>
              <w:t>另查</w:t>
            </w:r>
            <w:r>
              <w:rPr>
                <w:rFonts w:hint="eastAsia" w:ascii="仿宋" w:hAnsi="仿宋" w:eastAsia="仿宋" w:cs="仿宋"/>
                <w:sz w:val="24"/>
                <w:szCs w:val="24"/>
                <w:lang w:val="en-US" w:eastAsia="zh-CN"/>
              </w:rPr>
              <w:t>上述</w:t>
            </w:r>
            <w:r>
              <w:rPr>
                <w:rFonts w:hint="eastAsia" w:ascii="仿宋" w:hAnsi="仿宋" w:eastAsia="仿宋" w:cs="仿宋"/>
                <w:sz w:val="24"/>
                <w:szCs w:val="24"/>
                <w:lang w:eastAsia="zh-CN"/>
              </w:rPr>
              <w:t>产品</w:t>
            </w:r>
            <w:r>
              <w:rPr>
                <w:rFonts w:hint="eastAsia" w:ascii="仿宋" w:hAnsi="仿宋" w:eastAsia="仿宋" w:cs="仿宋"/>
                <w:sz w:val="24"/>
                <w:szCs w:val="24"/>
                <w:lang w:val="en-US" w:eastAsia="zh-CN"/>
              </w:rPr>
              <w:t>其他日期</w:t>
            </w:r>
            <w:r>
              <w:rPr>
                <w:rFonts w:hint="eastAsia" w:ascii="仿宋" w:hAnsi="仿宋" w:eastAsia="仿宋" w:cs="仿宋"/>
                <w:sz w:val="24"/>
                <w:szCs w:val="24"/>
              </w:rPr>
              <w:t>的验证记录</w:t>
            </w:r>
            <w:r>
              <w:rPr>
                <w:rFonts w:hint="eastAsia" w:ascii="仿宋" w:hAnsi="仿宋" w:eastAsia="仿宋" w:cs="仿宋"/>
                <w:sz w:val="24"/>
                <w:szCs w:val="24"/>
                <w:lang w:val="en-US" w:eastAsia="zh-CN"/>
              </w:rPr>
              <w:t>6</w:t>
            </w:r>
            <w:r>
              <w:rPr>
                <w:rFonts w:hint="eastAsia" w:ascii="仿宋" w:hAnsi="仿宋" w:eastAsia="仿宋" w:cs="仿宋"/>
                <w:sz w:val="24"/>
                <w:szCs w:val="24"/>
              </w:rPr>
              <w:t>份，包括供方、进货时间、抽样量、检验指标、合格证明等内容，记录填写清晰完整，符合要求。</w:t>
            </w:r>
          </w:p>
          <w:p>
            <w:pPr>
              <w:rPr>
                <w:rFonts w:hint="eastAsia" w:ascii="仿宋" w:hAnsi="仿宋" w:eastAsia="仿宋" w:cs="仿宋"/>
                <w:sz w:val="24"/>
                <w:szCs w:val="24"/>
              </w:rPr>
            </w:pPr>
            <w:r>
              <w:rPr>
                <w:rFonts w:hint="eastAsia" w:ascii="仿宋" w:hAnsi="仿宋" w:eastAsia="仿宋" w:cs="仿宋"/>
                <w:sz w:val="24"/>
                <w:szCs w:val="24"/>
              </w:rPr>
              <w:t>无在供方现场进行检验的情况。</w:t>
            </w:r>
          </w:p>
          <w:p>
            <w:pPr>
              <w:rPr>
                <w:rFonts w:hint="eastAsia" w:ascii="仿宋" w:hAnsi="仿宋" w:eastAsia="仿宋" w:cs="仿宋"/>
                <w:color w:val="auto"/>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成品检验</w:t>
            </w:r>
            <w:r>
              <w:rPr>
                <w:rFonts w:hint="eastAsia" w:ascii="仿宋" w:hAnsi="仿宋" w:eastAsia="仿宋" w:cs="仿宋"/>
                <w:sz w:val="24"/>
                <w:szCs w:val="24"/>
                <w:lang w:eastAsia="zh-CN"/>
              </w:rPr>
              <w:t>，</w:t>
            </w:r>
            <w:r>
              <w:rPr>
                <w:rFonts w:hint="eastAsia" w:ascii="仿宋" w:hAnsi="仿宋" w:eastAsia="仿宋" w:cs="仿宋"/>
                <w:sz w:val="24"/>
                <w:szCs w:val="24"/>
              </w:rPr>
              <w:t>执行标准：按合同要求和相关标准要求编制的产品检验规</w:t>
            </w:r>
            <w:r>
              <w:rPr>
                <w:rFonts w:hint="eastAsia" w:ascii="仿宋" w:hAnsi="仿宋" w:eastAsia="仿宋" w:cs="仿宋"/>
                <w:color w:val="auto"/>
                <w:sz w:val="24"/>
                <w:szCs w:val="24"/>
              </w:rPr>
              <w:t>程进行出厂检验</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——抽</w:t>
            </w: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21.4.26起重用短环链</w:t>
            </w:r>
            <w:r>
              <w:rPr>
                <w:rFonts w:hint="eastAsia" w:ascii="仿宋" w:hAnsi="仿宋" w:eastAsia="仿宋" w:cs="仿宋"/>
                <w:color w:val="auto"/>
                <w:sz w:val="24"/>
                <w:szCs w:val="24"/>
              </w:rPr>
              <w:t>检验报告，</w:t>
            </w:r>
            <w:r>
              <w:rPr>
                <w:rFonts w:hint="eastAsia" w:ascii="仿宋" w:hAnsi="仿宋" w:eastAsia="仿宋" w:cs="仿宋"/>
                <w:color w:val="auto"/>
                <w:sz w:val="24"/>
                <w:szCs w:val="24"/>
                <w:lang w:eastAsia="zh-CN"/>
              </w:rPr>
              <w:t>规格：</w:t>
            </w:r>
            <w:r>
              <w:rPr>
                <w:rFonts w:hint="eastAsia" w:ascii="仿宋" w:hAnsi="仿宋" w:eastAsia="仿宋" w:cs="仿宋"/>
                <w:color w:val="auto"/>
                <w:sz w:val="24"/>
                <w:szCs w:val="24"/>
                <w:lang w:val="en-US" w:eastAsia="zh-CN"/>
              </w:rPr>
              <w:t>Φ6*</w:t>
            </w:r>
            <w:r>
              <w:rPr>
                <w:rFonts w:hint="eastAsia" w:ascii="仿宋" w:hAnsi="仿宋" w:eastAsia="仿宋" w:cs="仿宋"/>
                <w:sz w:val="24"/>
                <w:szCs w:val="24"/>
                <w:lang w:val="en-US" w:eastAsia="zh-CN"/>
              </w:rPr>
              <w:t>1.5m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5000条，</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包括：</w:t>
            </w:r>
            <w:r>
              <w:rPr>
                <w:rFonts w:hint="eastAsia" w:ascii="仿宋" w:hAnsi="仿宋" w:eastAsia="仿宋" w:cs="仿宋"/>
                <w:color w:val="auto"/>
                <w:sz w:val="24"/>
                <w:szCs w:val="24"/>
                <w:lang w:val="en-US" w:eastAsia="zh-CN"/>
              </w:rPr>
              <w:t>材料直径和公差、焊接直径、节距及宽度、总极限伸长率、弯曲度、表面质量</w:t>
            </w:r>
            <w:r>
              <w:rPr>
                <w:rFonts w:hint="eastAsia" w:ascii="仿宋" w:hAnsi="仿宋" w:eastAsia="仿宋" w:cs="仿宋"/>
                <w:color w:val="auto"/>
                <w:sz w:val="24"/>
                <w:szCs w:val="24"/>
              </w:rPr>
              <w:t>等项目，</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检验员：</w:t>
            </w:r>
            <w:r>
              <w:rPr>
                <w:rFonts w:hint="eastAsia" w:ascii="仿宋" w:hAnsi="仿宋" w:eastAsia="仿宋" w:cs="仿宋"/>
                <w:color w:val="auto"/>
                <w:sz w:val="24"/>
                <w:szCs w:val="24"/>
                <w:lang w:eastAsia="zh-CN"/>
              </w:rPr>
              <w:t>王小玲，</w:t>
            </w:r>
            <w:r>
              <w:rPr>
                <w:rFonts w:hint="eastAsia" w:ascii="仿宋" w:hAnsi="仿宋" w:eastAsia="仿宋" w:cs="仿宋"/>
                <w:color w:val="auto"/>
                <w:sz w:val="24"/>
                <w:szCs w:val="24"/>
              </w:rPr>
              <w:t xml:space="preserve"> 结论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合格</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——抽</w:t>
            </w: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21.5.16起重用短环链</w:t>
            </w:r>
            <w:r>
              <w:rPr>
                <w:rFonts w:hint="eastAsia" w:ascii="仿宋" w:hAnsi="仿宋" w:eastAsia="仿宋" w:cs="仿宋"/>
                <w:color w:val="auto"/>
                <w:sz w:val="24"/>
                <w:szCs w:val="24"/>
              </w:rPr>
              <w:t>检验报告，</w:t>
            </w:r>
            <w:r>
              <w:rPr>
                <w:rFonts w:hint="eastAsia" w:ascii="仿宋" w:hAnsi="仿宋" w:eastAsia="仿宋" w:cs="仿宋"/>
                <w:color w:val="auto"/>
                <w:sz w:val="24"/>
                <w:szCs w:val="24"/>
                <w:lang w:eastAsia="zh-CN"/>
              </w:rPr>
              <w:t>规格：</w:t>
            </w:r>
            <w:r>
              <w:rPr>
                <w:rFonts w:hint="eastAsia" w:ascii="仿宋" w:hAnsi="仿宋" w:eastAsia="仿宋" w:cs="仿宋"/>
                <w:color w:val="auto"/>
                <w:sz w:val="24"/>
                <w:szCs w:val="24"/>
                <w:lang w:val="en-US" w:eastAsia="zh-CN"/>
              </w:rPr>
              <w:t>Φ6*</w:t>
            </w:r>
            <w:r>
              <w:rPr>
                <w:rFonts w:hint="eastAsia" w:ascii="仿宋" w:hAnsi="仿宋" w:eastAsia="仿宋" w:cs="仿宋"/>
                <w:sz w:val="24"/>
                <w:szCs w:val="24"/>
                <w:lang w:val="en-US" w:eastAsia="zh-CN"/>
              </w:rPr>
              <w:t>1m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8000条，</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包括：</w:t>
            </w:r>
            <w:r>
              <w:rPr>
                <w:rFonts w:hint="eastAsia" w:ascii="仿宋" w:hAnsi="仿宋" w:eastAsia="仿宋" w:cs="仿宋"/>
                <w:color w:val="auto"/>
                <w:sz w:val="24"/>
                <w:szCs w:val="24"/>
                <w:lang w:val="en-US" w:eastAsia="zh-CN"/>
              </w:rPr>
              <w:t>材料直径和公差、焊接直径、节距及宽度、总极限伸长率、弯曲度、表面质量等项目，</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检验员：王小玲， 结论：合格</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——抽2021.6.24起重用短环链检验报告，规格：Φ6*1.2m，7000条，项目包括：材料直径和公差、焊接直径、节距及宽度、总极限伸长率、弯曲度、表面质量等项目，</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检验员：王小玲， 结论：合格</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——抽2021.7.10起重用短环链检验报告，规格：Φ6*1.5m，9000条，项目包括：材料直径和公差、焊接直径、节距及宽度、总极限伸长率、弯曲度、表面质量等项目，</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检验员：王小玲， 结论：合格</w:t>
            </w:r>
          </w:p>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——抽2021.1.13起重用短环链检验报告，规格：Φ6*1m，8000条，项目包括：材料直径和公差、焊接直径、节距及宽度、总极限伸长率、弯曲度、表面质量</w:t>
            </w:r>
            <w:r>
              <w:rPr>
                <w:rFonts w:hint="eastAsia" w:ascii="仿宋" w:hAnsi="仿宋" w:eastAsia="仿宋" w:cs="仿宋"/>
                <w:color w:val="auto"/>
                <w:sz w:val="24"/>
                <w:szCs w:val="24"/>
              </w:rPr>
              <w:t>等项目，</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检验员：</w:t>
            </w:r>
            <w:r>
              <w:rPr>
                <w:rFonts w:hint="eastAsia" w:ascii="仿宋" w:hAnsi="仿宋" w:eastAsia="仿宋" w:cs="仿宋"/>
                <w:color w:val="auto"/>
                <w:sz w:val="24"/>
                <w:szCs w:val="24"/>
                <w:lang w:eastAsia="zh-CN"/>
              </w:rPr>
              <w:t>王小玲，</w:t>
            </w:r>
            <w:r>
              <w:rPr>
                <w:rFonts w:hint="eastAsia" w:ascii="仿宋" w:hAnsi="仿宋" w:eastAsia="仿宋" w:cs="仿宋"/>
                <w:color w:val="auto"/>
                <w:sz w:val="24"/>
                <w:szCs w:val="24"/>
              </w:rPr>
              <w:t xml:space="preserve"> 结论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合格</w:t>
            </w:r>
          </w:p>
          <w:p>
            <w:pPr>
              <w:rPr>
                <w:rFonts w:hint="eastAsia" w:ascii="仿宋" w:hAnsi="仿宋" w:eastAsia="仿宋" w:cs="仿宋"/>
                <w:color w:val="FF0000"/>
                <w:sz w:val="24"/>
                <w:szCs w:val="24"/>
                <w:lang w:eastAsia="zh-CN"/>
              </w:rPr>
            </w:pPr>
          </w:p>
          <w:p>
            <w:pPr>
              <w:rPr>
                <w:rFonts w:hint="eastAsia" w:ascii="仿宋" w:hAnsi="仿宋" w:eastAsia="仿宋" w:cs="仿宋"/>
                <w:sz w:val="24"/>
                <w:szCs w:val="24"/>
              </w:rPr>
            </w:pPr>
            <w:r>
              <w:rPr>
                <w:rFonts w:hint="eastAsia" w:ascii="仿宋" w:hAnsi="仿宋" w:eastAsia="仿宋" w:cs="仿宋"/>
                <w:sz w:val="24"/>
                <w:szCs w:val="24"/>
              </w:rPr>
              <w:t>现场观察产品状态标识明确。</w:t>
            </w:r>
          </w:p>
          <w:p>
            <w:pPr>
              <w:rPr>
                <w:rFonts w:hint="eastAsia" w:ascii="仿宋" w:hAnsi="仿宋" w:eastAsia="仿宋" w:cs="仿宋"/>
                <w:sz w:val="24"/>
                <w:szCs w:val="24"/>
              </w:rPr>
            </w:pPr>
            <w:r>
              <w:rPr>
                <w:rFonts w:hint="eastAsia" w:ascii="仿宋" w:hAnsi="仿宋" w:eastAsia="仿宋" w:cs="仿宋"/>
                <w:sz w:val="24"/>
                <w:szCs w:val="24"/>
              </w:rPr>
              <w:t>现场审核观察询问，检验员回答与操作皆符合规定要求。</w:t>
            </w:r>
          </w:p>
          <w:p>
            <w:pPr>
              <w:rPr>
                <w:rFonts w:hint="eastAsia" w:ascii="仿宋" w:hAnsi="仿宋" w:eastAsia="仿宋" w:cs="仿宋"/>
                <w:sz w:val="24"/>
                <w:szCs w:val="24"/>
              </w:rPr>
            </w:pPr>
            <w:r>
              <w:rPr>
                <w:rFonts w:hint="eastAsia" w:ascii="仿宋" w:hAnsi="仿宋" w:eastAsia="仿宋" w:cs="仿宋"/>
                <w:sz w:val="24"/>
                <w:szCs w:val="24"/>
              </w:rPr>
              <w:t>暂无授权人员批准或顾客批准放行产品和交付服务的情况。</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经查，符合要求。</w:t>
            </w:r>
          </w:p>
        </w:tc>
        <w:tc>
          <w:tcPr>
            <w:tcW w:w="851"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不合格输出的控制</w:t>
            </w:r>
          </w:p>
        </w:tc>
        <w:tc>
          <w:tcPr>
            <w:tcW w:w="9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 xml:space="preserve">8.7 </w:t>
            </w:r>
          </w:p>
        </w:tc>
        <w:tc>
          <w:tcPr>
            <w:tcW w:w="1074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编制不合格品控制程序，明确不合格品发生时的处置权限。</w:t>
            </w:r>
          </w:p>
          <w:p>
            <w:pPr>
              <w:rPr>
                <w:rFonts w:hint="eastAsia" w:ascii="仿宋" w:hAnsi="仿宋" w:eastAsia="仿宋" w:cs="仿宋"/>
                <w:sz w:val="24"/>
                <w:szCs w:val="24"/>
              </w:rPr>
            </w:pPr>
            <w:r>
              <w:rPr>
                <w:rFonts w:hint="eastAsia" w:ascii="仿宋" w:hAnsi="仿宋" w:eastAsia="仿宋" w:cs="仿宋"/>
                <w:sz w:val="24"/>
                <w:szCs w:val="24"/>
              </w:rPr>
              <w:t>在采购时发现不合格退货处理，生产过程和出厂检验发现的不合格在的“不良品统计”中记录结果</w:t>
            </w:r>
          </w:p>
          <w:p>
            <w:pPr>
              <w:rPr>
                <w:rFonts w:hint="eastAsia" w:ascii="仿宋" w:hAnsi="仿宋" w:eastAsia="仿宋" w:cs="仿宋"/>
                <w:sz w:val="24"/>
                <w:szCs w:val="24"/>
              </w:rPr>
            </w:pPr>
            <w:r>
              <w:rPr>
                <w:rFonts w:hint="eastAsia" w:ascii="仿宋" w:hAnsi="仿宋" w:eastAsia="仿宋" w:cs="仿宋"/>
                <w:sz w:val="24"/>
                <w:szCs w:val="24"/>
              </w:rPr>
              <w:t>对不合格品统计；制定纠正预防措施。</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企业执行质量控制时间不算太长，目前暂时未发生不合格情况。</w:t>
            </w:r>
          </w:p>
        </w:tc>
        <w:tc>
          <w:tcPr>
            <w:tcW w:w="851"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Y</w:t>
            </w:r>
          </w:p>
        </w:tc>
      </w:tr>
    </w:tbl>
    <w:p>
      <w:pPr>
        <w:pStyle w:val="4"/>
        <w:rPr>
          <w:sz w:val="28"/>
          <w:szCs w:val="28"/>
        </w:rPr>
      </w:pPr>
    </w:p>
    <w:p>
      <w:pPr>
        <w:pStyle w:val="4"/>
        <w:rPr>
          <w:sz w:val="28"/>
          <w:szCs w:val="28"/>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sz w:val="28"/>
          <w:szCs w:val="28"/>
        </w:rPr>
      </w:pPr>
      <w:r>
        <w:rPr>
          <w:rFonts w:hint="eastAsia" w:ascii="隶书" w:hAnsi="宋体" w:eastAsia="隶书"/>
          <w:bCs/>
          <w:color w:val="000000"/>
          <w:sz w:val="36"/>
          <w:szCs w:val="36"/>
        </w:rPr>
        <w:t>管理体系审核记录表</w:t>
      </w:r>
    </w:p>
    <w:p>
      <w:pPr>
        <w:pStyle w:val="4"/>
        <w:rPr>
          <w:sz w:val="28"/>
          <w:szCs w:val="28"/>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1"/>
        <w:gridCol w:w="960"/>
        <w:gridCol w:w="1075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151" w:type="dxa"/>
            <w:vMerge w:val="restart"/>
            <w:tcBorders>
              <w:left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过程与活动、</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抽样计划</w:t>
            </w:r>
          </w:p>
        </w:tc>
        <w:tc>
          <w:tcPr>
            <w:tcW w:w="960" w:type="dxa"/>
            <w:vMerge w:val="restart"/>
            <w:tcBorders>
              <w:lef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条款</w:t>
            </w:r>
          </w:p>
        </w:tc>
        <w:tc>
          <w:tcPr>
            <w:tcW w:w="10756" w:type="dxa"/>
            <w:tcBorders>
              <w:right w:val="single" w:color="auto"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受审核部门：</w:t>
            </w:r>
            <w:r>
              <w:rPr>
                <w:rFonts w:hint="eastAsia" w:ascii="仿宋" w:hAnsi="仿宋" w:eastAsia="仿宋" w:cs="仿宋"/>
                <w:sz w:val="24"/>
                <w:szCs w:val="24"/>
                <w:lang w:eastAsia="zh-CN"/>
              </w:rPr>
              <w:t>供销部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负责人：</w:t>
            </w:r>
            <w:r>
              <w:rPr>
                <w:rFonts w:hint="eastAsia" w:ascii="仿宋" w:hAnsi="仿宋" w:eastAsia="仿宋" w:cs="仿宋"/>
                <w:sz w:val="24"/>
                <w:szCs w:val="24"/>
                <w:lang w:val="en-US" w:eastAsia="zh-CN"/>
              </w:rPr>
              <w:t xml:space="preserve">李媛     </w:t>
            </w:r>
            <w:r>
              <w:rPr>
                <w:rFonts w:hint="eastAsia" w:ascii="仿宋" w:hAnsi="仿宋" w:eastAsia="仿宋" w:cs="仿宋"/>
                <w:sz w:val="24"/>
                <w:szCs w:val="24"/>
              </w:rPr>
              <w:t>陪同人员：</w:t>
            </w:r>
            <w:r>
              <w:rPr>
                <w:rFonts w:hint="eastAsia" w:ascii="仿宋" w:hAnsi="仿宋" w:eastAsia="仿宋" w:cs="仿宋"/>
                <w:sz w:val="24"/>
                <w:szCs w:val="24"/>
                <w:lang w:val="en-US" w:eastAsia="zh-CN"/>
              </w:rPr>
              <w:t>杜婷</w:t>
            </w:r>
          </w:p>
        </w:tc>
        <w:tc>
          <w:tcPr>
            <w:tcW w:w="851" w:type="dxa"/>
            <w:vMerge w:val="restart"/>
            <w:tcBorders>
              <w:lef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151" w:type="dxa"/>
            <w:vMerge w:val="continue"/>
            <w:tcBorders>
              <w:left w:val="single" w:color="auto" w:sz="4" w:space="0"/>
              <w:right w:val="single" w:color="auto" w:sz="4" w:space="0"/>
            </w:tcBorders>
            <w:noWrap w:val="0"/>
            <w:vAlign w:val="center"/>
          </w:tcPr>
          <w:p>
            <w:pPr>
              <w:rPr>
                <w:rFonts w:hint="eastAsia" w:ascii="仿宋" w:hAnsi="仿宋" w:eastAsia="仿宋" w:cs="仿宋"/>
                <w:sz w:val="24"/>
                <w:szCs w:val="24"/>
              </w:rPr>
            </w:pPr>
          </w:p>
        </w:tc>
        <w:tc>
          <w:tcPr>
            <w:tcW w:w="960" w:type="dxa"/>
            <w:vMerge w:val="continue"/>
            <w:tcBorders>
              <w:left w:val="single" w:color="auto" w:sz="4" w:space="0"/>
            </w:tcBorders>
            <w:noWrap w:val="0"/>
            <w:vAlign w:val="center"/>
          </w:tcPr>
          <w:p>
            <w:pPr>
              <w:rPr>
                <w:rFonts w:hint="eastAsia" w:ascii="仿宋" w:hAnsi="仿宋" w:eastAsia="仿宋" w:cs="仿宋"/>
                <w:sz w:val="24"/>
                <w:szCs w:val="24"/>
              </w:rPr>
            </w:pPr>
          </w:p>
        </w:tc>
        <w:tc>
          <w:tcPr>
            <w:tcW w:w="10756" w:type="dxa"/>
            <w:tcBorders>
              <w:right w:val="single" w:color="auto"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 xml:space="preserve">刘红杰     </w:t>
            </w:r>
            <w:r>
              <w:rPr>
                <w:rFonts w:hint="eastAsia" w:ascii="仿宋" w:hAnsi="仿宋" w:eastAsia="仿宋" w:cs="仿宋"/>
                <w:sz w:val="24"/>
                <w:szCs w:val="24"/>
              </w:rPr>
              <w:t>审核日期：</w:t>
            </w:r>
            <w:r>
              <w:rPr>
                <w:rFonts w:hint="eastAsia" w:ascii="仿宋" w:hAnsi="仿宋" w:eastAsia="仿宋" w:cs="仿宋"/>
                <w:sz w:val="24"/>
                <w:szCs w:val="24"/>
                <w:lang w:val="en-US" w:eastAsia="zh-CN"/>
              </w:rPr>
              <w:t>2020.7.20</w:t>
            </w:r>
          </w:p>
        </w:tc>
        <w:tc>
          <w:tcPr>
            <w:tcW w:w="851" w:type="dxa"/>
            <w:vMerge w:val="continue"/>
            <w:tcBorders>
              <w:left w:val="single" w:color="auto"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151" w:type="dxa"/>
            <w:vMerge w:val="continue"/>
            <w:tcBorders>
              <w:left w:val="single" w:color="auto" w:sz="4" w:space="0"/>
              <w:right w:val="single" w:color="auto" w:sz="4" w:space="0"/>
            </w:tcBorders>
            <w:noWrap w:val="0"/>
            <w:vAlign w:val="center"/>
          </w:tcPr>
          <w:p>
            <w:pPr>
              <w:jc w:val="both"/>
              <w:rPr>
                <w:rFonts w:hint="eastAsia" w:ascii="仿宋" w:hAnsi="仿宋" w:eastAsia="仿宋" w:cs="仿宋"/>
                <w:sz w:val="24"/>
                <w:szCs w:val="24"/>
              </w:rPr>
            </w:pPr>
          </w:p>
        </w:tc>
        <w:tc>
          <w:tcPr>
            <w:tcW w:w="960" w:type="dxa"/>
            <w:vMerge w:val="continue"/>
            <w:tcBorders>
              <w:left w:val="single" w:color="auto" w:sz="4" w:space="0"/>
            </w:tcBorders>
            <w:noWrap w:val="0"/>
            <w:vAlign w:val="center"/>
          </w:tcPr>
          <w:p>
            <w:pPr>
              <w:jc w:val="both"/>
              <w:rPr>
                <w:rFonts w:hint="eastAsia" w:ascii="仿宋" w:hAnsi="仿宋" w:eastAsia="仿宋" w:cs="仿宋"/>
                <w:sz w:val="24"/>
                <w:szCs w:val="24"/>
              </w:rPr>
            </w:pPr>
          </w:p>
        </w:tc>
        <w:tc>
          <w:tcPr>
            <w:tcW w:w="10756"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审核条款：</w:t>
            </w:r>
            <w:r>
              <w:rPr>
                <w:rFonts w:hint="eastAsia" w:ascii="仿宋" w:hAnsi="仿宋" w:eastAsia="仿宋" w:cs="仿宋"/>
                <w:sz w:val="24"/>
                <w:szCs w:val="24"/>
                <w:lang w:val="en-US" w:eastAsia="zh-CN"/>
              </w:rPr>
              <w:t>Q</w:t>
            </w:r>
            <w:r>
              <w:rPr>
                <w:rFonts w:hint="eastAsia" w:ascii="仿宋" w:hAnsi="仿宋" w:eastAsia="仿宋" w:cs="仿宋"/>
                <w:sz w:val="24"/>
                <w:szCs w:val="24"/>
              </w:rPr>
              <w:t>5.3/6.2</w:t>
            </w:r>
            <w:r>
              <w:rPr>
                <w:rFonts w:hint="eastAsia" w:ascii="仿宋" w:hAnsi="仿宋" w:eastAsia="仿宋" w:cs="仿宋"/>
                <w:sz w:val="24"/>
                <w:szCs w:val="24"/>
                <w:lang w:val="en-US" w:eastAsia="zh-CN"/>
              </w:rPr>
              <w:t>/</w:t>
            </w:r>
            <w:r>
              <w:rPr>
                <w:rFonts w:hint="eastAsia" w:ascii="仿宋" w:hAnsi="仿宋" w:eastAsia="仿宋" w:cs="仿宋"/>
                <w:sz w:val="24"/>
                <w:szCs w:val="24"/>
              </w:rPr>
              <w:t>8.</w:t>
            </w:r>
            <w:r>
              <w:rPr>
                <w:rFonts w:hint="eastAsia" w:ascii="仿宋" w:hAnsi="仿宋" w:eastAsia="仿宋" w:cs="仿宋"/>
                <w:sz w:val="24"/>
                <w:szCs w:val="24"/>
                <w:lang w:val="en-US" w:eastAsia="zh-CN"/>
              </w:rPr>
              <w:t>2</w:t>
            </w:r>
            <w:r>
              <w:rPr>
                <w:rFonts w:hint="eastAsia" w:ascii="仿宋" w:hAnsi="仿宋" w:eastAsia="仿宋" w:cs="仿宋"/>
                <w:sz w:val="24"/>
                <w:szCs w:val="24"/>
              </w:rPr>
              <w:t>/8.</w:t>
            </w:r>
            <w:r>
              <w:rPr>
                <w:rFonts w:hint="eastAsia" w:ascii="仿宋" w:hAnsi="仿宋" w:eastAsia="仿宋" w:cs="仿宋"/>
                <w:sz w:val="24"/>
                <w:szCs w:val="24"/>
                <w:lang w:val="en-US" w:eastAsia="zh-CN"/>
              </w:rPr>
              <w:t>4</w:t>
            </w:r>
            <w:r>
              <w:rPr>
                <w:rFonts w:hint="eastAsia" w:ascii="仿宋" w:hAnsi="仿宋" w:eastAsia="仿宋" w:cs="仿宋"/>
                <w:sz w:val="24"/>
                <w:szCs w:val="24"/>
              </w:rPr>
              <w:t>/8.5.</w:t>
            </w:r>
            <w:r>
              <w:rPr>
                <w:rFonts w:hint="eastAsia" w:ascii="仿宋" w:hAnsi="仿宋" w:eastAsia="仿宋" w:cs="仿宋"/>
                <w:sz w:val="24"/>
                <w:szCs w:val="24"/>
                <w:lang w:val="en-US" w:eastAsia="zh-CN"/>
              </w:rPr>
              <w:t>3</w:t>
            </w:r>
            <w:r>
              <w:rPr>
                <w:rFonts w:hint="eastAsia" w:ascii="仿宋" w:hAnsi="仿宋" w:eastAsia="仿宋" w:cs="仿宋"/>
                <w:sz w:val="24"/>
                <w:szCs w:val="24"/>
              </w:rPr>
              <w:t>/8.5.</w:t>
            </w:r>
            <w:r>
              <w:rPr>
                <w:rFonts w:hint="eastAsia" w:ascii="仿宋" w:hAnsi="仿宋" w:eastAsia="仿宋" w:cs="仿宋"/>
                <w:sz w:val="24"/>
                <w:szCs w:val="24"/>
                <w:lang w:val="en-US" w:eastAsia="zh-CN"/>
              </w:rPr>
              <w:t>5</w:t>
            </w:r>
            <w:r>
              <w:rPr>
                <w:rFonts w:hint="eastAsia" w:ascii="仿宋" w:hAnsi="仿宋" w:eastAsia="仿宋" w:cs="仿宋"/>
                <w:sz w:val="24"/>
                <w:szCs w:val="24"/>
              </w:rPr>
              <w:t>/9.1.2</w:t>
            </w:r>
            <w:r>
              <w:rPr>
                <w:rFonts w:hint="eastAsia" w:ascii="仿宋" w:hAnsi="仿宋" w:eastAsia="仿宋" w:cs="仿宋"/>
                <w:sz w:val="24"/>
                <w:szCs w:val="24"/>
                <w:lang w:val="en-US" w:eastAsia="zh-CN"/>
              </w:rPr>
              <w:t>/9.1.3</w:t>
            </w:r>
          </w:p>
        </w:tc>
        <w:tc>
          <w:tcPr>
            <w:tcW w:w="851" w:type="dxa"/>
            <w:vMerge w:val="continue"/>
            <w:tcBorders>
              <w:left w:val="single" w:color="auto" w:sz="4" w:space="0"/>
            </w:tcBorders>
            <w:noWrap w:val="0"/>
            <w:vAlign w:val="center"/>
          </w:tcPr>
          <w:p>
            <w:pPr>
              <w:jc w:val="center"/>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21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组织的岗位、职责权限</w:t>
            </w:r>
          </w:p>
        </w:tc>
        <w:tc>
          <w:tcPr>
            <w:tcW w:w="96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w:t>
            </w:r>
          </w:p>
        </w:tc>
        <w:tc>
          <w:tcPr>
            <w:tcW w:w="10756"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部门负责人：李媛</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询问其职责权限：负责公司原材料采购，合格供方评审工作；负责进行市场调查与顾客满意度的调查销售管理工作。负责销售合同的签定及与合同和顾客有关的外部联系。职责明确，回答基本完整。</w:t>
            </w:r>
          </w:p>
        </w:tc>
        <w:tc>
          <w:tcPr>
            <w:tcW w:w="8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质量目标</w:t>
            </w:r>
          </w:p>
        </w:tc>
        <w:tc>
          <w:tcPr>
            <w:tcW w:w="96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w:t>
            </w:r>
          </w:p>
        </w:tc>
        <w:tc>
          <w:tcPr>
            <w:tcW w:w="10756"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部门质量目标：                考核情况（2021.6.30）</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采购产品合格率达到 98%以上    100%</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顾客满意度达到     95%以上    98.9</w:t>
            </w:r>
            <w:bookmarkStart w:id="1" w:name="_GoBack"/>
            <w:bookmarkEnd w:id="1"/>
            <w:r>
              <w:rPr>
                <w:rFonts w:hint="eastAsia" w:ascii="仿宋" w:hAnsi="仿宋" w:eastAsia="仿宋" w:cs="仿宋"/>
                <w:sz w:val="24"/>
                <w:szCs w:val="24"/>
                <w:lang w:val="en-US" w:eastAsia="zh-CN"/>
              </w:rPr>
              <w:t>%</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从目前的统计结果来看，基本达到目标要求。</w:t>
            </w:r>
          </w:p>
        </w:tc>
        <w:tc>
          <w:tcPr>
            <w:tcW w:w="8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顾客沟通</w:t>
            </w:r>
          </w:p>
        </w:tc>
        <w:tc>
          <w:tcPr>
            <w:tcW w:w="96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8.2.1</w:t>
            </w:r>
          </w:p>
        </w:tc>
        <w:tc>
          <w:tcPr>
            <w:tcW w:w="10756"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公司通过走访、电话、邮件等方式与顾客交流，主要进行以下沟通：</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1、在产品交付中向顾客提供保证产品品质的有关信息。</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2、接受顾客问询、询价、合同的处理。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3、根据合同要求进行有关的事宜，对顾客的投诉或意见进行及时处理和答复。到目前为止，近一年未发生顾客不满意及投诉现象。</w:t>
            </w:r>
          </w:p>
        </w:tc>
        <w:tc>
          <w:tcPr>
            <w:tcW w:w="8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与产品有关要求的确定</w:t>
            </w:r>
          </w:p>
        </w:tc>
        <w:tc>
          <w:tcPr>
            <w:tcW w:w="96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8.2.2</w:t>
            </w:r>
          </w:p>
        </w:tc>
        <w:tc>
          <w:tcPr>
            <w:tcW w:w="10756" w:type="dxa"/>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查公司产品销售合同</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——合同签订日期为 2021年3月11日</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供方：河北大洋索具有限公司</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需方：河北巨力应急装备科技有限公司 产品名称：单腿链条索具</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规格型号：Φ10*0.6m数量：2800条</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技术要求：质量符合图纸、技术要求和环保、安全法律法规规定，按照国家、行业标准和合同要求进行生产</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交货时间：2021-4-15</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——合同签订日期：2021年4月2日</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供方：河北大洋索具有限公司</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需方：河北巨力应急装备科技有限公司</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产品名称：单腿链条索具</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规格型号：Φ10*0.6m数量：8000条</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技术要求：质量符合图纸、技术要求和环保、安全法律法规规定，按照国家、行业标准和合同要求进行生产</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交货时间：2021-7-20</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——合同签订日期：2021年3月16日</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供方：河北大洋索具有限公司</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需方：河北巨力应急装备科技有限公司</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产品名称：单腿链条索具</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规格型号：Φ10*0.6m数量：27300条</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技术要求：质量符合图纸、技术要求和环保、安全法律法规规定，按照国家、行业标准和合同要求进行生产</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交货时间：2021-6-30</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合同写明了双方的责任和要求及义务。</w:t>
            </w:r>
          </w:p>
        </w:tc>
        <w:tc>
          <w:tcPr>
            <w:tcW w:w="8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21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产品有关要求的评审及变更</w:t>
            </w:r>
          </w:p>
        </w:tc>
        <w:tc>
          <w:tcPr>
            <w:tcW w:w="96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8.2.3</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8.2.4</w:t>
            </w:r>
          </w:p>
        </w:tc>
        <w:tc>
          <w:tcPr>
            <w:tcW w:w="10756" w:type="dxa"/>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查上述合同的评审记录，提供《合同评审表》</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评审日期：2021年3月11日、2020年3月16日、2021年4月2日评审。评审在合同签订之前进行。符合要求。</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评审内容包括交货期限、价格、质量要求、交付要求、法规要求、包装要求 6 项。评审结果：全部通过。</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公司目前暂无合同更改情况。</w:t>
            </w:r>
          </w:p>
        </w:tc>
        <w:tc>
          <w:tcPr>
            <w:tcW w:w="8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外部提供的过程、产品和服务的控制</w:t>
            </w:r>
          </w:p>
        </w:tc>
        <w:tc>
          <w:tcPr>
            <w:tcW w:w="96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w:t>
            </w:r>
          </w:p>
        </w:tc>
        <w:tc>
          <w:tcPr>
            <w:tcW w:w="10756"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现场提供有《合格供方目录》，由总经理批准。</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供方名称</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 xml:space="preserve">                 供应的产品名称及类别</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河南悦泰贸易有限公司</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 xml:space="preserve">        盘条</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北京开元双兴商贸有限公司</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 xml:space="preserve">    盘条</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河北华通金属材料有限公司</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 xml:space="preserve">    盘条</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河北超联贸易有限公司</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 xml:space="preserve">        盘条</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查 2021年1月4日对供方的调查及评价。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针对河南悦泰贸易有限公司、北京开元双兴商贸有限公司等进行评价：评价内容：企业资质、供货能力、产品质量、交货期、价格、售后服务等；符合要求。</w:t>
            </w:r>
          </w:p>
          <w:p>
            <w:pPr>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据杜管代介绍，本公司产品运输由需方负责安排车辆。</w:t>
            </w:r>
          </w:p>
          <w:p>
            <w:pPr>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u w:val="single"/>
                <w:lang w:val="en-US" w:eastAsia="zh-CN"/>
              </w:rPr>
              <w:t>未能提供对产品拉拔、回火；镀锌；喷塑外包方进行了评价的证据</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本公司需求物资的采购信息由供销部负责，通过签订书面采购订单方式向合格供方进行产品采购。</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抽 2021年1月、4月采购计划</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名称 型号规格</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计划数量 实购数量</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供方名称</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盘条  4mm     10.5T</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    10.5617T</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 xml:space="preserve">北京开元双兴商贸有限公司  </w:t>
            </w:r>
          </w:p>
          <w:p>
            <w:pPr>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盘条</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 xml:space="preserve">高锌5mm  7T      </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 xml:space="preserve">7T     </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河北超联贸易有限公司</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851" w:type="dxa"/>
            <w:noWrap w:val="0"/>
            <w:vAlign w:val="bottom"/>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N</w:t>
            </w: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生产和服务提供的控制</w:t>
            </w:r>
          </w:p>
        </w:tc>
        <w:tc>
          <w:tcPr>
            <w:tcW w:w="96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8.5.1</w:t>
            </w:r>
          </w:p>
        </w:tc>
        <w:tc>
          <w:tcPr>
            <w:tcW w:w="10756"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供销部根据客户需求，与客户进行业务洽谈，明确合同要求，在合同正式签定之前，进行合同评审，填写《合同评审记录》。签定合同之后，依据合同要求和公司库存状况，制定《采购计划》由采购员实施采购。</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    查见该公司的《岗位任职条件》、《采购流程与制度》、《销售服务规范》、《销售服务考核办法》、《质量目标考核办法》、《顾客满意度调查制度》等管理、作业及检验文件对服务提供过程进行控制。</w:t>
            </w:r>
          </w:p>
          <w:p>
            <w:pPr>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查见办公</w:t>
            </w:r>
            <w:r>
              <w:rPr>
                <w:rFonts w:hint="eastAsia" w:ascii="仿宋" w:hAnsi="仿宋" w:eastAsia="仿宋" w:cs="仿宋"/>
                <w:color w:val="auto"/>
                <w:sz w:val="24"/>
                <w:szCs w:val="24"/>
                <w:lang w:val="en-US" w:eastAsia="zh-CN"/>
              </w:rPr>
              <w:t>现场比较宽敞整洁，电脑、传真、打印机及网络运行正常。</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采购员王小岭正在与供方北京开元双兴商贸有限公司电话联系盘条采购事宜。</w:t>
            </w:r>
          </w:p>
          <w:p>
            <w:pP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业务经理李媛正在与顾客河北巨力应急装备科技有限公司</w:t>
            </w:r>
            <w:r>
              <w:rPr>
                <w:rFonts w:hint="eastAsia" w:ascii="仿宋" w:hAnsi="仿宋" w:eastAsia="仿宋" w:cs="仿宋"/>
                <w:sz w:val="24"/>
                <w:szCs w:val="24"/>
                <w:lang w:val="en-US" w:eastAsia="zh-CN"/>
              </w:rPr>
              <w:t>电话沟通产品运输的具体事项。</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现场办公秩序良好，符合该公司的规定要求。</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产品售出后，销售部定期进行顾客满意率调查，做好售后服务工作，详见8.2.1审核记录。经查基本符合要求。</w:t>
            </w:r>
          </w:p>
        </w:tc>
        <w:tc>
          <w:tcPr>
            <w:tcW w:w="8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顾客或外部供方财产</w:t>
            </w:r>
          </w:p>
        </w:tc>
        <w:tc>
          <w:tcPr>
            <w:tcW w:w="96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8.5.3</w:t>
            </w:r>
          </w:p>
        </w:tc>
        <w:tc>
          <w:tcPr>
            <w:tcW w:w="10756"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该公司顾客财产主要为顾客提供的图纸、样品及顾客的个人信息等，由供销做好图纸和样品保管及个人信息保密工作。</w:t>
            </w:r>
          </w:p>
          <w:p>
            <w:pPr>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查见《客户财产交接记录》，内容包括：客户名称、提供的财产、单位(规格)、</w:t>
            </w:r>
            <w:r>
              <w:rPr>
                <w:rFonts w:hint="eastAsia" w:ascii="仿宋" w:hAnsi="仿宋" w:eastAsia="仿宋" w:cs="仿宋"/>
                <w:color w:val="auto"/>
                <w:sz w:val="24"/>
                <w:szCs w:val="24"/>
                <w:lang w:val="en-US" w:eastAsia="zh-CN"/>
              </w:rPr>
              <w:t>数量、移交人、接收人、备注。</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自体系建立至今共登记有河北巨力应急装备科技有限公司、涿州牧德工业科技有限公司、保定大力起重机械有限公司等客户的图纸。</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以上顾客财产没有发生损坏、丢失或泄露现象，保管完好。</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经询问了解，没有顾客个人信息泄露情况发生。</w:t>
            </w:r>
          </w:p>
        </w:tc>
        <w:tc>
          <w:tcPr>
            <w:tcW w:w="8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交付后活动</w:t>
            </w:r>
          </w:p>
        </w:tc>
        <w:tc>
          <w:tcPr>
            <w:tcW w:w="96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8.5.5</w:t>
            </w:r>
          </w:p>
        </w:tc>
        <w:tc>
          <w:tcPr>
            <w:tcW w:w="10756"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查销售现场产品交付情况</w:t>
            </w:r>
            <w:r>
              <w:rPr>
                <w:rFonts w:hint="eastAsia" w:ascii="仿宋" w:hAnsi="仿宋" w:eastAsia="仿宋" w:cs="仿宋"/>
                <w:color w:val="auto"/>
                <w:sz w:val="24"/>
                <w:szCs w:val="24"/>
                <w:lang w:val="en-US" w:eastAsia="zh-CN"/>
              </w:rPr>
              <w:t>：产品交付通过客户自提方式，客户签收，公司通过电话跟踪沟通及定期拜访、客户满意度调查等方式确认交付及交付后服务的满意程度。经查符合要求。</w:t>
            </w:r>
          </w:p>
        </w:tc>
        <w:tc>
          <w:tcPr>
            <w:tcW w:w="8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21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顾客满意度</w:t>
            </w:r>
          </w:p>
        </w:tc>
        <w:tc>
          <w:tcPr>
            <w:tcW w:w="96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9.1.2</w:t>
            </w:r>
          </w:p>
        </w:tc>
        <w:tc>
          <w:tcPr>
            <w:tcW w:w="10756" w:type="dxa"/>
            <w:noWrap w:val="0"/>
            <w:vAlign w:val="center"/>
          </w:tcPr>
          <w:p>
            <w:pP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公司通过电话，走访等形式，接受顾客反馈，了解顾客顾客满意度信息，发放调查表对顾客满意度进行定量测量。</w:t>
            </w:r>
          </w:p>
          <w:p>
            <w:pP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提供“顾客满意程度调查表”，调查主要内容：</w:t>
            </w:r>
            <w:r>
              <w:rPr>
                <w:rFonts w:hint="eastAsia" w:ascii="仿宋" w:hAnsi="仿宋" w:eastAsia="仿宋" w:cs="仿宋"/>
                <w:sz w:val="24"/>
                <w:szCs w:val="24"/>
                <w:lang w:val="en-US" w:eastAsia="zh-CN"/>
              </w:rPr>
              <w:t>质量、价格、外观、服务等方面的满意程度</w:t>
            </w:r>
            <w:r>
              <w:rPr>
                <w:rFonts w:hint="eastAsia" w:ascii="仿宋" w:hAnsi="仿宋" w:eastAsia="仿宋" w:cs="仿宋"/>
                <w:sz w:val="24"/>
                <w:szCs w:val="24"/>
                <w:lang w:val="zh-CN" w:eastAsia="zh-CN"/>
              </w:rPr>
              <w:t>等，</w:t>
            </w:r>
            <w:r>
              <w:rPr>
                <w:rFonts w:hint="eastAsia" w:ascii="仿宋" w:hAnsi="仿宋" w:eastAsia="仿宋" w:cs="仿宋"/>
                <w:sz w:val="24"/>
                <w:szCs w:val="24"/>
                <w:lang w:val="en-US" w:eastAsia="zh-CN"/>
              </w:rPr>
              <w:t>各项得分求平均值得最终结果</w:t>
            </w:r>
            <w:r>
              <w:rPr>
                <w:rFonts w:hint="eastAsia" w:ascii="仿宋" w:hAnsi="仿宋" w:eastAsia="仿宋" w:cs="仿宋"/>
                <w:sz w:val="24"/>
                <w:szCs w:val="24"/>
                <w:lang w:val="zh-CN" w:eastAsia="zh-CN"/>
              </w:rPr>
              <w:t>。对</w:t>
            </w:r>
            <w:r>
              <w:rPr>
                <w:rFonts w:hint="eastAsia" w:ascii="仿宋" w:hAnsi="仿宋" w:eastAsia="仿宋" w:cs="仿宋"/>
                <w:sz w:val="24"/>
                <w:szCs w:val="24"/>
                <w:lang w:val="en-US" w:eastAsia="zh-CN"/>
              </w:rPr>
              <w:t>5</w:t>
            </w:r>
            <w:r>
              <w:rPr>
                <w:rFonts w:hint="eastAsia" w:ascii="仿宋" w:hAnsi="仿宋" w:eastAsia="仿宋" w:cs="仿宋"/>
                <w:sz w:val="24"/>
                <w:szCs w:val="24"/>
                <w:lang w:val="zh-CN" w:eastAsia="zh-CN"/>
              </w:rPr>
              <w:t>个顾客进行了满意度调查。</w:t>
            </w:r>
            <w:r>
              <w:rPr>
                <w:rFonts w:hint="eastAsia" w:ascii="仿宋" w:hAnsi="仿宋" w:eastAsia="仿宋" w:cs="仿宋"/>
                <w:sz w:val="24"/>
                <w:szCs w:val="24"/>
                <w:lang w:val="en-US" w:eastAsia="zh-CN"/>
              </w:rPr>
              <w:t>提供顾客满意调查分析。最终顾客满意率98.9%。</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该结果已提交管理评审。</w:t>
            </w:r>
          </w:p>
        </w:tc>
        <w:tc>
          <w:tcPr>
            <w:tcW w:w="851"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bl>
    <w:p>
      <w:pPr>
        <w:jc w:val="left"/>
        <w:rPr>
          <w:rFonts w:hint="eastAsia"/>
          <w:b/>
          <w:sz w:val="21"/>
        </w:rPr>
      </w:pPr>
      <w:r>
        <w:rPr>
          <w:rFonts w:hint="eastAsia"/>
          <w:b/>
          <w:sz w:val="21"/>
        </w:rPr>
        <w:t>注：</w:t>
      </w:r>
      <w:r>
        <w:rPr>
          <w:rFonts w:hint="eastAsia"/>
          <w:sz w:val="21"/>
        </w:rPr>
        <w:t>不符合在备注中打“</w:t>
      </w:r>
      <w:r>
        <w:rPr>
          <w:rFonts w:hint="eastAsia"/>
          <w:sz w:val="21"/>
          <w:lang w:val="en-US" w:eastAsia="zh-CN"/>
        </w:rPr>
        <w:t>N</w:t>
      </w:r>
      <w:r>
        <w:rPr>
          <w:rFonts w:hint="eastAsia"/>
          <w:sz w:val="21"/>
        </w:rPr>
        <w:t>”，观察项打</w:t>
      </w:r>
      <w:r>
        <w:rPr>
          <w:rFonts w:hint="eastAsia" w:ascii="宋体" w:hAnsi="宋体"/>
          <w:sz w:val="21"/>
        </w:rPr>
        <w:t xml:space="preserve">〇。  </w:t>
      </w:r>
    </w:p>
    <w:p>
      <w:pPr>
        <w:pStyle w:val="4"/>
        <w:rPr>
          <w:sz w:val="28"/>
          <w:szCs w:val="28"/>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C5D"/>
    <w:multiLevelType w:val="singleLevel"/>
    <w:tmpl w:val="080F5C5D"/>
    <w:lvl w:ilvl="0" w:tentative="0">
      <w:start w:val="1"/>
      <w:numFmt w:val="decimal"/>
      <w:suff w:val="nothing"/>
      <w:lvlText w:val="%1、"/>
      <w:lvlJc w:val="left"/>
    </w:lvl>
  </w:abstractNum>
  <w:abstractNum w:abstractNumId="1">
    <w:nsid w:val="381DED62"/>
    <w:multiLevelType w:val="singleLevel"/>
    <w:tmpl w:val="381DED62"/>
    <w:lvl w:ilvl="0" w:tentative="0">
      <w:start w:val="1"/>
      <w:numFmt w:val="decimal"/>
      <w:suff w:val="nothing"/>
      <w:lvlText w:val="%1、"/>
      <w:lvlJc w:val="left"/>
    </w:lvl>
  </w:abstractNum>
  <w:abstractNum w:abstractNumId="2">
    <w:nsid w:val="4D1740E5"/>
    <w:multiLevelType w:val="singleLevel"/>
    <w:tmpl w:val="4D1740E5"/>
    <w:lvl w:ilvl="0" w:tentative="0">
      <w:start w:val="1"/>
      <w:numFmt w:val="decimal"/>
      <w:lvlText w:val="%1)"/>
      <w:lvlJc w:val="left"/>
      <w:pPr>
        <w:tabs>
          <w:tab w:val="left" w:pos="312"/>
        </w:tabs>
      </w:pPr>
    </w:lvl>
  </w:abstractNum>
  <w:abstractNum w:abstractNumId="3">
    <w:nsid w:val="5D4A7420"/>
    <w:multiLevelType w:val="singleLevel"/>
    <w:tmpl w:val="5D4A7420"/>
    <w:lvl w:ilvl="0" w:tentative="0">
      <w:start w:val="1"/>
      <w:numFmt w:val="decimal"/>
      <w:suff w:val="nothing"/>
      <w:lvlText w:val="%1）"/>
      <w:lvlJc w:val="left"/>
    </w:lvl>
  </w:abstractNum>
  <w:abstractNum w:abstractNumId="4">
    <w:nsid w:val="674839A1"/>
    <w:multiLevelType w:val="singleLevel"/>
    <w:tmpl w:val="674839A1"/>
    <w:lvl w:ilvl="0" w:tentative="0">
      <w:start w:val="1"/>
      <w:numFmt w:val="decimal"/>
      <w:suff w:val="nothing"/>
      <w:lvlText w:val="%1、"/>
      <w:lvlJc w:val="left"/>
    </w:lvl>
  </w:abstractNum>
  <w:abstractNum w:abstractNumId="5">
    <w:nsid w:val="76E0577A"/>
    <w:multiLevelType w:val="singleLevel"/>
    <w:tmpl w:val="76E0577A"/>
    <w:lvl w:ilvl="0" w:tentative="0">
      <w:start w:val="2"/>
      <w:numFmt w:val="decimal"/>
      <w:suff w:val="nothing"/>
      <w:lvlText w:val="%1、"/>
      <w:lvlJc w:val="left"/>
    </w:lvl>
  </w:abstractNum>
  <w:abstractNum w:abstractNumId="6">
    <w:nsid w:val="7FBC080B"/>
    <w:multiLevelType w:val="singleLevel"/>
    <w:tmpl w:val="7FBC080B"/>
    <w:lvl w:ilvl="0" w:tentative="0">
      <w:start w:val="1"/>
      <w:numFmt w:val="decimal"/>
      <w:suff w:val="nothing"/>
      <w:lvlText w:val="%1、"/>
      <w:lvlJc w:val="left"/>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characterSpacingControl w:val="doNotCompress"/>
  <w:hdrShapeDefaults>
    <o:shapelayout v:ext="edit">
      <o:idmap v:ext="edit" data="3"/>
    </o:shapelayout>
  </w:hdrShapeDefaults>
  <w:compat>
    <w:useFELayout/>
    <w:compatSetting w:name="compatibilityMode" w:uri="http://schemas.microsoft.com/office/word" w:val="12"/>
  </w:compat>
  <w:rsids>
    <w:rsidRoot w:val="00C82CA4"/>
    <w:rsid w:val="00001812"/>
    <w:rsid w:val="00010175"/>
    <w:rsid w:val="00015E78"/>
    <w:rsid w:val="0001612E"/>
    <w:rsid w:val="0003729C"/>
    <w:rsid w:val="00037B4F"/>
    <w:rsid w:val="0004189E"/>
    <w:rsid w:val="000436EE"/>
    <w:rsid w:val="000442E4"/>
    <w:rsid w:val="000508FF"/>
    <w:rsid w:val="0006472B"/>
    <w:rsid w:val="00087CCB"/>
    <w:rsid w:val="00091CCC"/>
    <w:rsid w:val="000A41BD"/>
    <w:rsid w:val="000A6C5B"/>
    <w:rsid w:val="000E1B13"/>
    <w:rsid w:val="000E6AF9"/>
    <w:rsid w:val="00120753"/>
    <w:rsid w:val="00131D56"/>
    <w:rsid w:val="00173ADE"/>
    <w:rsid w:val="00183F0E"/>
    <w:rsid w:val="001B272A"/>
    <w:rsid w:val="001D60B3"/>
    <w:rsid w:val="001E7786"/>
    <w:rsid w:val="001F1F2D"/>
    <w:rsid w:val="002066F5"/>
    <w:rsid w:val="00213C50"/>
    <w:rsid w:val="0023262E"/>
    <w:rsid w:val="00237772"/>
    <w:rsid w:val="00245467"/>
    <w:rsid w:val="00257F16"/>
    <w:rsid w:val="00265DFA"/>
    <w:rsid w:val="002C3CAE"/>
    <w:rsid w:val="002F5F5C"/>
    <w:rsid w:val="00304722"/>
    <w:rsid w:val="003126B0"/>
    <w:rsid w:val="00317AD3"/>
    <w:rsid w:val="00325221"/>
    <w:rsid w:val="00335B66"/>
    <w:rsid w:val="0034710C"/>
    <w:rsid w:val="00350011"/>
    <w:rsid w:val="00350EA7"/>
    <w:rsid w:val="003A6DE3"/>
    <w:rsid w:val="003C53E2"/>
    <w:rsid w:val="003D6737"/>
    <w:rsid w:val="003F46F9"/>
    <w:rsid w:val="00425195"/>
    <w:rsid w:val="004349BE"/>
    <w:rsid w:val="004625EF"/>
    <w:rsid w:val="00462E41"/>
    <w:rsid w:val="004638F6"/>
    <w:rsid w:val="004A30A3"/>
    <w:rsid w:val="004A7B5B"/>
    <w:rsid w:val="004B5B7C"/>
    <w:rsid w:val="004C66A8"/>
    <w:rsid w:val="004D5925"/>
    <w:rsid w:val="00531BAA"/>
    <w:rsid w:val="005345EE"/>
    <w:rsid w:val="005372B6"/>
    <w:rsid w:val="0056175B"/>
    <w:rsid w:val="005749F2"/>
    <w:rsid w:val="005762D7"/>
    <w:rsid w:val="00590D6B"/>
    <w:rsid w:val="005A6A34"/>
    <w:rsid w:val="005B4B69"/>
    <w:rsid w:val="005C6A82"/>
    <w:rsid w:val="005E6A1D"/>
    <w:rsid w:val="005F4261"/>
    <w:rsid w:val="005F760E"/>
    <w:rsid w:val="006414B0"/>
    <w:rsid w:val="006513EA"/>
    <w:rsid w:val="00683420"/>
    <w:rsid w:val="0069583B"/>
    <w:rsid w:val="0069666A"/>
    <w:rsid w:val="0069678E"/>
    <w:rsid w:val="006A73C5"/>
    <w:rsid w:val="006C6FAC"/>
    <w:rsid w:val="006D14BA"/>
    <w:rsid w:val="006E58B1"/>
    <w:rsid w:val="00710737"/>
    <w:rsid w:val="00725FE6"/>
    <w:rsid w:val="00732AA8"/>
    <w:rsid w:val="007367B8"/>
    <w:rsid w:val="00751246"/>
    <w:rsid w:val="00776FD9"/>
    <w:rsid w:val="0078215D"/>
    <w:rsid w:val="00784A3C"/>
    <w:rsid w:val="007962BF"/>
    <w:rsid w:val="007B149D"/>
    <w:rsid w:val="007C20C8"/>
    <w:rsid w:val="007F3A01"/>
    <w:rsid w:val="008045F1"/>
    <w:rsid w:val="00833D5B"/>
    <w:rsid w:val="0083741E"/>
    <w:rsid w:val="0085630B"/>
    <w:rsid w:val="0085733D"/>
    <w:rsid w:val="00857BAC"/>
    <w:rsid w:val="0089738D"/>
    <w:rsid w:val="008D1DE5"/>
    <w:rsid w:val="008E1DCE"/>
    <w:rsid w:val="00920026"/>
    <w:rsid w:val="00927CAD"/>
    <w:rsid w:val="0094164B"/>
    <w:rsid w:val="00947AE2"/>
    <w:rsid w:val="00950953"/>
    <w:rsid w:val="009654BC"/>
    <w:rsid w:val="0098497F"/>
    <w:rsid w:val="00995C44"/>
    <w:rsid w:val="009C0975"/>
    <w:rsid w:val="009D6A6A"/>
    <w:rsid w:val="009E3085"/>
    <w:rsid w:val="009F5D69"/>
    <w:rsid w:val="00A00516"/>
    <w:rsid w:val="00A2584B"/>
    <w:rsid w:val="00A25E36"/>
    <w:rsid w:val="00A531E2"/>
    <w:rsid w:val="00AC32D5"/>
    <w:rsid w:val="00AF7C99"/>
    <w:rsid w:val="00B43FBB"/>
    <w:rsid w:val="00B92749"/>
    <w:rsid w:val="00B9768F"/>
    <w:rsid w:val="00B977F3"/>
    <w:rsid w:val="00BB6851"/>
    <w:rsid w:val="00BD42C8"/>
    <w:rsid w:val="00BE0476"/>
    <w:rsid w:val="00BE3B4F"/>
    <w:rsid w:val="00C1370F"/>
    <w:rsid w:val="00C166E8"/>
    <w:rsid w:val="00C205AF"/>
    <w:rsid w:val="00C21C8A"/>
    <w:rsid w:val="00C44F3D"/>
    <w:rsid w:val="00C52E2E"/>
    <w:rsid w:val="00C65339"/>
    <w:rsid w:val="00C80AF9"/>
    <w:rsid w:val="00C82CA4"/>
    <w:rsid w:val="00CB4E73"/>
    <w:rsid w:val="00CF32E1"/>
    <w:rsid w:val="00D067D1"/>
    <w:rsid w:val="00D11EAB"/>
    <w:rsid w:val="00D22717"/>
    <w:rsid w:val="00D602C5"/>
    <w:rsid w:val="00D72FFD"/>
    <w:rsid w:val="00D961A3"/>
    <w:rsid w:val="00DA6347"/>
    <w:rsid w:val="00DB75A3"/>
    <w:rsid w:val="00DC7943"/>
    <w:rsid w:val="00DC7D5C"/>
    <w:rsid w:val="00DD4544"/>
    <w:rsid w:val="00DF31C1"/>
    <w:rsid w:val="00E14A5E"/>
    <w:rsid w:val="00E16EB4"/>
    <w:rsid w:val="00E23AB5"/>
    <w:rsid w:val="00E3166F"/>
    <w:rsid w:val="00E3503C"/>
    <w:rsid w:val="00E353F1"/>
    <w:rsid w:val="00E42CCD"/>
    <w:rsid w:val="00E75171"/>
    <w:rsid w:val="00E94A26"/>
    <w:rsid w:val="00EA1846"/>
    <w:rsid w:val="00EA37B3"/>
    <w:rsid w:val="00EA3AFC"/>
    <w:rsid w:val="00EA6078"/>
    <w:rsid w:val="00EB5B83"/>
    <w:rsid w:val="00ED5E11"/>
    <w:rsid w:val="00ED68F1"/>
    <w:rsid w:val="00ED7BD6"/>
    <w:rsid w:val="00EF502F"/>
    <w:rsid w:val="00F10E3B"/>
    <w:rsid w:val="00F23F46"/>
    <w:rsid w:val="00F30D2A"/>
    <w:rsid w:val="00F33EC9"/>
    <w:rsid w:val="00F57965"/>
    <w:rsid w:val="00F60485"/>
    <w:rsid w:val="00F64055"/>
    <w:rsid w:val="00F75F74"/>
    <w:rsid w:val="00F86305"/>
    <w:rsid w:val="00FA36EF"/>
    <w:rsid w:val="00FA4FD8"/>
    <w:rsid w:val="00FB28BC"/>
    <w:rsid w:val="00FB5BE0"/>
    <w:rsid w:val="00FF254B"/>
    <w:rsid w:val="07F86BD3"/>
    <w:rsid w:val="0A006542"/>
    <w:rsid w:val="140C40EF"/>
    <w:rsid w:val="1D6D21D7"/>
    <w:rsid w:val="39956FC6"/>
    <w:rsid w:val="3EDA1334"/>
    <w:rsid w:val="432E2B75"/>
    <w:rsid w:val="451301C1"/>
    <w:rsid w:val="493B7CA8"/>
    <w:rsid w:val="4BB76D5A"/>
    <w:rsid w:val="5C26562F"/>
    <w:rsid w:val="5C4706A5"/>
    <w:rsid w:val="663B5E04"/>
    <w:rsid w:val="69905355"/>
    <w:rsid w:val="6BCD5CBF"/>
    <w:rsid w:val="6BFA699C"/>
    <w:rsid w:val="6CD5731D"/>
    <w:rsid w:val="7777251F"/>
    <w:rsid w:val="7F644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character" w:styleId="7">
    <w:name w:val="page number"/>
    <w:basedOn w:val="6"/>
    <w:uiPriority w:val="0"/>
  </w:style>
  <w:style w:type="character" w:customStyle="1" w:styleId="8">
    <w:name w:val="页眉 字符"/>
    <w:basedOn w:val="6"/>
    <w:link w:val="2"/>
    <w:qFormat/>
    <w:uiPriority w:val="99"/>
    <w:rPr>
      <w:rFonts w:ascii="Times New Roman" w:hAnsi="Times New Roman" w:eastAsia="宋体" w:cs="Times New Roman"/>
      <w:sz w:val="18"/>
      <w:szCs w:val="18"/>
    </w:rPr>
  </w:style>
  <w:style w:type="character" w:customStyle="1" w:styleId="9">
    <w:name w:val="页脚 字符"/>
    <w:basedOn w:val="6"/>
    <w:link w:val="4"/>
    <w:qFormat/>
    <w:uiPriority w:val="99"/>
    <w:rPr>
      <w:rFonts w:ascii="Times New Roman" w:hAnsi="Times New Roman" w:eastAsia="宋体" w:cs="Times New Roman"/>
      <w:sz w:val="18"/>
      <w:szCs w:val="18"/>
    </w:rPr>
  </w:style>
  <w:style w:type="character" w:customStyle="1" w:styleId="10">
    <w:name w:val="批注框文本 字符"/>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2791</Words>
  <Characters>15912</Characters>
  <Lines>132</Lines>
  <Paragraphs>37</Paragraphs>
  <TotalTime>8</TotalTime>
  <ScaleCrop>false</ScaleCrop>
  <LinksUpToDate>false</LinksUpToDate>
  <CharactersWithSpaces>18666</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大漠孤烟</cp:lastModifiedBy>
  <dcterms:modified xsi:type="dcterms:W3CDTF">2021-07-21T11:54:01Z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