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bookmarkStart w:id="6" w:name="_GoBack"/>
      <w:r>
        <w:rPr>
          <w:rFonts w:hint="eastAsia" w:ascii="宋体" w:hAnsi="宋体"/>
          <w:b/>
          <w:sz w:val="30"/>
          <w:szCs w:val="30"/>
        </w:rPr>
        <w:drawing>
          <wp:inline distT="0" distB="0" distL="114300" distR="114300">
            <wp:extent cx="6183630" cy="8697595"/>
            <wp:effectExtent l="0" t="0" r="3810" b="4445"/>
            <wp:docPr id="2" name="图片 2" descr="扫描全能王 2021-07-20 15.2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20 15.29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r>
        <w:rPr>
          <w:rFonts w:hint="eastAsia"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河北大洋索具有限公司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18.02.02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范华伟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原料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拉拔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回火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编链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焊链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打字（钢印）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校正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淬火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贡拉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断链截链</w:t>
            </w:r>
            <w:r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  <w:t>--喷塑/镀锌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2"/>
              </w:rPr>
              <w:t>注：焊接为需要确认的过程。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风险：原料编链前的线径尺寸确认；生产过程焊接参数的的控制没有按相关程序，未严格执行检验程序；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措施：原料拉拔、回火完成后严格按照检验程序执行；严格按照生产工艺指导书规程操作，需确认焊接过程；严格按照标准要去和客户要求确认。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质量管理体系 要求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GB/T19001-2016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质量管理体系 基础和术语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GB/T19000-2016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中华人民共和国产品质量法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2018年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中华人民共和国标准化法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2018年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中华人民共和国安全生产法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民法典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产品标准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  <w:p>
            <w:pPr>
              <w:rPr>
                <w:rFonts w:hint="default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一般用途低碳钢丝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YB/T5294-200</w:t>
            </w: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不锈钢丝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GB/T4240-2019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热轧钢板和钢带等的尺寸、外形、重量和允许偏差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GB/T709-2019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金属焊接工艺的规范和验收 焊接工程规范 第1部分：电弧焊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ISO 15609-2019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电弧焊机通用技术条件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GB/T8118-2010</w:t>
            </w: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起重用短环链 验收总则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GB/T20946-2007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起重用短环链 T级（T、DAT和DT型）高精度葫芦链</w:t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GB/T20947-2007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检验项目：尺寸误差、外观要求、拉力等，无型式检验要求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范华伟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2021-7-19</w:t>
      </w:r>
      <w:r>
        <w:rPr>
          <w:rFonts w:hint="eastAsia"/>
          <w:b/>
          <w:sz w:val="18"/>
          <w:szCs w:val="18"/>
        </w:rPr>
        <w:t xml:space="preserve">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 w:hAnsi="宋体"/>
          <w:b/>
          <w:szCs w:val="21"/>
        </w:rPr>
        <w:drawing>
          <wp:inline distT="0" distB="0" distL="114300" distR="114300">
            <wp:extent cx="344805" cy="184785"/>
            <wp:effectExtent l="0" t="0" r="5715" b="13335"/>
            <wp:docPr id="3" name="图片 3" descr="f9a15e2ac3ed427a831890882f921f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a15e2ac3ed427a831890882f921f5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eastAsia="宋体"/>
          <w:lang w:eastAsia="zh-CN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625900"/>
    <w:rsid w:val="082B35E1"/>
    <w:rsid w:val="19B65848"/>
    <w:rsid w:val="1AF372D3"/>
    <w:rsid w:val="2D4662D5"/>
    <w:rsid w:val="48BB1BD9"/>
    <w:rsid w:val="4EF754FD"/>
    <w:rsid w:val="6D4D7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大漠孤烟</cp:lastModifiedBy>
  <dcterms:modified xsi:type="dcterms:W3CDTF">2021-07-21T01:38:47Z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