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北京懋润咨询有限公司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初审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一阶段：</w:t>
      </w: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二阶段：</w:t>
      </w: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 上午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至  2021年0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 xml:space="preserve">午 </w:t>
      </w: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</w:t>
      </w:r>
      <w:r>
        <w:rPr>
          <w:rFonts w:hint="eastAsia"/>
          <w:sz w:val="28"/>
          <w:szCs w:val="28"/>
          <w:u w:val="single"/>
        </w:rPr>
        <w:t>李京田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李雅静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荆伟峰）严格按照审核计划执行，未出现迟到早退情况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北京懋润咨询有限公司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2021.7.26</w:t>
      </w:r>
      <w:bookmarkStart w:id="3" w:name="_GoBack"/>
      <w:bookmarkEnd w:id="3"/>
      <w:r>
        <w:rPr>
          <w:color w:val="auto"/>
          <w:sz w:val="24"/>
          <w:szCs w:val="24"/>
        </w:rPr>
        <w:t xml:space="preserve">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10D4924"/>
    <w:rsid w:val="03C70D7C"/>
    <w:rsid w:val="0CC66072"/>
    <w:rsid w:val="0ED63A4F"/>
    <w:rsid w:val="0EDC237A"/>
    <w:rsid w:val="108749D8"/>
    <w:rsid w:val="10D67E42"/>
    <w:rsid w:val="11E429AE"/>
    <w:rsid w:val="136B7F2C"/>
    <w:rsid w:val="187E11F0"/>
    <w:rsid w:val="25C71CB3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94A7CC4"/>
    <w:rsid w:val="5A236703"/>
    <w:rsid w:val="5AD76C08"/>
    <w:rsid w:val="63E75C0F"/>
    <w:rsid w:val="66681660"/>
    <w:rsid w:val="679E5E64"/>
    <w:rsid w:val="6FE1331A"/>
    <w:rsid w:val="749B0408"/>
    <w:rsid w:val="752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2021-07-26T07:14:25Z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48D81A272EDC4B59B2CB5A9CB565809C</vt:lpwstr>
  </property>
</Properties>
</file>