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2160"/>
        <w:gridCol w:w="960"/>
        <w:gridCol w:w="745"/>
        <w:gridCol w:w="9254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99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供销部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部门负</w:t>
            </w:r>
            <w:r>
              <w:rPr>
                <w:sz w:val="24"/>
                <w:szCs w:val="24"/>
              </w:rPr>
              <w:t>责人：</w:t>
            </w:r>
            <w:r>
              <w:rPr>
                <w:rFonts w:hint="eastAsia"/>
                <w:sz w:val="24"/>
                <w:szCs w:val="24"/>
              </w:rPr>
              <w:t>郑俊  陪同人员： 方慧芬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9999" w:type="dxa"/>
            <w:gridSpan w:val="2"/>
            <w:vAlign w:val="center"/>
          </w:tcPr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肖新龙、任泽华、陈权</w:t>
            </w:r>
            <w:r>
              <w:rPr>
                <w:sz w:val="24"/>
                <w:szCs w:val="24"/>
              </w:rPr>
              <w:t xml:space="preserve">  审核日期： 2021-0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sz w:val="24"/>
                <w:szCs w:val="24"/>
              </w:rPr>
              <w:t>-2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9999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18"/>
                <w:szCs w:val="18"/>
              </w:rPr>
              <w:t>FSMS:</w:t>
            </w:r>
            <w:r>
              <w:rPr>
                <w:rFonts w:hint="eastAsia" w:cs="Arial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.3/6.2/</w:t>
            </w:r>
            <w:r>
              <w:rPr>
                <w:rFonts w:cs="Arial"/>
                <w:sz w:val="18"/>
                <w:szCs w:val="18"/>
              </w:rPr>
              <w:t>7.1.6/</w:t>
            </w:r>
            <w:r>
              <w:rPr>
                <w:rFonts w:hint="eastAsia" w:cs="Arial"/>
                <w:sz w:val="18"/>
                <w:szCs w:val="18"/>
                <w:lang w:val="en-US" w:eastAsia="zh-CN"/>
              </w:rPr>
              <w:t>7.4/</w:t>
            </w:r>
            <w:r>
              <w:rPr>
                <w:rFonts w:cs="Arial"/>
                <w:sz w:val="18"/>
                <w:szCs w:val="18"/>
              </w:rPr>
              <w:t>8.2/8.9.5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H: </w:t>
            </w:r>
            <w:r>
              <w:rPr>
                <w:rFonts w:hint="eastAsia"/>
                <w:sz w:val="18"/>
                <w:szCs w:val="18"/>
              </w:rPr>
              <w:t>5.2/5.3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1/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5.3.2/</w:t>
            </w:r>
            <w:r>
              <w:rPr>
                <w:rFonts w:hint="eastAsia"/>
                <w:sz w:val="18"/>
                <w:szCs w:val="18"/>
              </w:rPr>
              <w:t>6.3/</w:t>
            </w:r>
            <w:r>
              <w:rPr>
                <w:sz w:val="18"/>
                <w:szCs w:val="18"/>
              </w:rPr>
              <w:t>6.5</w:t>
            </w:r>
            <w:r>
              <w:rPr>
                <w:rFonts w:hint="eastAsia"/>
                <w:sz w:val="18"/>
                <w:szCs w:val="18"/>
              </w:rPr>
              <w:t>/6.7.2</w:t>
            </w:r>
          </w:p>
          <w:p>
            <w:pPr>
              <w:ind w:firstLine="1170" w:firstLineChars="6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B14881:7</w:t>
            </w:r>
          </w:p>
          <w:p>
            <w:pPr>
              <w:ind w:firstLine="1170" w:firstLineChars="650"/>
              <w:rPr>
                <w:sz w:val="24"/>
                <w:szCs w:val="24"/>
              </w:rPr>
            </w:pPr>
            <w:r>
              <w:rPr>
                <w:rFonts w:cs="Arial"/>
                <w:bCs/>
                <w:sz w:val="18"/>
                <w:szCs w:val="18"/>
              </w:rPr>
              <w:t>HACCP</w:t>
            </w:r>
            <w:r>
              <w:rPr>
                <w:rFonts w:hint="eastAsia" w:cs="Arial"/>
                <w:bCs/>
                <w:sz w:val="18"/>
                <w:szCs w:val="18"/>
              </w:rPr>
              <w:t>1.0要求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F</w:t>
            </w:r>
            <w:r>
              <w:rPr>
                <w:color w:val="000000"/>
                <w:szCs w:val="21"/>
                <w:highlight w:val="none"/>
              </w:rPr>
              <w:t>5.3</w:t>
            </w:r>
          </w:p>
          <w:p>
            <w:pPr>
              <w:rPr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H5.3.1</w:t>
            </w:r>
          </w:p>
        </w:tc>
        <w:tc>
          <w:tcPr>
            <w:tcW w:w="74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4" w:type="dxa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如：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《食</w:t>
            </w:r>
            <w:r>
              <w:rPr>
                <w:highlight w:val="none"/>
              </w:rPr>
              <w:t>品安全</w:t>
            </w:r>
            <w:r>
              <w:rPr>
                <w:rFonts w:hint="eastAsia"/>
                <w:highlight w:val="none"/>
              </w:rPr>
              <w:t>管</w:t>
            </w:r>
            <w:r>
              <w:rPr>
                <w:highlight w:val="none"/>
              </w:rPr>
              <w:t>理手册</w:t>
            </w:r>
            <w:r>
              <w:rPr>
                <w:rFonts w:hint="eastAsia"/>
                <w:highlight w:val="none"/>
              </w:rPr>
              <w:t xml:space="preserve"> 》</w:t>
            </w:r>
            <w:r>
              <w:rPr>
                <w:rFonts w:hint="eastAsia"/>
                <w:highlight w:val="none"/>
                <w:lang w:val="en-US" w:eastAsia="zh-CN"/>
              </w:rPr>
              <w:t>5.3条款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80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4" w:type="dxa"/>
          </w:tcPr>
          <w:p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与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highlight w:val="none"/>
              </w:rPr>
              <w:t>部门职责相关的主要职责是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：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  <w:lang w:val="en-US" w:eastAsia="zh-CN"/>
              </w:rPr>
              <w:t>主要负责</w:t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对外部供方的评价、选择、绩效监视以及再评价的准则，并实施</w:t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  <w:lang w:val="en-US" w:eastAsia="zh-CN"/>
              </w:rPr>
              <w:t>负责依据客户订单制定采购计划，并实施采购工作；负责采购索证管理；负责跟顾客沟通；负责采购及销售过程中不合格品的处理，负责参与召回/撤回处置等工作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highlight w:val="none"/>
              </w:rPr>
              <w:t>。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/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6.2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H5.2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</w:tcPr>
          <w:p>
            <w:r>
              <w:rPr/>
              <w:sym w:font="Wingdings" w:char="F0FE"/>
            </w:r>
            <w:r>
              <w:rPr>
                <w:rFonts w:hint="eastAsia"/>
              </w:rPr>
              <w:t>《食品安全目标及考核结果统计》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</w:tcPr>
          <w:p>
            <w:r>
              <w:rPr>
                <w:rFonts w:hint="eastAsia"/>
              </w:rPr>
              <w:t>本部门的分解目标实现情况的评价，及其测量方法是：</w:t>
            </w:r>
          </w:p>
          <w:p/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9"/>
              <w:gridCol w:w="3969"/>
              <w:gridCol w:w="16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9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食品安全目标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计算方法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目标实际完成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3-6月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9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采购配送及时率100%；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采购及时批次/采购总批次×100%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</w:trPr>
              <w:tc>
                <w:tcPr>
                  <w:tcW w:w="3009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合格供方评价率100%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spacing w:line="300" w:lineRule="auto"/>
                    <w:rPr>
                      <w:rFonts w:cs="宋体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供应商评价数量/供应商总数量×100%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9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采购产品检验合格率≥</w:t>
                  </w:r>
                  <w:r>
                    <w:rPr>
                      <w:rFonts w:hint="eastAsia" w:ascii="宋体" w:hAnsi="宋体"/>
                      <w:szCs w:val="21"/>
                    </w:rPr>
                    <w:t>9</w:t>
                  </w:r>
                  <w:r>
                    <w:rPr>
                      <w:rFonts w:ascii="宋体" w:hAnsi="宋体"/>
                      <w:szCs w:val="21"/>
                    </w:rPr>
                    <w:t>7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进货检验合格数量/进货总数量×100%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100%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941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外部提供产品或服务的控制</w:t>
            </w:r>
          </w:p>
          <w:p/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F7.1.6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6.5</w:t>
            </w:r>
          </w:p>
          <w:p>
            <w:r>
              <w:rPr>
                <w:rFonts w:hint="eastAsia"/>
              </w:rPr>
              <w:t>GB14881:7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/>
              <w:sym w:font="Wingdings" w:char="F0FE"/>
            </w:r>
            <w:r>
              <w:rPr>
                <w:rFonts w:hint="eastAsia"/>
              </w:rPr>
              <w:t>《原辅料</w:t>
            </w:r>
            <w:r>
              <w:rPr>
                <w:rFonts w:hint="cs"/>
                <w:cs/>
              </w:rPr>
              <w:t>/</w:t>
            </w:r>
            <w:r>
              <w:rPr>
                <w:rFonts w:hint="eastAsia"/>
              </w:rPr>
              <w:t>食品包装材料安全卫生控制程序》</w:t>
            </w:r>
            <w:r>
              <w:rPr>
                <w:rFonts w:hint="eastAsia"/>
                <w:lang w:eastAsia="zh-CN"/>
              </w:rPr>
              <w:t>、</w:t>
            </w:r>
            <w:r>
              <w:rPr/>
              <w:sym w:font="Wingdings" w:char="F0FE"/>
            </w:r>
            <w:r>
              <w:rPr>
                <w:rFonts w:hint="eastAsia"/>
                <w:lang w:eastAsia="zh-CN"/>
              </w:rPr>
              <w:t>《采购管理制度》、</w:t>
            </w:r>
            <w:r>
              <w:rPr/>
              <w:sym w:font="Wingdings" w:char="F0FE"/>
            </w:r>
            <w:r>
              <w:rPr>
                <w:rFonts w:hint="eastAsia"/>
                <w:lang w:eastAsia="zh-CN"/>
              </w:rPr>
              <w:t>《原辅料进货查验管理制度》</w:t>
            </w:r>
          </w:p>
        </w:tc>
        <w:tc>
          <w:tcPr>
            <w:tcW w:w="1590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20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外部提供的过程、产品和服务包括：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rPr>
                <w:rFonts w:hint="default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原材料采购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产品的设计和开发</w:t>
            </w:r>
            <w:r>
              <w:rPr>
                <w:rFonts w:hint="eastAsia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产品检测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某加工工序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部分产品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工装订制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设备维修  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运输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售后服务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不合格品处置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顾客满意调查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其他</w:t>
            </w:r>
            <w:r>
              <w:rPr>
                <w:rFonts w:hint="eastAsia"/>
                <w:szCs w:val="20"/>
                <w:lang w:eastAsia="zh-CN"/>
              </w:rPr>
              <w:t>——冷库冷柜设备维保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</w:rPr>
              <w:t>从《合格供方名单》中抽取下列证据：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>共19家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 xml:space="preserve">外部供方的初始评价和选择要求——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充分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不充分，说明： </w:t>
            </w:r>
            <w:r>
              <w:rPr>
                <w:rFonts w:hint="eastAsia"/>
                <w:szCs w:val="20"/>
                <w:lang w:val="en-US" w:eastAsia="zh-CN"/>
              </w:rPr>
              <w:t xml:space="preserve">          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从组织提供的供方资料中抽查：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杭州牡丹面粉有限公司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面粉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 91330110796663247Q  </w:t>
                  </w:r>
                  <w:r>
                    <w:rPr>
                      <w:rFonts w:hint="eastAsia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t xml:space="preserve">   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eastAsia="zh-CN"/>
                    </w:rPr>
                    <w:t>《食品生产许可证》</w:t>
                  </w:r>
                  <w:r>
                    <w:rPr>
                      <w:rFonts w:hint="eastAsia"/>
                      <w:szCs w:val="20"/>
                    </w:rPr>
                    <w:t>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SC10133011014284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《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动物防疫条件合格证</w:t>
                  </w:r>
                  <w:r>
                    <w:rPr>
                      <w:rFonts w:hint="eastAsia"/>
                      <w:szCs w:val="20"/>
                    </w:rPr>
                    <w:t>》编号：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——</w:t>
                  </w:r>
                  <w:r>
                    <w:rPr>
                      <w:rFonts w:hint="eastAsia"/>
                      <w:szCs w:val="20"/>
                    </w:rPr>
                    <w:t xml:space="preserve">（适用时）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有效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 型式检测报告编号：</w:t>
                  </w:r>
                  <w:r>
                    <w:rPr>
                      <w:rFonts w:hint="eastAsia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 AS2210054427101002CR1      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</w:rPr>
                    <w:t>（适用时）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其他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：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提供产品、过程和服务的绩效情况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交货期：交货及时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产品质量：产品质量合格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服务质量：服务好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样品检测：符合要求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使用情况：使用情况合格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评价日期：2021年2月26日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符合合格供方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不符合合格供方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tbl>
            <w:tblPr>
              <w:tblStyle w:val="10"/>
              <w:tblpPr w:leftFromText="180" w:rightFromText="180" w:vertAnchor="text" w:horzAnchor="page" w:tblpX="128" w:tblpY="36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山东子扬食品加工有限公司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猪肉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3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</w:t>
                  </w:r>
                  <w:r>
                    <w:rPr>
                      <w:rFonts w:hint="eastAsia"/>
                      <w:szCs w:val="20"/>
                      <w:u w:val="single"/>
                    </w:rPr>
                    <w:t xml:space="preserve">： </w:t>
                  </w:r>
                  <w:r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u w:val="single"/>
                    </w:rPr>
                    <w:t>91371324MA3R2DBE8J</w:t>
                  </w:r>
                  <w:r>
                    <w:rPr>
                      <w:rFonts w:hint="eastAsia"/>
                      <w:szCs w:val="20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《食品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经营许可</w:t>
                  </w:r>
                  <w:r>
                    <w:rPr>
                      <w:rFonts w:hint="eastAsia"/>
                      <w:szCs w:val="20"/>
                    </w:rPr>
                    <w:t>证书》编号：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eastAsia="zh-CN"/>
                    </w:rPr>
                    <w:t>《动物防疫条件合格证》编号：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>371324501200031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lang w:eastAsia="zh-CN"/>
                    </w:rPr>
                    <w:t>生猪定点屠宰证书</w:t>
                  </w:r>
                  <w:r>
                    <w:rPr>
                      <w:rFonts w:hint="eastAsia"/>
                      <w:lang w:val="en-US" w:eastAsia="zh-CN"/>
                    </w:rPr>
                    <w:t xml:space="preserve">  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A26110501 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 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其他：——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产品检测报告：抽取2021-05-25，猪分割肉，检测项目有水分、克伦特罗、氯霉素等合格，同时抽取非洲猪瘟检测报告，A1-A4孔位为阴性。符合要求。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提供产品、过程和服务的绩效情况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交货期：交货及时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产品质量：产品质量合格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服务质量：服务好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样品检测：符合要求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使用情况：使用情况合格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评价日期：2021年2月24日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满足合格供方要求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不符合合格供方要求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杭州临安华名食品有限公司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梅干菜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 913301853218511997</w:t>
                  </w:r>
                  <w:r>
                    <w:rPr>
                      <w:rFonts w:hint="eastAsia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食品生产许可证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》</w:t>
                  </w:r>
                  <w:r>
                    <w:rPr>
                      <w:rFonts w:hint="eastAsia"/>
                      <w:szCs w:val="20"/>
                    </w:rPr>
                    <w:t>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SC12533018513911 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t>（适用时）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Cs w:val="20"/>
                    </w:rPr>
                    <w:t>（适用时）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  <w:lang w:val="en-US" w:eastAsia="zh-CN"/>
                    </w:rPr>
                    <w:t>产品检测报告：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梅干菜：报告日期：2021-05-21报告编号：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TH20210500282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;检测单位名称：杭州海润泰合检测技术有限公司；检验项目：铅、苯甲酸及其钠盐、糖精钠等指标，结论：合格。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交货期：交货及时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产品质量：产品质量合格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服务质量：服务好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样品检测：符合要求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使用情况：使用情况合格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评价日期：2021年2月27日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继续为合格供方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沧州众信塑业有限公司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食品包装用复合袋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 91130923715833209Q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eastAsia="zh-CN"/>
                    </w:rPr>
                    <w:t>《全国工业产品生产许可证》</w:t>
                  </w:r>
                  <w:r>
                    <w:rPr>
                      <w:rFonts w:hint="eastAsia"/>
                      <w:szCs w:val="20"/>
                    </w:rPr>
                    <w:t>编号：</w:t>
                  </w:r>
                  <w:r>
                    <w:rPr>
                      <w:rFonts w:hint="eastAsia"/>
                      <w:szCs w:val="20"/>
                      <w:u w:val="single"/>
                      <w:lang w:eastAsia="zh-CN"/>
                    </w:rPr>
                    <w:t>翼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XK16-204-00722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Cs w:val="20"/>
                    </w:rPr>
                    <w:t>（适用时）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  <w:lang w:val="en-US" w:eastAsia="zh-CN"/>
                    </w:rPr>
                    <w:t>产品检测报告：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产品</w:t>
                  </w:r>
                  <w:r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  <w:t>名称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：食品包装用复合袋，产品报告编号：东质检（委）字（2021）第（0090）号；报告日期：2021-07-05；检测单位：河北省环保产品质量监督检验研究院；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检验项目：甲苯二胺、蒸发残渣、高锰酸钾消耗量、重金属等，检验结论：合格。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交货期：交货及时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产品质量：产品质量合格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服务质量：服务好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样品检测：符合要求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使用情况：使用情况合格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评价日期：2021年2月26日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继续为合格供方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广州金洁纸业有限公司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隔油纸（半透明纸）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 91440113054535668B 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全国工业产品生产许可证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》</w:t>
                  </w:r>
                  <w:r>
                    <w:rPr>
                      <w:rFonts w:hint="eastAsia"/>
                      <w:szCs w:val="20"/>
                    </w:rPr>
                    <w:t>编号：</w:t>
                  </w:r>
                  <w:r>
                    <w:rPr>
                      <w:rFonts w:hint="eastAsia"/>
                      <w:szCs w:val="20"/>
                      <w:u w:val="single"/>
                      <w:lang w:eastAsia="zh-CN"/>
                    </w:rPr>
                    <w:t>粤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>XK16-205-00448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Cs w:val="20"/>
                    </w:rPr>
                    <w:t>（适用时）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  <w:lang w:val="en-US" w:eastAsia="zh-CN"/>
                    </w:rPr>
                    <w:t>产品检测报告：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产品</w:t>
                  </w:r>
                  <w:r>
                    <w:rPr>
                      <w:rFonts w:hint="default"/>
                      <w:szCs w:val="20"/>
                      <w:lang w:val="en-US" w:eastAsia="zh-CN"/>
                    </w:rPr>
                    <w:t>名称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：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半透明纸，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产品报告编号：化委2020-11-1143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报告日期：2020年11月20日；检测单位：国家包装产品质量监督检验中心；</w:t>
                  </w:r>
                  <w:r>
                    <w:rPr>
                      <w:rFonts w:hint="eastAsia"/>
                      <w:lang w:val="en-US" w:eastAsia="zh-CN"/>
                    </w:rPr>
                    <w:t>检验项目：铅、砷、大肠菌群、沙门氏菌等；结论：合格；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交货期：交货及时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产品质量：产品质量合格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服务质量：服务好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样品检测：符合要求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eastAsia="zh-CN"/>
                    </w:rPr>
                    <w:t>使用情况：使用情况合格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评价日期：2021年2月27日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继续为合格供方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  <w:lang w:eastAsia="zh-CN"/>
              </w:rPr>
              <w:t>小苏打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eastAsia="zh-CN"/>
              </w:rPr>
              <w:t>上海</w:t>
            </w:r>
            <w:r>
              <w:rPr>
                <w:rFonts w:hint="eastAsia"/>
                <w:u w:val="single"/>
                <w:lang w:val="en-US" w:eastAsia="zh-CN"/>
              </w:rPr>
              <w:t>臻德林食品有限公司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  <w:lang w:eastAsia="zh-CN"/>
              </w:rPr>
              <w:t>白糖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eastAsia="zh-CN"/>
              </w:rPr>
              <w:t>广东陆屋欧亚糖业有限公司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u w:val="single"/>
                <w:lang w:eastAsia="zh-CN"/>
              </w:rPr>
              <w:t>菜籽油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杭州农副产品物流中心粮油批发交易市场福兴粮油经营部 </w:t>
            </w:r>
            <w:r>
              <w:rPr>
                <w:rFonts w:hint="eastAsia"/>
              </w:rPr>
              <w:t xml:space="preserve"> 与上述供方评价和选择控制情况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       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目前冷藏库冷冻库/电梯，由供方厂家负责定期维护；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原辅料、食品包装材料验收要求：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697"/>
              <w:gridCol w:w="4800"/>
              <w:gridCol w:w="12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34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放行类型</w:t>
                  </w:r>
                </w:p>
              </w:tc>
              <w:tc>
                <w:tcPr>
                  <w:tcW w:w="1697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抽样要求</w:t>
                  </w:r>
                </w:p>
              </w:tc>
              <w:tc>
                <w:tcPr>
                  <w:tcW w:w="480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验收要求或规范文件名称</w:t>
                  </w:r>
                </w:p>
              </w:tc>
              <w:tc>
                <w:tcPr>
                  <w:tcW w:w="121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eastAsia="zh-CN"/>
                    </w:rPr>
                    <w:t>原</w:t>
                  </w: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/辅、包装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材料检验</w:t>
                  </w:r>
                </w:p>
              </w:tc>
              <w:tc>
                <w:tcPr>
                  <w:tcW w:w="1697" w:type="dxa"/>
                </w:tcPr>
                <w:p>
                  <w:pPr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每批次，按照进货量的10%抽取</w:t>
                  </w:r>
                </w:p>
              </w:tc>
              <w:tc>
                <w:tcPr>
                  <w:tcW w:w="4800" w:type="dxa"/>
                </w:tcPr>
                <w:p>
                  <w:pPr>
                    <w:rPr>
                      <w:rFonts w:hint="eastAsia" w:ascii="宋体" w:hAnsi="宋体" w:eastAsia="宋体"/>
                      <w:color w:val="000000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>按《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  <w:lang w:eastAsia="zh-CN"/>
                    </w:rPr>
                    <w:t>原辅材料进货查验管理制度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>》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  <w:lang w:eastAsia="zh-CN"/>
                    </w:rPr>
                    <w:t>、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 w:eastAsia="宋体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《进货查验记录管理制度》，</w:t>
                  </w:r>
                  <w:r>
                    <w:rPr>
                      <w:rFonts w:hint="eastAsia"/>
                      <w:szCs w:val="21"/>
                      <w:highlight w:val="none"/>
                      <w:lang w:eastAsia="zh-CN"/>
                    </w:rPr>
                    <w:t>查验供货者的许可证和产品合格证明，按照要求进行检验并记录《原辅材料进货验收记录表》，检验项目有外观、标签等</w:t>
                  </w:r>
                </w:p>
              </w:tc>
              <w:tc>
                <w:tcPr>
                  <w:tcW w:w="121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必要时制定食品添加剂控制措施：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是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否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食品添加剂种类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增稠剂 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抗氧化剂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防腐剂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色素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香精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护色剂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加工助剂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其他</w:t>
            </w:r>
            <w:r>
              <w:rPr>
                <w:rFonts w:hint="eastAsia"/>
                <w:highlight w:val="none"/>
                <w:lang w:eastAsia="zh-CN"/>
              </w:rPr>
              <w:t>——</w:t>
            </w:r>
            <w:r>
              <w:rPr>
                <w:rFonts w:hint="eastAsia"/>
                <w:highlight w:val="none"/>
                <w:lang w:val="en-US" w:eastAsia="zh-CN"/>
              </w:rPr>
              <w:t>膨松剂、酸度调节剂</w:t>
            </w: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无用量限制种类：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小苏打（碳酸氢钠）</w:t>
            </w:r>
            <w:r>
              <w:rPr>
                <w:rFonts w:hint="eastAsia"/>
                <w:highlight w:val="none"/>
                <w:u w:val="single"/>
              </w:rPr>
              <w:t xml:space="preserve">    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有用量限制种类：</w:t>
            </w:r>
            <w:r>
              <w:rPr>
                <w:rFonts w:hint="eastAsia"/>
                <w:highlight w:val="none"/>
                <w:u w:val="single"/>
              </w:rPr>
              <w:t xml:space="preserve">                       </w:t>
            </w:r>
          </w:p>
          <w:p>
            <w:pPr>
              <w:pStyle w:val="2"/>
              <w:ind w:left="0" w:leftChars="0" w:firstLine="0" w:firstLineChars="0"/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c）制定原辅料、食品包装材料验收要求和程序，包括：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查看《原辅料</w:t>
            </w:r>
            <w:r>
              <w:rPr>
                <w:rFonts w:hint="cs"/>
                <w:highlight w:val="none"/>
                <w:cs/>
              </w:rPr>
              <w:t>/</w:t>
            </w:r>
            <w:r>
              <w:rPr>
                <w:rFonts w:hint="eastAsia"/>
                <w:highlight w:val="none"/>
              </w:rPr>
              <w:t>食品包装材料安全卫生控制程序》</w:t>
            </w:r>
            <w:r>
              <w:rPr>
                <w:rFonts w:hint="eastAsia"/>
                <w:highlight w:val="none"/>
                <w:lang w:eastAsia="zh-CN"/>
              </w:rPr>
              <w:t>、《采购管理制度》、《原辅料进货查验管理制度》</w:t>
            </w:r>
            <w:r>
              <w:rPr>
                <w:rFonts w:hint="eastAsia"/>
                <w:highlight w:val="none"/>
              </w:rPr>
              <w:t>，方法包括：</w:t>
            </w:r>
          </w:p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核对原辅料、食品包装材料的</w:t>
            </w:r>
            <w:r>
              <w:rPr>
                <w:rFonts w:hint="eastAsia"/>
                <w:highlight w:val="none"/>
                <w:lang w:eastAsia="zh-CN"/>
              </w:rPr>
              <w:t>许可证明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核对原辅料、食品包装材料的</w:t>
            </w:r>
            <w:r>
              <w:rPr>
                <w:rFonts w:hint="eastAsia"/>
                <w:highlight w:val="none"/>
                <w:lang w:eastAsia="zh-CN"/>
              </w:rPr>
              <w:t>检验报告</w:t>
            </w:r>
            <w:r>
              <w:rPr>
                <w:rFonts w:hint="eastAsia"/>
                <w:highlight w:val="none"/>
              </w:rPr>
              <w:t>;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必要时，对原辅料、食品包装材料的安全卫生指标实施有针对性的检验、验证;</w:t>
            </w:r>
          </w:p>
          <w:p/>
          <w:p>
            <w:r>
              <w:rPr>
                <w:rFonts w:hint="eastAsia"/>
              </w:rPr>
              <w:t>e）制定供方的评价制度，包括不合格供方的淘汰制度。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每年按照《原辅料</w:t>
            </w:r>
            <w:r>
              <w:rPr>
                <w:rFonts w:hint="cs"/>
                <w:cs/>
              </w:rPr>
              <w:t>/</w:t>
            </w:r>
            <w:r>
              <w:rPr>
                <w:rFonts w:hint="eastAsia"/>
              </w:rPr>
              <w:t>食品包装材料安全卫生控制程序》进行供方再评价，对不合格的供方实施淘汰。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抽查重要供方的评价记录名称：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>《 供方评定记录表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青岛柏兰集团有限公司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辣椒粉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供应能力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售后服务情况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历史和社会信誉、以往使用情况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对供方控制有效    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lang w:val="en-US" w:eastAsia="zh-CN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安琪酵母股份有限公司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干酵母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供应能力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售后服务情况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历史和社会信誉、以往使用情况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对供方控制有效 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lang w:val="en-US" w:eastAsia="zh-CN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杭州牡丹面粉有限公司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面粉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供应能力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售后服务情况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历史和社会信誉、以往使用情况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对供方控制有效 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lang w:val="en-US" w:eastAsia="zh-CN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杭州农副产品物流中心粮油批发交易市场福兴粮油经营部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菜籽油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供应能力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售后服务情况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历史和社会信誉、以往使用情况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对供方控制有效 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lang w:val="en-US" w:eastAsia="zh-CN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目前没有发生。</w:t>
            </w:r>
          </w:p>
          <w:p>
            <w:pPr>
              <w:tabs>
                <w:tab w:val="right" w:pos="3119"/>
              </w:tabs>
            </w:pPr>
          </w:p>
        </w:tc>
        <w:tc>
          <w:tcPr>
            <w:tcW w:w="1590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98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4" w:type="dxa"/>
            <w:shd w:val="clear" w:color="auto" w:fill="auto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590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5" w:type="dxa"/>
            <w:gridSpan w:val="2"/>
            <w:vMerge w:val="restart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F7.4  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F8.2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F8.9.5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H5.3.2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H6.7.2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H6.3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如：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sym w:font="Wingdings" w:char="00FE"/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《信息沟通控制程序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5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4" w:type="dxa"/>
          </w:tcPr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组织采购需求沟通/控制方式：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电话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系统下订单</w:t>
            </w:r>
            <w:r>
              <w:rPr>
                <w:rFonts w:hint="eastAsia"/>
              </w:rPr>
              <w:t xml:space="preserve"> ☑微信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QQ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上门回访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邮件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其他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组织</w:t>
            </w:r>
            <w:r>
              <w:rPr>
                <w:rFonts w:hint="eastAsia"/>
                <w:lang w:val="en-US" w:eastAsia="zh-CN"/>
              </w:rPr>
              <w:t>采购过程中以及与供方沟通订单、沟通有关产品、食品安全等内容</w:t>
            </w:r>
            <w:r>
              <w:rPr>
                <w:rFonts w:hint="eastAsia"/>
              </w:rPr>
              <w:t>的方式</w:t>
            </w:r>
            <w:r>
              <w:rPr>
                <w:rFonts w:hint="eastAsia"/>
                <w:lang w:val="en-US" w:eastAsia="zh-CN"/>
              </w:rPr>
              <w:t>主要通过：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电话 </w:t>
            </w:r>
            <w:r>
              <w:rPr>
                <w:rFonts w:hint="eastAsia"/>
              </w:rPr>
              <w:t xml:space="preserve"> ☑表单传递 ☑微信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QQ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上门回访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邮件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其他 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组织建立了《杭州千岛湖秋念食品有限公司采购申报单》/《入库单》/《原辅料检验、验证记录》，随机抽取：</w:t>
            </w:r>
          </w:p>
          <w:tbl>
            <w:tblPr>
              <w:tblStyle w:val="10"/>
              <w:tblW w:w="910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6"/>
              <w:gridCol w:w="2083"/>
              <w:gridCol w:w="1250"/>
              <w:gridCol w:w="820"/>
              <w:gridCol w:w="1300"/>
              <w:gridCol w:w="2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152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到货日期</w:t>
                  </w:r>
                </w:p>
              </w:tc>
              <w:tc>
                <w:tcPr>
                  <w:tcW w:w="2083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125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产品名称</w:t>
                  </w:r>
                </w:p>
              </w:tc>
              <w:tc>
                <w:tcPr>
                  <w:tcW w:w="82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130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212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产品生产日期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1" w:hRule="atLeast"/>
              </w:trPr>
              <w:tc>
                <w:tcPr>
                  <w:tcW w:w="152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2021年7月9日</w:t>
                  </w:r>
                </w:p>
              </w:tc>
              <w:tc>
                <w:tcPr>
                  <w:tcW w:w="2083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沧州</w:t>
                  </w:r>
                  <w:bookmarkStart w:id="0" w:name="_GoBack"/>
                  <w:bookmarkEnd w:id="0"/>
                  <w:r>
                    <w:rPr>
                      <w:rFonts w:hint="eastAsia"/>
                      <w:lang w:val="en-US" w:eastAsia="zh-CN"/>
                    </w:rPr>
                    <w:t>众信塑业有限公司</w:t>
                  </w:r>
                </w:p>
              </w:tc>
              <w:tc>
                <w:tcPr>
                  <w:tcW w:w="125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真空袋</w:t>
                  </w:r>
                </w:p>
              </w:tc>
              <w:tc>
                <w:tcPr>
                  <w:tcW w:w="82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28*30</w:t>
                  </w:r>
                </w:p>
              </w:tc>
              <w:tc>
                <w:tcPr>
                  <w:tcW w:w="130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30000个</w:t>
                  </w:r>
                </w:p>
              </w:tc>
              <w:tc>
                <w:tcPr>
                  <w:tcW w:w="212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2021年7月1日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0" w:hRule="atLeast"/>
              </w:trPr>
              <w:tc>
                <w:tcPr>
                  <w:tcW w:w="152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2021年7月6日</w:t>
                  </w:r>
                </w:p>
              </w:tc>
              <w:tc>
                <w:tcPr>
                  <w:tcW w:w="2083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杭州牡丹面粉有限公司</w:t>
                  </w:r>
                </w:p>
              </w:tc>
              <w:tc>
                <w:tcPr>
                  <w:tcW w:w="125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面粉</w:t>
                  </w:r>
                </w:p>
              </w:tc>
              <w:tc>
                <w:tcPr>
                  <w:tcW w:w="82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/</w:t>
                  </w:r>
                </w:p>
              </w:tc>
              <w:tc>
                <w:tcPr>
                  <w:tcW w:w="130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400包</w:t>
                  </w:r>
                </w:p>
              </w:tc>
              <w:tc>
                <w:tcPr>
                  <w:tcW w:w="2126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2021年06月16日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</w:trPr>
              <w:tc>
                <w:tcPr>
                  <w:tcW w:w="152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2021年6月6日</w:t>
                  </w:r>
                </w:p>
              </w:tc>
              <w:tc>
                <w:tcPr>
                  <w:tcW w:w="2083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临安华名食品</w:t>
                  </w:r>
                </w:p>
              </w:tc>
              <w:tc>
                <w:tcPr>
                  <w:tcW w:w="1250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梅干菜</w:t>
                  </w:r>
                </w:p>
              </w:tc>
              <w:tc>
                <w:tcPr>
                  <w:tcW w:w="820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/</w:t>
                  </w:r>
                </w:p>
              </w:tc>
              <w:tc>
                <w:tcPr>
                  <w:tcW w:w="130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20包</w:t>
                  </w:r>
                </w:p>
              </w:tc>
              <w:tc>
                <w:tcPr>
                  <w:tcW w:w="212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2021年7月14日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</w:trPr>
              <w:tc>
                <w:tcPr>
                  <w:tcW w:w="152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2021年7月2日</w:t>
                  </w:r>
                </w:p>
              </w:tc>
              <w:tc>
                <w:tcPr>
                  <w:tcW w:w="2083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山东子扬食品加工有限公司</w:t>
                  </w:r>
                </w:p>
              </w:tc>
              <w:tc>
                <w:tcPr>
                  <w:tcW w:w="1250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猪肉</w:t>
                  </w:r>
                </w:p>
              </w:tc>
              <w:tc>
                <w:tcPr>
                  <w:tcW w:w="820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30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214本（60斤）</w:t>
                  </w:r>
                </w:p>
              </w:tc>
              <w:tc>
                <w:tcPr>
                  <w:tcW w:w="212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2021年5月22日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目前组织的采购产品以客户供方送货为主，送货方式以汽运为主，包装方式采用：箱和袋子为主。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组织销售订单接受控制方式：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电话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系统下订单</w:t>
            </w:r>
            <w:r>
              <w:rPr>
                <w:rFonts w:hint="eastAsia"/>
              </w:rPr>
              <w:t xml:space="preserve"> ☑微信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QQ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上门回访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邮件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其他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组织</w:t>
            </w:r>
            <w:r>
              <w:rPr>
                <w:rFonts w:hint="eastAsia"/>
                <w:lang w:val="en-US" w:eastAsia="zh-CN"/>
              </w:rPr>
              <w:t>销售过程中以及与顾客沟通订单、沟通有关产品、食品安全等内容</w:t>
            </w:r>
            <w:r>
              <w:rPr>
                <w:rFonts w:hint="eastAsia"/>
              </w:rPr>
              <w:t>的方式</w:t>
            </w:r>
            <w:r>
              <w:rPr>
                <w:rFonts w:hint="eastAsia"/>
                <w:lang w:val="en-US" w:eastAsia="zh-CN"/>
              </w:rPr>
              <w:t>主要通过：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电话 </w:t>
            </w:r>
            <w:r>
              <w:rPr>
                <w:rFonts w:hint="eastAsia"/>
              </w:rPr>
              <w:t xml:space="preserve"> ☑表单传递 ☑微信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QQ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上门回访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邮件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其他 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经沟通了解主要以口头协议为主，每次客户通过微信等形式下订单，顾客无特殊的食品安全要求。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建立《出入库台账》，提供有送货单，随机抽取：2021-07-08，以物流方式发货，收件人：李杨，产品名称及数量：秋莲妈妈老底子风味梅干菜饼1000个、秋莲妈妈半甜梅干菜饼500个、秋莲妈妈香辣梅干菜饼2000个，发货司机：宋显波，车牌号：浙A6X5T8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组织发货主要以物流或快递（按生鲜要求进行）,与物流/快递公司签订协议，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经了解，体系建立以来，无顾客投诉，无撤回/召回现场，本本门参加过公司组织的撤回/召回演练，详见“生技部审核记录”。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lang w:eastAsia="zh-CN"/>
              </w:rPr>
            </w:pP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9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F8.2</w:t>
            </w:r>
          </w:p>
          <w:p>
            <w:r>
              <w:rPr>
                <w:rFonts w:hint="eastAsia"/>
              </w:rPr>
              <w:t>H6.3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0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经营地址：</w:t>
            </w:r>
          </w:p>
          <w:p>
            <w:pPr>
              <w:ind w:firstLine="210" w:firstLineChars="10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浙江省杭州市淳安县临岐镇溪口村广兴路82号</w:t>
            </w:r>
          </w:p>
          <w:p>
            <w:pPr>
              <w:ind w:firstLine="210" w:firstLineChars="100"/>
            </w:pPr>
            <w:r>
              <w:rPr>
                <w:rFonts w:hint="eastAsia" w:ascii="宋体" w:hAnsi="宋体"/>
                <w:szCs w:val="21"/>
              </w:rPr>
              <w:t>与公司地理位置图、平面图、设备台账一致。</w:t>
            </w:r>
          </w:p>
          <w:p>
            <w:pPr>
              <w:numPr>
                <w:ilvl w:val="0"/>
                <w:numId w:val="1"/>
              </w:numPr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供应商保证过程（如原料、 辅料、 化学品和包装材料） ；</w:t>
            </w:r>
            <w:r>
              <w:rPr>
                <w:rFonts w:hint="eastAsia"/>
                <w:b/>
                <w:bCs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满足要求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不满足要求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b/>
                <w:bCs/>
                <w:highlight w:val="none"/>
              </w:rPr>
              <w:t>来料的接收、储存、发运、运输和产品的搬运；</w:t>
            </w:r>
            <w:r>
              <w:rPr>
                <w:rFonts w:hint="eastAsia"/>
                <w:highlight w:val="none"/>
              </w:rPr>
              <w:t xml:space="preserve">            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满足要求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不满足要求</w:t>
            </w:r>
          </w:p>
          <w:p>
            <w:pPr>
              <w:ind w:firstLine="210" w:firstLineChars="1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</w:rPr>
              <w:t>有《送</w:t>
            </w:r>
            <w:r>
              <w:rPr>
                <w:highlight w:val="none"/>
                <w:u w:val="single"/>
              </w:rPr>
              <w:t>货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单</w:t>
            </w:r>
            <w:r>
              <w:rPr>
                <w:rFonts w:hint="eastAsia"/>
                <w:highlight w:val="none"/>
                <w:u w:val="single"/>
              </w:rPr>
              <w:t>》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/>
                <w:highlight w:val="none"/>
                <w:u w:val="single"/>
              </w:rPr>
              <w:t>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原辅料检验、验证记录</w:t>
            </w:r>
            <w:r>
              <w:rPr>
                <w:highlight w:val="none"/>
                <w:u w:val="single"/>
              </w:rPr>
              <w:t>》、</w:t>
            </w:r>
            <w:r>
              <w:rPr>
                <w:rFonts w:hint="eastAsia"/>
                <w:highlight w:val="none"/>
                <w:u w:val="single"/>
              </w:rPr>
              <w:t>《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采购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管理制度</w:t>
            </w:r>
            <w:r>
              <w:rPr>
                <w:rFonts w:hint="eastAsia"/>
                <w:highlight w:val="none"/>
                <w:u w:val="single"/>
              </w:rPr>
              <w:t>》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、《</w:t>
            </w:r>
            <w:r>
              <w:rPr>
                <w:rFonts w:hint="eastAsia"/>
                <w:bCs/>
                <w:u w:val="single"/>
              </w:rPr>
              <w:t>仓储物流控制程序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》</w:t>
            </w:r>
          </w:p>
          <w:p>
            <w:pPr>
              <w:ind w:firstLine="210" w:firstLineChars="100"/>
              <w:rPr>
                <w:rFonts w:hint="eastAsia" w:ascii="宋体" w:hAnsi="宋体" w:eastAsia="宋体"/>
                <w:szCs w:val="21"/>
                <w:highlight w:val="none"/>
                <w:u w:val="single"/>
                <w:lang w:eastAsia="zh-CN"/>
              </w:rPr>
            </w:pPr>
            <w:r>
              <w:rPr>
                <w:rFonts w:hint="eastAsia"/>
                <w:highlight w:val="none"/>
                <w:u w:val="single"/>
              </w:rPr>
              <w:t xml:space="preserve"> 抽</w:t>
            </w:r>
            <w:r>
              <w:rPr>
                <w:highlight w:val="none"/>
                <w:u w:val="single"/>
              </w:rPr>
              <w:t>查2021.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7</w:t>
            </w:r>
            <w:r>
              <w:rPr>
                <w:highlight w:val="none"/>
                <w:u w:val="single"/>
              </w:rPr>
              <w:t>.2</w:t>
            </w:r>
            <w:r>
              <w:rPr>
                <w:rFonts w:hint="eastAsia"/>
                <w:highlight w:val="none"/>
                <w:u w:val="single"/>
              </w:rPr>
              <w:t>日《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原、辅料检验、验证记录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》产品名称：猪肉，检验结果</w:t>
            </w:r>
            <w:r>
              <w:rPr>
                <w:highlight w:val="none"/>
                <w:u w:val="single"/>
              </w:rPr>
              <w:t>合格，验收记录人：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方慧芬</w:t>
            </w:r>
          </w:p>
          <w:p>
            <w:pPr>
              <w:ind w:firstLine="210" w:firstLineChars="1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现场观察——仓库路面全部硬化，平整，材质，结构，建筑物，门窗，基本符合；基本干净整洁、分区域存放、灭火器完好，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eastAsia="zh-CN"/>
              </w:rPr>
              <w:t>面粉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等标识清楚、隔地离墙；未见与有毒有害物</w:t>
            </w:r>
            <w:r>
              <w:rPr>
                <w:rFonts w:hint="eastAsia" w:ascii="宋体" w:hAnsi="宋体"/>
                <w:szCs w:val="21"/>
                <w:u w:val="single"/>
              </w:rPr>
              <w:t>品混放的情况。</w:t>
            </w:r>
          </w:p>
          <w:p/>
        </w:tc>
        <w:tc>
          <w:tcPr>
            <w:tcW w:w="1590" w:type="dxa"/>
            <w:vMerge w:val="continue"/>
          </w:tcPr>
          <w:p/>
        </w:tc>
      </w:tr>
    </w:tbl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061A"/>
    <w:rsid w:val="000057D7"/>
    <w:rsid w:val="00006018"/>
    <w:rsid w:val="000068A7"/>
    <w:rsid w:val="00006EF1"/>
    <w:rsid w:val="000106F6"/>
    <w:rsid w:val="00016847"/>
    <w:rsid w:val="000222EA"/>
    <w:rsid w:val="0002329F"/>
    <w:rsid w:val="000237F6"/>
    <w:rsid w:val="0002536E"/>
    <w:rsid w:val="0002546E"/>
    <w:rsid w:val="00031BFC"/>
    <w:rsid w:val="0003373A"/>
    <w:rsid w:val="000346A7"/>
    <w:rsid w:val="000400E2"/>
    <w:rsid w:val="000433F8"/>
    <w:rsid w:val="000443CB"/>
    <w:rsid w:val="00046B29"/>
    <w:rsid w:val="00046F27"/>
    <w:rsid w:val="0005121B"/>
    <w:rsid w:val="000529DE"/>
    <w:rsid w:val="00053433"/>
    <w:rsid w:val="00054DD9"/>
    <w:rsid w:val="00062E46"/>
    <w:rsid w:val="0006301A"/>
    <w:rsid w:val="00076568"/>
    <w:rsid w:val="00083BA1"/>
    <w:rsid w:val="00090A2E"/>
    <w:rsid w:val="00094A09"/>
    <w:rsid w:val="00095CEC"/>
    <w:rsid w:val="000A0E95"/>
    <w:rsid w:val="000A2DC3"/>
    <w:rsid w:val="000A3598"/>
    <w:rsid w:val="000A4527"/>
    <w:rsid w:val="000A694D"/>
    <w:rsid w:val="000A6A24"/>
    <w:rsid w:val="000A7612"/>
    <w:rsid w:val="000B1EE5"/>
    <w:rsid w:val="000B23C0"/>
    <w:rsid w:val="000B2DD3"/>
    <w:rsid w:val="000D053E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BEA"/>
    <w:rsid w:val="000F4E34"/>
    <w:rsid w:val="00102605"/>
    <w:rsid w:val="001104F8"/>
    <w:rsid w:val="00111F47"/>
    <w:rsid w:val="0011458F"/>
    <w:rsid w:val="00116AFE"/>
    <w:rsid w:val="00117771"/>
    <w:rsid w:val="0012641F"/>
    <w:rsid w:val="00126C2B"/>
    <w:rsid w:val="001272C3"/>
    <w:rsid w:val="00130CCD"/>
    <w:rsid w:val="00133C08"/>
    <w:rsid w:val="00136C7B"/>
    <w:rsid w:val="00141743"/>
    <w:rsid w:val="0014275D"/>
    <w:rsid w:val="0014598C"/>
    <w:rsid w:val="00147D59"/>
    <w:rsid w:val="00153990"/>
    <w:rsid w:val="00154B29"/>
    <w:rsid w:val="0015719C"/>
    <w:rsid w:val="00161891"/>
    <w:rsid w:val="0016356F"/>
    <w:rsid w:val="00171C66"/>
    <w:rsid w:val="00171F22"/>
    <w:rsid w:val="0017515D"/>
    <w:rsid w:val="00176D5C"/>
    <w:rsid w:val="001803D4"/>
    <w:rsid w:val="00183DBE"/>
    <w:rsid w:val="00197F74"/>
    <w:rsid w:val="001A00C4"/>
    <w:rsid w:val="001A1AEA"/>
    <w:rsid w:val="001A2D7F"/>
    <w:rsid w:val="001A472C"/>
    <w:rsid w:val="001B384D"/>
    <w:rsid w:val="001B4E6C"/>
    <w:rsid w:val="001B7243"/>
    <w:rsid w:val="001C3E9E"/>
    <w:rsid w:val="001C5CB5"/>
    <w:rsid w:val="001C6AD1"/>
    <w:rsid w:val="001C6CA9"/>
    <w:rsid w:val="001D614B"/>
    <w:rsid w:val="001D7007"/>
    <w:rsid w:val="001F09C9"/>
    <w:rsid w:val="001F1186"/>
    <w:rsid w:val="001F6539"/>
    <w:rsid w:val="00202162"/>
    <w:rsid w:val="00203A87"/>
    <w:rsid w:val="00203B9A"/>
    <w:rsid w:val="00205653"/>
    <w:rsid w:val="00212D43"/>
    <w:rsid w:val="00214460"/>
    <w:rsid w:val="00227EA7"/>
    <w:rsid w:val="0023207B"/>
    <w:rsid w:val="00232607"/>
    <w:rsid w:val="0023352E"/>
    <w:rsid w:val="00234210"/>
    <w:rsid w:val="002404FD"/>
    <w:rsid w:val="002438BC"/>
    <w:rsid w:val="00245A0D"/>
    <w:rsid w:val="00253221"/>
    <w:rsid w:val="00253997"/>
    <w:rsid w:val="00264C83"/>
    <w:rsid w:val="00265E70"/>
    <w:rsid w:val="00265FFB"/>
    <w:rsid w:val="00271001"/>
    <w:rsid w:val="00271310"/>
    <w:rsid w:val="00272524"/>
    <w:rsid w:val="0027605C"/>
    <w:rsid w:val="00276B65"/>
    <w:rsid w:val="002800FF"/>
    <w:rsid w:val="00280367"/>
    <w:rsid w:val="00290EBD"/>
    <w:rsid w:val="002939AD"/>
    <w:rsid w:val="00295919"/>
    <w:rsid w:val="00295B64"/>
    <w:rsid w:val="002A3153"/>
    <w:rsid w:val="002A4C2A"/>
    <w:rsid w:val="002A77F5"/>
    <w:rsid w:val="002B0629"/>
    <w:rsid w:val="002B2549"/>
    <w:rsid w:val="002B2E42"/>
    <w:rsid w:val="002B748E"/>
    <w:rsid w:val="002C37C7"/>
    <w:rsid w:val="002D0429"/>
    <w:rsid w:val="002D2E70"/>
    <w:rsid w:val="002D2F2C"/>
    <w:rsid w:val="002D45B9"/>
    <w:rsid w:val="002D53D1"/>
    <w:rsid w:val="002D698A"/>
    <w:rsid w:val="002E37ED"/>
    <w:rsid w:val="002E3817"/>
    <w:rsid w:val="002E4058"/>
    <w:rsid w:val="002F1949"/>
    <w:rsid w:val="002F1DC8"/>
    <w:rsid w:val="002F3D02"/>
    <w:rsid w:val="002F5E3E"/>
    <w:rsid w:val="00306857"/>
    <w:rsid w:val="00310B9F"/>
    <w:rsid w:val="00310F4E"/>
    <w:rsid w:val="003117A9"/>
    <w:rsid w:val="00314AF6"/>
    <w:rsid w:val="00316B55"/>
    <w:rsid w:val="00321794"/>
    <w:rsid w:val="00323B3F"/>
    <w:rsid w:val="00327854"/>
    <w:rsid w:val="0033097B"/>
    <w:rsid w:val="00333F88"/>
    <w:rsid w:val="003367C2"/>
    <w:rsid w:val="00337922"/>
    <w:rsid w:val="00340867"/>
    <w:rsid w:val="00347128"/>
    <w:rsid w:val="00354D4B"/>
    <w:rsid w:val="00354E1D"/>
    <w:rsid w:val="003577AF"/>
    <w:rsid w:val="00370468"/>
    <w:rsid w:val="00371BB3"/>
    <w:rsid w:val="00372682"/>
    <w:rsid w:val="0037346E"/>
    <w:rsid w:val="00380837"/>
    <w:rsid w:val="00387D8C"/>
    <w:rsid w:val="00390F88"/>
    <w:rsid w:val="00393DB8"/>
    <w:rsid w:val="003974A1"/>
    <w:rsid w:val="003A1420"/>
    <w:rsid w:val="003A1651"/>
    <w:rsid w:val="003A198A"/>
    <w:rsid w:val="003A430D"/>
    <w:rsid w:val="003A5F36"/>
    <w:rsid w:val="003B15B0"/>
    <w:rsid w:val="003B1DA6"/>
    <w:rsid w:val="003B52DB"/>
    <w:rsid w:val="003C275E"/>
    <w:rsid w:val="003C2EA3"/>
    <w:rsid w:val="003C68AE"/>
    <w:rsid w:val="003C6EC0"/>
    <w:rsid w:val="003D2A21"/>
    <w:rsid w:val="003D332D"/>
    <w:rsid w:val="003D33A4"/>
    <w:rsid w:val="003D6A44"/>
    <w:rsid w:val="003E0F8E"/>
    <w:rsid w:val="003E3124"/>
    <w:rsid w:val="003E45D9"/>
    <w:rsid w:val="003E5373"/>
    <w:rsid w:val="003F1FAB"/>
    <w:rsid w:val="003F5675"/>
    <w:rsid w:val="003F5E7E"/>
    <w:rsid w:val="003F720E"/>
    <w:rsid w:val="004046B6"/>
    <w:rsid w:val="004064C3"/>
    <w:rsid w:val="00410914"/>
    <w:rsid w:val="00411BBE"/>
    <w:rsid w:val="004177C7"/>
    <w:rsid w:val="00421B4F"/>
    <w:rsid w:val="00422983"/>
    <w:rsid w:val="004301DB"/>
    <w:rsid w:val="00431C73"/>
    <w:rsid w:val="00433184"/>
    <w:rsid w:val="004334CF"/>
    <w:rsid w:val="0043437D"/>
    <w:rsid w:val="00435CEC"/>
    <w:rsid w:val="00435E2A"/>
    <w:rsid w:val="0043632A"/>
    <w:rsid w:val="004511CA"/>
    <w:rsid w:val="0046685A"/>
    <w:rsid w:val="00466FC7"/>
    <w:rsid w:val="00467A50"/>
    <w:rsid w:val="00472936"/>
    <w:rsid w:val="00473703"/>
    <w:rsid w:val="004770FC"/>
    <w:rsid w:val="00481FA7"/>
    <w:rsid w:val="0048201E"/>
    <w:rsid w:val="00482E4D"/>
    <w:rsid w:val="004838E6"/>
    <w:rsid w:val="00486511"/>
    <w:rsid w:val="00487CC3"/>
    <w:rsid w:val="004A0295"/>
    <w:rsid w:val="004A1AFC"/>
    <w:rsid w:val="004A3397"/>
    <w:rsid w:val="004A4D6C"/>
    <w:rsid w:val="004A7CE1"/>
    <w:rsid w:val="004B299F"/>
    <w:rsid w:val="004B4B6D"/>
    <w:rsid w:val="004B581E"/>
    <w:rsid w:val="004B5F69"/>
    <w:rsid w:val="004C37B3"/>
    <w:rsid w:val="004C3E6C"/>
    <w:rsid w:val="004C4AFF"/>
    <w:rsid w:val="004D487E"/>
    <w:rsid w:val="004E12DC"/>
    <w:rsid w:val="00500E34"/>
    <w:rsid w:val="005063D1"/>
    <w:rsid w:val="005075FC"/>
    <w:rsid w:val="005203AD"/>
    <w:rsid w:val="00527E7A"/>
    <w:rsid w:val="00527ED7"/>
    <w:rsid w:val="00531493"/>
    <w:rsid w:val="00536930"/>
    <w:rsid w:val="00540A88"/>
    <w:rsid w:val="005444CE"/>
    <w:rsid w:val="00546956"/>
    <w:rsid w:val="005527A8"/>
    <w:rsid w:val="00554114"/>
    <w:rsid w:val="0055571C"/>
    <w:rsid w:val="005567CF"/>
    <w:rsid w:val="00562043"/>
    <w:rsid w:val="0056258D"/>
    <w:rsid w:val="005645C1"/>
    <w:rsid w:val="00564B6F"/>
    <w:rsid w:val="00564E53"/>
    <w:rsid w:val="00573FCA"/>
    <w:rsid w:val="00575649"/>
    <w:rsid w:val="00575C42"/>
    <w:rsid w:val="00576A2B"/>
    <w:rsid w:val="00576E8F"/>
    <w:rsid w:val="00577FE9"/>
    <w:rsid w:val="00583228"/>
    <w:rsid w:val="00591CDA"/>
    <w:rsid w:val="005928F6"/>
    <w:rsid w:val="00593BA8"/>
    <w:rsid w:val="0059602A"/>
    <w:rsid w:val="005A2420"/>
    <w:rsid w:val="005B3DA3"/>
    <w:rsid w:val="005C2342"/>
    <w:rsid w:val="005C6CAF"/>
    <w:rsid w:val="005D03D1"/>
    <w:rsid w:val="005D5659"/>
    <w:rsid w:val="005E3C75"/>
    <w:rsid w:val="005F012A"/>
    <w:rsid w:val="005F0EB6"/>
    <w:rsid w:val="00600C20"/>
    <w:rsid w:val="00607430"/>
    <w:rsid w:val="00617B92"/>
    <w:rsid w:val="00621151"/>
    <w:rsid w:val="006311B7"/>
    <w:rsid w:val="00632422"/>
    <w:rsid w:val="00632E33"/>
    <w:rsid w:val="00633881"/>
    <w:rsid w:val="006343B3"/>
    <w:rsid w:val="00635519"/>
    <w:rsid w:val="006358B1"/>
    <w:rsid w:val="00644025"/>
    <w:rsid w:val="0064417D"/>
    <w:rsid w:val="00644419"/>
    <w:rsid w:val="00644FE2"/>
    <w:rsid w:val="006479D2"/>
    <w:rsid w:val="00652DE8"/>
    <w:rsid w:val="00652FD9"/>
    <w:rsid w:val="00653939"/>
    <w:rsid w:val="00654D02"/>
    <w:rsid w:val="00655AF3"/>
    <w:rsid w:val="00656ADB"/>
    <w:rsid w:val="00656D02"/>
    <w:rsid w:val="00662B16"/>
    <w:rsid w:val="00662F1A"/>
    <w:rsid w:val="006710BF"/>
    <w:rsid w:val="00672742"/>
    <w:rsid w:val="0067640C"/>
    <w:rsid w:val="00682FBD"/>
    <w:rsid w:val="0068365D"/>
    <w:rsid w:val="006925BC"/>
    <w:rsid w:val="00694751"/>
    <w:rsid w:val="00694BBB"/>
    <w:rsid w:val="00695229"/>
    <w:rsid w:val="006A09D4"/>
    <w:rsid w:val="006A679B"/>
    <w:rsid w:val="006A7262"/>
    <w:rsid w:val="006B6369"/>
    <w:rsid w:val="006B7739"/>
    <w:rsid w:val="006C444C"/>
    <w:rsid w:val="006C68CF"/>
    <w:rsid w:val="006C6F79"/>
    <w:rsid w:val="006C7B16"/>
    <w:rsid w:val="006D0E8D"/>
    <w:rsid w:val="006D114D"/>
    <w:rsid w:val="006D42FD"/>
    <w:rsid w:val="006D71AB"/>
    <w:rsid w:val="006E14E8"/>
    <w:rsid w:val="006E678B"/>
    <w:rsid w:val="006E79C8"/>
    <w:rsid w:val="006E7B1D"/>
    <w:rsid w:val="006F05EE"/>
    <w:rsid w:val="006F3A11"/>
    <w:rsid w:val="006F3BA4"/>
    <w:rsid w:val="006F4DD6"/>
    <w:rsid w:val="006F5E48"/>
    <w:rsid w:val="006F7F66"/>
    <w:rsid w:val="00702D8C"/>
    <w:rsid w:val="007039B1"/>
    <w:rsid w:val="00720FBE"/>
    <w:rsid w:val="00727E6D"/>
    <w:rsid w:val="0073082C"/>
    <w:rsid w:val="0073089C"/>
    <w:rsid w:val="00741514"/>
    <w:rsid w:val="00751B8E"/>
    <w:rsid w:val="00753C1F"/>
    <w:rsid w:val="00754162"/>
    <w:rsid w:val="00754AC5"/>
    <w:rsid w:val="007601F6"/>
    <w:rsid w:val="00760E3E"/>
    <w:rsid w:val="00761100"/>
    <w:rsid w:val="007629AF"/>
    <w:rsid w:val="007655D8"/>
    <w:rsid w:val="00767B87"/>
    <w:rsid w:val="00770B6E"/>
    <w:rsid w:val="00772B4E"/>
    <w:rsid w:val="00775786"/>
    <w:rsid w:val="007757F3"/>
    <w:rsid w:val="0077666F"/>
    <w:rsid w:val="007772F6"/>
    <w:rsid w:val="0078029E"/>
    <w:rsid w:val="00784286"/>
    <w:rsid w:val="007847A4"/>
    <w:rsid w:val="00786E59"/>
    <w:rsid w:val="00787EF2"/>
    <w:rsid w:val="00794B99"/>
    <w:rsid w:val="00796235"/>
    <w:rsid w:val="00797D0C"/>
    <w:rsid w:val="007A7241"/>
    <w:rsid w:val="007B029C"/>
    <w:rsid w:val="007B3E98"/>
    <w:rsid w:val="007B5318"/>
    <w:rsid w:val="007C1B48"/>
    <w:rsid w:val="007C5B24"/>
    <w:rsid w:val="007D1340"/>
    <w:rsid w:val="007D1543"/>
    <w:rsid w:val="007E259D"/>
    <w:rsid w:val="007E2AE5"/>
    <w:rsid w:val="007E3B15"/>
    <w:rsid w:val="007E6010"/>
    <w:rsid w:val="007E6AEB"/>
    <w:rsid w:val="007E7D46"/>
    <w:rsid w:val="007F2A09"/>
    <w:rsid w:val="007F43B7"/>
    <w:rsid w:val="007F4453"/>
    <w:rsid w:val="007F47E4"/>
    <w:rsid w:val="007F5C52"/>
    <w:rsid w:val="007F5DAF"/>
    <w:rsid w:val="007F6A6F"/>
    <w:rsid w:val="00801759"/>
    <w:rsid w:val="008139CC"/>
    <w:rsid w:val="00813FE6"/>
    <w:rsid w:val="0081495E"/>
    <w:rsid w:val="008203C8"/>
    <w:rsid w:val="008220BA"/>
    <w:rsid w:val="00822620"/>
    <w:rsid w:val="00831DDF"/>
    <w:rsid w:val="008330E2"/>
    <w:rsid w:val="0083490C"/>
    <w:rsid w:val="008365B9"/>
    <w:rsid w:val="00837003"/>
    <w:rsid w:val="00842558"/>
    <w:rsid w:val="0084302F"/>
    <w:rsid w:val="0084359C"/>
    <w:rsid w:val="008454B4"/>
    <w:rsid w:val="00846B58"/>
    <w:rsid w:val="008544C4"/>
    <w:rsid w:val="00854992"/>
    <w:rsid w:val="00855810"/>
    <w:rsid w:val="00855A37"/>
    <w:rsid w:val="008640BF"/>
    <w:rsid w:val="008653B3"/>
    <w:rsid w:val="00865F34"/>
    <w:rsid w:val="00867364"/>
    <w:rsid w:val="0087012D"/>
    <w:rsid w:val="00870258"/>
    <w:rsid w:val="0087515C"/>
    <w:rsid w:val="00875881"/>
    <w:rsid w:val="00875C45"/>
    <w:rsid w:val="00883995"/>
    <w:rsid w:val="00893E53"/>
    <w:rsid w:val="00894CCF"/>
    <w:rsid w:val="008973EE"/>
    <w:rsid w:val="008A3FAF"/>
    <w:rsid w:val="008A432A"/>
    <w:rsid w:val="008A61AA"/>
    <w:rsid w:val="008A6724"/>
    <w:rsid w:val="008B2896"/>
    <w:rsid w:val="008B39F5"/>
    <w:rsid w:val="008B3CB9"/>
    <w:rsid w:val="008B42BB"/>
    <w:rsid w:val="008B43D7"/>
    <w:rsid w:val="008C0EF3"/>
    <w:rsid w:val="008C5305"/>
    <w:rsid w:val="008D01F3"/>
    <w:rsid w:val="008D1660"/>
    <w:rsid w:val="008D2160"/>
    <w:rsid w:val="008D3A2A"/>
    <w:rsid w:val="008D3C51"/>
    <w:rsid w:val="008D5C55"/>
    <w:rsid w:val="008E0292"/>
    <w:rsid w:val="008E4916"/>
    <w:rsid w:val="008F6C9B"/>
    <w:rsid w:val="00904880"/>
    <w:rsid w:val="00912B60"/>
    <w:rsid w:val="0091390B"/>
    <w:rsid w:val="00914941"/>
    <w:rsid w:val="00916E52"/>
    <w:rsid w:val="00923188"/>
    <w:rsid w:val="00926B20"/>
    <w:rsid w:val="0092778F"/>
    <w:rsid w:val="00931B26"/>
    <w:rsid w:val="00932731"/>
    <w:rsid w:val="00946914"/>
    <w:rsid w:val="00946D33"/>
    <w:rsid w:val="00947136"/>
    <w:rsid w:val="00950112"/>
    <w:rsid w:val="009557EB"/>
    <w:rsid w:val="009558AB"/>
    <w:rsid w:val="00962258"/>
    <w:rsid w:val="00963EA8"/>
    <w:rsid w:val="009710A4"/>
    <w:rsid w:val="00971600"/>
    <w:rsid w:val="00977971"/>
    <w:rsid w:val="00982521"/>
    <w:rsid w:val="00982D25"/>
    <w:rsid w:val="00993002"/>
    <w:rsid w:val="009973B4"/>
    <w:rsid w:val="00997D7E"/>
    <w:rsid w:val="009A7052"/>
    <w:rsid w:val="009B30FF"/>
    <w:rsid w:val="009B5A6D"/>
    <w:rsid w:val="009C0C68"/>
    <w:rsid w:val="009C28C1"/>
    <w:rsid w:val="009D1C39"/>
    <w:rsid w:val="009D47D3"/>
    <w:rsid w:val="009D4BB0"/>
    <w:rsid w:val="009D560D"/>
    <w:rsid w:val="009E06B9"/>
    <w:rsid w:val="009E3090"/>
    <w:rsid w:val="009E3837"/>
    <w:rsid w:val="009F355A"/>
    <w:rsid w:val="009F4716"/>
    <w:rsid w:val="009F7EED"/>
    <w:rsid w:val="00A00C1B"/>
    <w:rsid w:val="00A01DA2"/>
    <w:rsid w:val="00A03D08"/>
    <w:rsid w:val="00A14EB0"/>
    <w:rsid w:val="00A24BF3"/>
    <w:rsid w:val="00A360E6"/>
    <w:rsid w:val="00A40FE5"/>
    <w:rsid w:val="00A42A0A"/>
    <w:rsid w:val="00A44B57"/>
    <w:rsid w:val="00A4765E"/>
    <w:rsid w:val="00A5063D"/>
    <w:rsid w:val="00A52F62"/>
    <w:rsid w:val="00A555D5"/>
    <w:rsid w:val="00A6087B"/>
    <w:rsid w:val="00A616C0"/>
    <w:rsid w:val="00A63275"/>
    <w:rsid w:val="00A67DA2"/>
    <w:rsid w:val="00A72A88"/>
    <w:rsid w:val="00A746B9"/>
    <w:rsid w:val="00A7797A"/>
    <w:rsid w:val="00A800AA"/>
    <w:rsid w:val="00A80636"/>
    <w:rsid w:val="00A80AD4"/>
    <w:rsid w:val="00A80B65"/>
    <w:rsid w:val="00AA7F47"/>
    <w:rsid w:val="00AB4E05"/>
    <w:rsid w:val="00AB5DEC"/>
    <w:rsid w:val="00AC72D9"/>
    <w:rsid w:val="00AD1316"/>
    <w:rsid w:val="00AE16ED"/>
    <w:rsid w:val="00AE4523"/>
    <w:rsid w:val="00AE7502"/>
    <w:rsid w:val="00AF0AAB"/>
    <w:rsid w:val="00AF0FC6"/>
    <w:rsid w:val="00AF2881"/>
    <w:rsid w:val="00B03F24"/>
    <w:rsid w:val="00B04B63"/>
    <w:rsid w:val="00B07DDE"/>
    <w:rsid w:val="00B11607"/>
    <w:rsid w:val="00B11E93"/>
    <w:rsid w:val="00B12F0E"/>
    <w:rsid w:val="00B20285"/>
    <w:rsid w:val="00B22FFB"/>
    <w:rsid w:val="00B30E82"/>
    <w:rsid w:val="00B4079E"/>
    <w:rsid w:val="00B42B8E"/>
    <w:rsid w:val="00B42EA5"/>
    <w:rsid w:val="00B44D9A"/>
    <w:rsid w:val="00B46C08"/>
    <w:rsid w:val="00B5339D"/>
    <w:rsid w:val="00B55BDF"/>
    <w:rsid w:val="00B567BF"/>
    <w:rsid w:val="00B56C4A"/>
    <w:rsid w:val="00B56FA9"/>
    <w:rsid w:val="00B60E83"/>
    <w:rsid w:val="00B61428"/>
    <w:rsid w:val="00B65256"/>
    <w:rsid w:val="00B679A4"/>
    <w:rsid w:val="00B70D9D"/>
    <w:rsid w:val="00B76F5F"/>
    <w:rsid w:val="00B772DF"/>
    <w:rsid w:val="00B804DA"/>
    <w:rsid w:val="00B853C8"/>
    <w:rsid w:val="00B861F1"/>
    <w:rsid w:val="00B86E6E"/>
    <w:rsid w:val="00B96675"/>
    <w:rsid w:val="00B966B7"/>
    <w:rsid w:val="00BA0C74"/>
    <w:rsid w:val="00BA68CD"/>
    <w:rsid w:val="00BB377A"/>
    <w:rsid w:val="00BB5074"/>
    <w:rsid w:val="00BD4F40"/>
    <w:rsid w:val="00BD7DFB"/>
    <w:rsid w:val="00BE2827"/>
    <w:rsid w:val="00BF35D6"/>
    <w:rsid w:val="00BF597E"/>
    <w:rsid w:val="00C00EC6"/>
    <w:rsid w:val="00C03AB2"/>
    <w:rsid w:val="00C07CA2"/>
    <w:rsid w:val="00C11A17"/>
    <w:rsid w:val="00C11D7F"/>
    <w:rsid w:val="00C16722"/>
    <w:rsid w:val="00C167E6"/>
    <w:rsid w:val="00C174FF"/>
    <w:rsid w:val="00C22B56"/>
    <w:rsid w:val="00C22C98"/>
    <w:rsid w:val="00C23190"/>
    <w:rsid w:val="00C273BA"/>
    <w:rsid w:val="00C27B1A"/>
    <w:rsid w:val="00C37F11"/>
    <w:rsid w:val="00C4195F"/>
    <w:rsid w:val="00C51A36"/>
    <w:rsid w:val="00C53405"/>
    <w:rsid w:val="00C55228"/>
    <w:rsid w:val="00C63768"/>
    <w:rsid w:val="00C72882"/>
    <w:rsid w:val="00C7291A"/>
    <w:rsid w:val="00C72A5E"/>
    <w:rsid w:val="00C759E5"/>
    <w:rsid w:val="00C76009"/>
    <w:rsid w:val="00C83E98"/>
    <w:rsid w:val="00C8623D"/>
    <w:rsid w:val="00C90232"/>
    <w:rsid w:val="00CA52A3"/>
    <w:rsid w:val="00CA649F"/>
    <w:rsid w:val="00CB082F"/>
    <w:rsid w:val="00CB481D"/>
    <w:rsid w:val="00CC32B1"/>
    <w:rsid w:val="00CC414F"/>
    <w:rsid w:val="00CC469D"/>
    <w:rsid w:val="00CD4C47"/>
    <w:rsid w:val="00CE2158"/>
    <w:rsid w:val="00CE315A"/>
    <w:rsid w:val="00CE334B"/>
    <w:rsid w:val="00CE5EEA"/>
    <w:rsid w:val="00CF1869"/>
    <w:rsid w:val="00CF5723"/>
    <w:rsid w:val="00D04871"/>
    <w:rsid w:val="00D05F0C"/>
    <w:rsid w:val="00D06BC4"/>
    <w:rsid w:val="00D06F59"/>
    <w:rsid w:val="00D120DE"/>
    <w:rsid w:val="00D13221"/>
    <w:rsid w:val="00D14DE6"/>
    <w:rsid w:val="00D221ED"/>
    <w:rsid w:val="00D22A35"/>
    <w:rsid w:val="00D30D76"/>
    <w:rsid w:val="00D3232C"/>
    <w:rsid w:val="00D3488A"/>
    <w:rsid w:val="00D35F71"/>
    <w:rsid w:val="00D375E3"/>
    <w:rsid w:val="00D4515C"/>
    <w:rsid w:val="00D453B1"/>
    <w:rsid w:val="00D52345"/>
    <w:rsid w:val="00D52448"/>
    <w:rsid w:val="00D5292C"/>
    <w:rsid w:val="00D5782E"/>
    <w:rsid w:val="00D57C36"/>
    <w:rsid w:val="00D62510"/>
    <w:rsid w:val="00D70449"/>
    <w:rsid w:val="00D71A54"/>
    <w:rsid w:val="00D72C18"/>
    <w:rsid w:val="00D73406"/>
    <w:rsid w:val="00D74619"/>
    <w:rsid w:val="00D80240"/>
    <w:rsid w:val="00D810A0"/>
    <w:rsid w:val="00D8194B"/>
    <w:rsid w:val="00D82FD2"/>
    <w:rsid w:val="00D82FD5"/>
    <w:rsid w:val="00D8388C"/>
    <w:rsid w:val="00D86F73"/>
    <w:rsid w:val="00D87726"/>
    <w:rsid w:val="00D97CC9"/>
    <w:rsid w:val="00DA7449"/>
    <w:rsid w:val="00DB7C9F"/>
    <w:rsid w:val="00DB7D69"/>
    <w:rsid w:val="00DC03CA"/>
    <w:rsid w:val="00DD187B"/>
    <w:rsid w:val="00DD496C"/>
    <w:rsid w:val="00DD73EF"/>
    <w:rsid w:val="00DE09DB"/>
    <w:rsid w:val="00DE580A"/>
    <w:rsid w:val="00DE68AE"/>
    <w:rsid w:val="00DF3797"/>
    <w:rsid w:val="00E03826"/>
    <w:rsid w:val="00E10F37"/>
    <w:rsid w:val="00E11177"/>
    <w:rsid w:val="00E25357"/>
    <w:rsid w:val="00E27C2C"/>
    <w:rsid w:val="00E300D0"/>
    <w:rsid w:val="00E30139"/>
    <w:rsid w:val="00E35272"/>
    <w:rsid w:val="00E40055"/>
    <w:rsid w:val="00E40EAB"/>
    <w:rsid w:val="00E43AC1"/>
    <w:rsid w:val="00E446DE"/>
    <w:rsid w:val="00E47AC2"/>
    <w:rsid w:val="00E50CEE"/>
    <w:rsid w:val="00E50F82"/>
    <w:rsid w:val="00E51D9C"/>
    <w:rsid w:val="00E53C08"/>
    <w:rsid w:val="00E55708"/>
    <w:rsid w:val="00E619E9"/>
    <w:rsid w:val="00E6224C"/>
    <w:rsid w:val="00E62CB0"/>
    <w:rsid w:val="00E67B5B"/>
    <w:rsid w:val="00E7384B"/>
    <w:rsid w:val="00E807D5"/>
    <w:rsid w:val="00E82998"/>
    <w:rsid w:val="00E83196"/>
    <w:rsid w:val="00E84057"/>
    <w:rsid w:val="00E912CD"/>
    <w:rsid w:val="00E9136C"/>
    <w:rsid w:val="00E96365"/>
    <w:rsid w:val="00E96697"/>
    <w:rsid w:val="00EA0BF7"/>
    <w:rsid w:val="00EB0164"/>
    <w:rsid w:val="00EB03AF"/>
    <w:rsid w:val="00EB16E1"/>
    <w:rsid w:val="00EB2BEB"/>
    <w:rsid w:val="00EB5229"/>
    <w:rsid w:val="00EB6887"/>
    <w:rsid w:val="00EB7295"/>
    <w:rsid w:val="00EB7DC7"/>
    <w:rsid w:val="00EC0B57"/>
    <w:rsid w:val="00EC1830"/>
    <w:rsid w:val="00EC4639"/>
    <w:rsid w:val="00EC5145"/>
    <w:rsid w:val="00ED0F62"/>
    <w:rsid w:val="00ED1FC9"/>
    <w:rsid w:val="00ED2A7E"/>
    <w:rsid w:val="00ED5FA3"/>
    <w:rsid w:val="00ED751F"/>
    <w:rsid w:val="00EE097E"/>
    <w:rsid w:val="00EF3FF9"/>
    <w:rsid w:val="00EF574F"/>
    <w:rsid w:val="00EF6D0B"/>
    <w:rsid w:val="00F00C7E"/>
    <w:rsid w:val="00F01EEB"/>
    <w:rsid w:val="00F04867"/>
    <w:rsid w:val="00F13AA1"/>
    <w:rsid w:val="00F1783C"/>
    <w:rsid w:val="00F30128"/>
    <w:rsid w:val="00F3178E"/>
    <w:rsid w:val="00F3263D"/>
    <w:rsid w:val="00F33843"/>
    <w:rsid w:val="00F44F5E"/>
    <w:rsid w:val="00F45012"/>
    <w:rsid w:val="00F47402"/>
    <w:rsid w:val="00F63434"/>
    <w:rsid w:val="00F636CA"/>
    <w:rsid w:val="00F63B67"/>
    <w:rsid w:val="00F70B4A"/>
    <w:rsid w:val="00F7303B"/>
    <w:rsid w:val="00F7342F"/>
    <w:rsid w:val="00F806C0"/>
    <w:rsid w:val="00F9086A"/>
    <w:rsid w:val="00F92425"/>
    <w:rsid w:val="00F97B46"/>
    <w:rsid w:val="00FA0350"/>
    <w:rsid w:val="00FA1F0B"/>
    <w:rsid w:val="00FA31C7"/>
    <w:rsid w:val="00FA4852"/>
    <w:rsid w:val="00FA5BC9"/>
    <w:rsid w:val="00FB145F"/>
    <w:rsid w:val="00FC3489"/>
    <w:rsid w:val="00FC5059"/>
    <w:rsid w:val="00FC7942"/>
    <w:rsid w:val="00FD0A6B"/>
    <w:rsid w:val="00FD40B4"/>
    <w:rsid w:val="00FD5140"/>
    <w:rsid w:val="00FD6AB5"/>
    <w:rsid w:val="00FE5508"/>
    <w:rsid w:val="00FF3D52"/>
    <w:rsid w:val="00FF6C4D"/>
    <w:rsid w:val="01260C71"/>
    <w:rsid w:val="0148246F"/>
    <w:rsid w:val="01A95805"/>
    <w:rsid w:val="01C53B31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566F86"/>
    <w:rsid w:val="08767210"/>
    <w:rsid w:val="0884117F"/>
    <w:rsid w:val="08851DD7"/>
    <w:rsid w:val="08933FCD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1174C8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0A02FB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00432B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8F358AA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C54797"/>
    <w:rsid w:val="33F07155"/>
    <w:rsid w:val="340C6245"/>
    <w:rsid w:val="34113C74"/>
    <w:rsid w:val="343C4522"/>
    <w:rsid w:val="347A0336"/>
    <w:rsid w:val="348376B7"/>
    <w:rsid w:val="3494608B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4D435A4"/>
    <w:rsid w:val="450C78C6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318AD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BF361B"/>
    <w:rsid w:val="62CA4AF4"/>
    <w:rsid w:val="62E4371E"/>
    <w:rsid w:val="62FD1DFD"/>
    <w:rsid w:val="632045D1"/>
    <w:rsid w:val="6342544F"/>
    <w:rsid w:val="635B613D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55C28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D456A8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8122A"/>
    <w:rsid w:val="7C090682"/>
    <w:rsid w:val="7C42064D"/>
    <w:rsid w:val="7C6A6CA8"/>
    <w:rsid w:val="7CA57BBD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060907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  <w:iCs/>
    </w:rPr>
  </w:style>
  <w:style w:type="character" w:customStyle="1" w:styleId="13">
    <w:name w:val="页眉 字符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8">
    <w:name w:val="标题 1 字符"/>
    <w:basedOn w:val="11"/>
    <w:link w:val="4"/>
    <w:qFormat/>
    <w:uiPriority w:val="0"/>
    <w:rPr>
      <w:b/>
      <w:bCs/>
      <w:kern w:val="44"/>
      <w:sz w:val="44"/>
      <w:szCs w:val="44"/>
    </w:rPr>
  </w:style>
  <w:style w:type="paragraph" w:styleId="19">
    <w:name w:val="List Paragraph"/>
    <w:basedOn w:val="1"/>
    <w:qFormat/>
    <w:uiPriority w:val="1"/>
    <w:pPr>
      <w:ind w:firstLine="420" w:firstLineChars="200"/>
    </w:pPr>
  </w:style>
  <w:style w:type="paragraph" w:customStyle="1" w:styleId="2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1">
    <w:name w:val="正文文本 字符"/>
    <w:basedOn w:val="11"/>
    <w:link w:val="5"/>
    <w:semiHidden/>
    <w:qFormat/>
    <w:uiPriority w:val="99"/>
    <w:rPr>
      <w:kern w:val="2"/>
      <w:sz w:val="21"/>
    </w:rPr>
  </w:style>
  <w:style w:type="paragraph" w:customStyle="1" w:styleId="22">
    <w:name w:val="Normal_18"/>
    <w:qFormat/>
    <w:uiPriority w:val="0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customStyle="1" w:styleId="23">
    <w:name w:val="Normal_38"/>
    <w:qFormat/>
    <w:uiPriority w:val="0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8DBDC3-F972-4DF6-9771-C0BDBAE85E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1618</Words>
  <Characters>9228</Characters>
  <Lines>76</Lines>
  <Paragraphs>21</Paragraphs>
  <TotalTime>15</TotalTime>
  <ScaleCrop>false</ScaleCrop>
  <LinksUpToDate>false</LinksUpToDate>
  <CharactersWithSpaces>10825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2020-10-19T02:15:00Z</dcterms:created>
  <dc:creator>微软用户</dc:creator>
  <cp:lastModifiedBy>longbefore_2020</cp:lastModifiedBy>
  <dcterms:modified xsi:type="dcterms:W3CDTF">2021-07-25T12:43:08Z</dcterms:modified>
  <cp:revision>261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F517188E0DB9447B950CC8CA9E84188B</vt:lpwstr>
  </property>
</Properties>
</file>