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4" w:name="组织名称"/>
            <w:r>
              <w:rPr>
                <w:rFonts w:hint="eastAsia"/>
                <w:b/>
                <w:sz w:val="22"/>
                <w:szCs w:val="22"/>
              </w:rPr>
              <w:t>黑龙江佳和市政工程有限公司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O：35.17.00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园林绿化景观工程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2"/>
                <w:szCs w:val="22"/>
              </w:rPr>
              <w:t>园林绿化景观工程服务流程：</w:t>
            </w:r>
          </w:p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合同签订—施工方案拟定—清理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平整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场地—放线定点—苗木种植—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竣工验收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后续维护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540"/>
              </w:tabs>
              <w:spacing w:line="300" w:lineRule="exact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服务过程主要质量要求：绿化标准，如苗木成活率栽植土回填及地形造型、养护期植被质量等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服务过程控制措施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：按作业规范、施工实施方案、合同技术要求等进行控制。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潜在</w:t>
            </w:r>
            <w:r>
              <w:rPr>
                <w:rFonts w:hint="eastAsia"/>
                <w:b/>
                <w:sz w:val="21"/>
                <w:szCs w:val="21"/>
              </w:rPr>
              <w:t>火灾、固体废弃物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排放、农药泄漏、噪声。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火灾、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意外伤害（</w:t>
            </w:r>
            <w:r>
              <w:rPr>
                <w:rFonts w:hint="eastAsia"/>
                <w:b/>
                <w:sz w:val="21"/>
                <w:szCs w:val="21"/>
              </w:rPr>
              <w:t>机械伤害、物体打击、触电、中毒、中暑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sz w:val="21"/>
                <w:szCs w:val="21"/>
              </w:rPr>
              <w:t>，采取制定管理方案控制，潜在火灾采取应急预案并演练方式进行控制。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JJ83-2016《城乡建设用地竖向规划规范》、CJJ82-2012《城市园林绿化工程施工及验收规范》、CJJ75-97《城市道路绿化规划及设计规范》、GB50420-2007《城市绿地设计规范》委托方工程勘察报告、现状地形图、绿化工程施工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检验项目：绿化、</w:t>
            </w:r>
            <w:r>
              <w:rPr>
                <w:rFonts w:hint="eastAsia"/>
                <w:b/>
                <w:sz w:val="20"/>
                <w:lang w:eastAsia="zh-CN"/>
              </w:rPr>
              <w:t>苗木成活</w:t>
            </w:r>
            <w:r>
              <w:rPr>
                <w:rFonts w:hint="eastAsia"/>
                <w:b/>
                <w:sz w:val="20"/>
              </w:rPr>
              <w:t>质量、交付及时性、</w:t>
            </w:r>
            <w:r>
              <w:rPr>
                <w:rFonts w:hint="eastAsia"/>
                <w:b/>
                <w:sz w:val="20"/>
                <w:lang w:eastAsia="zh-CN"/>
              </w:rPr>
              <w:t>顾客</w:t>
            </w:r>
            <w:r>
              <w:rPr>
                <w:rFonts w:hint="eastAsia"/>
                <w:b/>
                <w:sz w:val="20"/>
              </w:rPr>
              <w:t>投诉处理满意度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116205</wp:posOffset>
            </wp:positionV>
            <wp:extent cx="371475" cy="341630"/>
            <wp:effectExtent l="0" t="0" r="9525" b="8890"/>
            <wp:wrapNone/>
            <wp:docPr id="1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105410</wp:posOffset>
            </wp:positionV>
            <wp:extent cx="371475" cy="341630"/>
            <wp:effectExtent l="0" t="0" r="9525" b="889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2021年07月14日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2021年07月14日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0B725A"/>
    <w:rsid w:val="0C5D26D2"/>
    <w:rsid w:val="125D74B9"/>
    <w:rsid w:val="17B0290D"/>
    <w:rsid w:val="18146146"/>
    <w:rsid w:val="3BCB5B0E"/>
    <w:rsid w:val="3ED0501B"/>
    <w:rsid w:val="52F56DDF"/>
    <w:rsid w:val="6A056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6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2021-07-15T14:26:47Z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20637021A9804D9FA7A50112CA78EB6A</vt:lpwstr>
  </property>
</Properties>
</file>