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0734-2021-H</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杭州临安鼎新农业科技有限公司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浙江省杭州市临安区玲珑街道双源村</w:t>
      </w:r>
      <w:bookmarkEnd w:id="3"/>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311300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sym w:font="Wingdings 2" w:char="0052"/>
      </w:r>
      <w:r>
        <w:rPr>
          <w:rFonts w:hint="eastAsia"/>
          <w:b/>
          <w:color w:val="000000" w:themeColor="text1"/>
          <w:sz w:val="22"/>
          <w:szCs w:val="22"/>
        </w:rPr>
        <w:t>组织经营地址(中文)：</w:t>
      </w:r>
      <w:bookmarkStart w:id="5" w:name="生产地址"/>
      <w:r>
        <w:rPr>
          <w:rFonts w:hint="eastAsia"/>
          <w:b/>
          <w:color w:val="000000" w:themeColor="text1"/>
          <w:sz w:val="22"/>
          <w:szCs w:val="22"/>
        </w:rPr>
        <w:t>浙江省杭州市临安区玲珑街道双源村</w:t>
      </w:r>
      <w:bookmarkEnd w:id="5"/>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311300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91330185321924466W</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15397888333</w:t>
      </w:r>
      <w:bookmarkEnd w:id="9"/>
    </w:p>
    <w:p>
      <w:pPr>
        <w:pStyle w:val="2"/>
        <w:spacing w:before="120" w:beforeLines="50" w:line="360" w:lineRule="auto"/>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郎强军</w:t>
      </w:r>
      <w:bookmarkEnd w:id="10"/>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r>
        <w:rPr>
          <w:rFonts w:hint="eastAsia"/>
          <w:b/>
          <w:color w:val="000000" w:themeColor="text1"/>
          <w:sz w:val="22"/>
          <w:szCs w:val="22"/>
          <w:lang w:val="en-US" w:eastAsia="zh-CN"/>
        </w:rPr>
        <w:t xml:space="preserve">卢利芬    </w:t>
      </w:r>
      <w:r>
        <w:rPr>
          <w:rFonts w:hint="eastAsia"/>
          <w:b/>
          <w:color w:val="000000" w:themeColor="text1"/>
          <w:sz w:val="22"/>
          <w:szCs w:val="22"/>
        </w:rPr>
        <w:t>组织人数：</w:t>
      </w:r>
      <w:bookmarkStart w:id="11" w:name="企业人数"/>
      <w:r>
        <w:rPr>
          <w:b/>
          <w:color w:val="000000" w:themeColor="text1"/>
          <w:sz w:val="22"/>
          <w:szCs w:val="22"/>
        </w:rPr>
        <w:t>30</w:t>
      </w:r>
      <w:bookmarkEnd w:id="11"/>
    </w:p>
    <w:p>
      <w:pPr>
        <w:pStyle w:val="2"/>
        <w:spacing w:line="360" w:lineRule="auto"/>
        <w:ind w:firstLine="0"/>
        <w:rPr>
          <w:rFonts w:hint="eastAsia" w:ascii="宋体" w:hAnsi="宋体"/>
          <w:b/>
          <w:color w:val="000000" w:themeColor="text1"/>
          <w:sz w:val="22"/>
          <w:szCs w:val="22"/>
          <w:u w:val="single"/>
        </w:rPr>
      </w:pPr>
      <w:r>
        <w:rPr>
          <w:rFonts w:hint="eastAsia"/>
          <w:b/>
          <w:color w:val="000000" w:themeColor="text1"/>
          <w:sz w:val="22"/>
          <w:szCs w:val="22"/>
        </w:rPr>
        <w:t>认证标准：</w:t>
      </w:r>
      <w:bookmarkStart w:id="12" w:name="审核依据"/>
      <w:r>
        <w:rPr>
          <w:rFonts w:hint="eastAsia" w:ascii="宋体" w:hAnsi="宋体"/>
          <w:b/>
          <w:color w:val="000000" w:themeColor="text1"/>
          <w:sz w:val="22"/>
          <w:szCs w:val="22"/>
          <w:u w:val="single"/>
        </w:rPr>
        <w:t>GB/T27341-2009/GB14881-2013</w:t>
      </w:r>
      <w:bookmarkEnd w:id="12"/>
    </w:p>
    <w:p>
      <w:pPr>
        <w:pStyle w:val="2"/>
        <w:spacing w:line="360" w:lineRule="auto"/>
        <w:ind w:firstLine="0"/>
        <w:rPr>
          <w:rFonts w:ascii="宋体" w:hAnsi="宋体"/>
          <w:b/>
          <w:color w:val="000000" w:themeColor="text1"/>
          <w:sz w:val="22"/>
          <w:szCs w:val="22"/>
          <w:u w:val="single"/>
        </w:rPr>
      </w:pPr>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pPr>
        <w:pStyle w:val="2"/>
        <w:spacing w:line="360" w:lineRule="auto"/>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360" w:lineRule="auto"/>
        <w:ind w:firstLine="0"/>
        <w:rPr>
          <w:rFonts w:hint="eastAsia"/>
          <w:b/>
          <w:color w:val="000000" w:themeColor="text1"/>
          <w:sz w:val="22"/>
          <w:szCs w:val="22"/>
        </w:rPr>
      </w:pPr>
      <w:bookmarkStart w:id="14" w:name="审核范围"/>
      <w:r>
        <w:rPr>
          <w:rFonts w:hint="eastAsia"/>
          <w:b/>
          <w:color w:val="000000" w:themeColor="text1"/>
          <w:sz w:val="22"/>
          <w:szCs w:val="22"/>
        </w:rPr>
        <w:sym w:font="Wingdings 2" w:char="0052"/>
      </w:r>
      <w:r>
        <w:rPr>
          <w:rFonts w:hint="eastAsia"/>
          <w:b/>
          <w:color w:val="000000" w:themeColor="text1"/>
          <w:sz w:val="22"/>
          <w:szCs w:val="22"/>
          <w:lang w:val="en-US" w:eastAsia="zh-CN"/>
        </w:rPr>
        <w:t>FSMS（中文）:</w:t>
      </w:r>
      <w:r>
        <w:rPr>
          <w:rFonts w:hint="eastAsia"/>
          <w:b/>
          <w:color w:val="000000" w:themeColor="text1"/>
          <w:sz w:val="22"/>
          <w:szCs w:val="22"/>
        </w:rPr>
        <w:t>位于浙江省杭州市临安区玲珑街道双源村的杭州临安鼎新农业科技有限公司加工车间的果蔬包装</w:t>
      </w:r>
      <w:bookmarkEnd w:id="14"/>
    </w:p>
    <w:p>
      <w:pPr>
        <w:pStyle w:val="2"/>
        <w:spacing w:line="36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lang w:val="en-US" w:eastAsia="zh-CN"/>
        </w:rPr>
        <w:t>FS</w:t>
      </w:r>
      <w:r>
        <w:rPr>
          <w:rFonts w:hint="eastAsia"/>
          <w:b/>
          <w:color w:val="000000" w:themeColor="text1"/>
          <w:sz w:val="22"/>
          <w:szCs w:val="22"/>
        </w:rPr>
        <w:t>MS（英文：）：</w:t>
      </w:r>
      <w:bookmarkStart w:id="15" w:name="_GoBack"/>
      <w:bookmarkEnd w:id="15"/>
    </w:p>
    <w:p>
      <w:pPr>
        <w:pStyle w:val="2"/>
        <w:spacing w:line="360" w:lineRule="auto"/>
        <w:ind w:firstLine="0"/>
        <w:rPr>
          <w:b/>
          <w:color w:val="000000" w:themeColor="text1"/>
          <w:sz w:val="22"/>
          <w:szCs w:val="22"/>
          <w:u w:val="single"/>
        </w:rPr>
      </w:pPr>
    </w:p>
    <w:p>
      <w:pPr>
        <w:pStyle w:val="2"/>
        <w:spacing w:line="360" w:lineRule="auto"/>
        <w:ind w:firstLine="0"/>
        <w:rPr>
          <w:b/>
          <w:color w:val="000000" w:themeColor="text1"/>
          <w:sz w:val="22"/>
          <w:szCs w:val="22"/>
          <w:u w:val="single"/>
        </w:rPr>
      </w:pPr>
    </w:p>
    <w:p>
      <w:pPr>
        <w:pStyle w:val="2"/>
        <w:spacing w:line="360" w:lineRule="exact"/>
        <w:ind w:firstLine="0"/>
        <w:rPr>
          <w:rFonts w:hint="eastAsia"/>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F0A3"/>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rFonts w:hint="eastAsia"/>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b/>
          <w:color w:val="000000" w:themeColor="text1"/>
          <w:sz w:val="22"/>
          <w:szCs w:val="22"/>
        </w:rPr>
      </w:pPr>
      <w:r>
        <w:rPr>
          <w:rFonts w:hint="eastAsia"/>
          <w:b/>
          <w:color w:val="000000" w:themeColor="text1"/>
          <w:sz w:val="22"/>
          <w:szCs w:val="22"/>
        </w:rPr>
        <w:t>日期：                                      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4029075</wp:posOffset>
              </wp:positionH>
              <wp:positionV relativeFrom="paragraph">
                <wp:posOffset>27940</wp:posOffset>
              </wp:positionV>
              <wp:extent cx="2124075" cy="256540"/>
              <wp:effectExtent l="0" t="0" r="9525" b="10160"/>
              <wp:wrapNone/>
              <wp:docPr id="2" name="文本框 1025"/>
              <wp:cNvGraphicFramePr/>
              <a:graphic xmlns:a="http://schemas.openxmlformats.org/drawingml/2006/main">
                <a:graphicData uri="http://schemas.microsoft.com/office/word/2010/wordprocessingShape">
                  <wps:wsp>
                    <wps:cNvSpPr txBox="1"/>
                    <wps:spPr>
                      <a:xfrm>
                        <a:off x="0" y="0"/>
                        <a:ext cx="2124075"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wps:txbx>
                    <wps:bodyPr upright="1"/>
                  </wps:wsp>
                </a:graphicData>
              </a:graphic>
            </wp:anchor>
          </w:drawing>
        </mc:Choice>
        <mc:Fallback>
          <w:pict>
            <v:shape id="文本框 1025" o:spid="_x0000_s1026" o:spt="202" type="#_x0000_t202" style="position:absolute;left:0pt;margin-left:317.25pt;margin-top:2.2pt;height:20.2pt;width:167.25pt;z-index:251659264;mso-width-relative:page;mso-height-relative:page;" fillcolor="#FFFFFF" filled="t" stroked="f" coordsize="21600,21600" o:gfxdata="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CUZbD1gAAAAgBAAAPAAAAAAAAAAEAIAAAACIAAABkcnMvZG93bnJl&#10;di54bWxQSwECFAAUAAAACACHTuJAIed6C8YBAAB6AwAADgAAAAAAAAABACAAAAAlAQAAZHJzL2Uy&#10;b0RvYy54bWxQSwUGAAAAAAYABgBZAQAAXQ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mc:Fallback>
      </mc:AlternateContent>
    </w:r>
    <w:r>
      <w:rPr>
        <w:rStyle w:val="11"/>
        <w:rFonts w:hint="default"/>
        <w:w w:val="90"/>
      </w:rPr>
      <w:t>Beijing International Standard united Certification Co.,Ltd.</w:t>
    </w:r>
  </w:p>
  <w:p>
    <w: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135255</wp:posOffset>
              </wp:positionV>
              <wp:extent cx="6220460" cy="0"/>
              <wp:effectExtent l="0" t="0" r="0" b="0"/>
              <wp:wrapNone/>
              <wp:docPr id="3" name="自选图形 1026"/>
              <wp:cNvGraphicFramePr/>
              <a:graphic xmlns:a="http://schemas.openxmlformats.org/drawingml/2006/main">
                <a:graphicData uri="http://schemas.microsoft.com/office/word/2010/wordprocessingShape">
                  <wps:wsp>
                    <wps:cNvCnPr/>
                    <wps:spPr>
                      <a:xfrm>
                        <a:off x="0" y="0"/>
                        <a:ext cx="62204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026" o:spid="_x0000_s1026" o:spt="32" type="#_x0000_t32" style="position:absolute;left:0pt;margin-left:-0.05pt;margin-top:10.65pt;height:0pt;width:489.8pt;z-index:251660288;mso-width-relative:page;mso-height-relative:page;" filled="f" stroked="t" coordsize="21600,21600" o:gfxdata="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U4b1jUAAAABwEAAA8AAAAAAAAAAQAgAAAAIgAAAGRycy9kb3ducmV2LnhtbFBLAQIU&#10;ABQAAAAIAIdO4kCH94cK9wEAAOYDAAAOAAAAAAAAAAEAIAAAACMBAABkcnMvZTJvRG9jLnhtbFBL&#10;BQYAAAAABgAGAFkBAACMBQAAAAA=&#10;">
              <v:fill on="f" focussize="0,0"/>
              <v:stroke color="#000000" joinstyle="round"/>
              <v:imagedata o:title=""/>
              <o:lock v:ext="edit" aspectratio="f"/>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1C318D"/>
    <w:rsid w:val="6B4B36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0</TotalTime>
  <ScaleCrop>false</ScaleCrop>
  <LinksUpToDate>false</LinksUpToDate>
  <CharactersWithSpaces>987</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longbefore_2020</cp:lastModifiedBy>
  <cp:lastPrinted>2019-05-13T03:13:00Z</cp:lastPrinted>
  <dcterms:modified xsi:type="dcterms:W3CDTF">2021-07-16T02:27:28Z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7F8ED1B04C4045EF9099724733E797A8</vt:lpwstr>
  </property>
</Properties>
</file>