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60"/>
        <w:gridCol w:w="960"/>
        <w:gridCol w:w="745"/>
        <w:gridCol w:w="9254"/>
        <w:gridCol w:w="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客服部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负责人：李亚君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鲁洁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肖新龙、陈权</w:t>
            </w:r>
            <w:r>
              <w:rPr>
                <w:rFonts w:hint="eastAsia"/>
                <w:sz w:val="24"/>
                <w:szCs w:val="24"/>
              </w:rPr>
              <w:t xml:space="preserve">         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1-07-17上午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审核条款：H：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5.2/5.3</w:t>
            </w:r>
            <w:r>
              <w:rPr>
                <w:rFonts w:hint="eastAsia"/>
                <w:sz w:val="24"/>
                <w:szCs w:val="24"/>
              </w:rPr>
              <w:t>及GB14881相关条款内容及1.0要求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</w:t>
            </w:r>
            <w:r>
              <w:rPr>
                <w:color w:val="000000"/>
                <w:szCs w:val="21"/>
              </w:rPr>
              <w:t>5.3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5.3条款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及时处理顾客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意见反馈、投诉；协助公司进行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可追溯系统的实施，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做好公司产品撤回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召回等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相关事宜。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负责本部门涉及的体系资料管理。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实施情况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H5.2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食品安全目标分解及完成情况考核表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88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89"/>
              <w:gridCol w:w="1000"/>
              <w:gridCol w:w="1950"/>
              <w:gridCol w:w="1130"/>
              <w:gridCol w:w="1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3089" w:type="dxa"/>
                  <w:shd w:val="clear" w:color="auto" w:fill="auto"/>
                </w:tcPr>
                <w:p>
                  <w:pPr>
                    <w:spacing w:line="24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食品安全目标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1950" w:type="dxa"/>
                  <w:shd w:val="clear" w:color="auto" w:fill="auto"/>
                </w:tcPr>
                <w:p>
                  <w:pPr>
                    <w:spacing w:line="24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>
                  <w:pPr>
                    <w:spacing w:line="24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>
                  <w:pPr>
                    <w:spacing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目标实际完成</w:t>
                  </w:r>
                </w:p>
                <w:p>
                  <w:pPr>
                    <w:pStyle w:val="2"/>
                    <w:spacing w:line="240" w:lineRule="auto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2021.01-2021.07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3" w:hRule="atLeast"/>
              </w:trPr>
              <w:tc>
                <w:tcPr>
                  <w:tcW w:w="3089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因交付中的服务质量问题遭客户投诉的次数≤5 次/年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客服部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在实施中，目前无投诉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3089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客户投诉处理率 100%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每季度</w:t>
                  </w: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客户投诉处理数/客户投诉总数X100%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客服部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165" w:type="dxa"/>
            <w:gridSpan w:val="2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H5.3.2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《沟通控制程序》</w:t>
            </w:r>
          </w:p>
        </w:tc>
        <w:tc>
          <w:tcPr>
            <w:tcW w:w="1590" w:type="dxa"/>
            <w:gridSpan w:val="2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0" w:hRule="atLeast"/>
        </w:trPr>
        <w:tc>
          <w:tcPr>
            <w:tcW w:w="2165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组织与顾客的沟通方式：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系统下订单</w:t>
            </w:r>
            <w:r>
              <w:rPr>
                <w:rFonts w:hint="eastAsia"/>
                <w:color w:val="000000"/>
                <w:szCs w:val="21"/>
              </w:rPr>
              <w:t xml:space="preserve"> ☑微信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在销售过程以及售后过程中以及与客户沟通订单、沟通有关产品、食品安全等内容</w:t>
            </w:r>
            <w:r>
              <w:rPr>
                <w:rFonts w:hint="eastAsia"/>
              </w:rPr>
              <w:t>的方式</w:t>
            </w:r>
            <w:r>
              <w:rPr>
                <w:rFonts w:hint="eastAsia"/>
                <w:lang w:val="en-US" w:eastAsia="zh-CN"/>
              </w:rPr>
              <w:t>主要通过：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☑表单传递 ☑微信 ☑QQ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组织的顾客主要为临安区学校共28家，主要为学校食堂配送果蔬类食材。有签订服务合同，经沟通询问顾客无特殊的食品安全要求。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建立有《配送企业回访学校记录表》，每月进行一次客户回访，主要回访内容包括：供货质量、服务质量、价格执行、承诺兑现四个项目；有明确回访细则，请客户打分的形式进行。随机抽查：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2021-06-21，回访学校：玲珑街道中心幼儿园，打分值：100，总体评价：很满意；学校负责人：叶雪芬；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2021-06-21，回访学校：博世凯实验小学，打分值：100，总体评价：很满意；学校负责人：沈秋芳；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目前暂无投诉情况，无撤回召回情况发生。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</w:tcPr>
          <w:p/>
        </w:tc>
      </w:tr>
    </w:tbl>
    <w:p>
      <w:pPr>
        <w:pStyle w:val="6"/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22075"/>
    <w:rsid w:val="00171679"/>
    <w:rsid w:val="001773AF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410914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757F3"/>
    <w:rsid w:val="007C1B48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E27364"/>
    <w:rsid w:val="02C75A20"/>
    <w:rsid w:val="031F3FEF"/>
    <w:rsid w:val="03270B45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AF6A1C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3D0B21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2A2DEC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B443C"/>
    <w:rsid w:val="1D4D4A00"/>
    <w:rsid w:val="1D7A3AD2"/>
    <w:rsid w:val="1DC4038A"/>
    <w:rsid w:val="1DD37A6D"/>
    <w:rsid w:val="1DF36090"/>
    <w:rsid w:val="1DFE25B1"/>
    <w:rsid w:val="1E511FFA"/>
    <w:rsid w:val="1E752FA2"/>
    <w:rsid w:val="1E9A57F3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770CC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63B04"/>
    <w:rsid w:val="259E718F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6A22A5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85584A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44C60"/>
    <w:rsid w:val="30ED30CC"/>
    <w:rsid w:val="31064141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310B4"/>
    <w:rsid w:val="372D3763"/>
    <w:rsid w:val="37A3423F"/>
    <w:rsid w:val="37A66325"/>
    <w:rsid w:val="37AF435B"/>
    <w:rsid w:val="37B82B0E"/>
    <w:rsid w:val="37CB1225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4241C0"/>
    <w:rsid w:val="3B5E5325"/>
    <w:rsid w:val="3B5F0280"/>
    <w:rsid w:val="3BEE1D6F"/>
    <w:rsid w:val="3BF1473C"/>
    <w:rsid w:val="3C3B18AD"/>
    <w:rsid w:val="3CA475E5"/>
    <w:rsid w:val="3CA717F2"/>
    <w:rsid w:val="3CC56579"/>
    <w:rsid w:val="3D27714F"/>
    <w:rsid w:val="3DAB460B"/>
    <w:rsid w:val="3DDA7DB2"/>
    <w:rsid w:val="3E342793"/>
    <w:rsid w:val="3E3972E5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8F2B6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02C47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2E16ED"/>
    <w:rsid w:val="5F551AC0"/>
    <w:rsid w:val="5F616E2A"/>
    <w:rsid w:val="5FE015B4"/>
    <w:rsid w:val="6018182B"/>
    <w:rsid w:val="601E0F43"/>
    <w:rsid w:val="60596F8D"/>
    <w:rsid w:val="608075E1"/>
    <w:rsid w:val="608513AE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0096D"/>
    <w:rsid w:val="63720424"/>
    <w:rsid w:val="63A31ABC"/>
    <w:rsid w:val="63C65078"/>
    <w:rsid w:val="63EA156F"/>
    <w:rsid w:val="63EA6D88"/>
    <w:rsid w:val="64621F9C"/>
    <w:rsid w:val="649637C1"/>
    <w:rsid w:val="64A537DD"/>
    <w:rsid w:val="64B96E85"/>
    <w:rsid w:val="64BB6795"/>
    <w:rsid w:val="64C36B3C"/>
    <w:rsid w:val="64D069A0"/>
    <w:rsid w:val="64E375F7"/>
    <w:rsid w:val="64F27E75"/>
    <w:rsid w:val="65067C78"/>
    <w:rsid w:val="65662197"/>
    <w:rsid w:val="658C1A47"/>
    <w:rsid w:val="658C79F9"/>
    <w:rsid w:val="65A33DF6"/>
    <w:rsid w:val="65BE04E1"/>
    <w:rsid w:val="65F429F0"/>
    <w:rsid w:val="66165B4D"/>
    <w:rsid w:val="665A6FDB"/>
    <w:rsid w:val="66B368AE"/>
    <w:rsid w:val="66B47BD2"/>
    <w:rsid w:val="66B532F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00065"/>
    <w:rsid w:val="6B9149FE"/>
    <w:rsid w:val="6BC747F5"/>
    <w:rsid w:val="6BD35CE4"/>
    <w:rsid w:val="6C3014BE"/>
    <w:rsid w:val="6C5D414F"/>
    <w:rsid w:val="6C761A36"/>
    <w:rsid w:val="6CA324B4"/>
    <w:rsid w:val="6CDE17FD"/>
    <w:rsid w:val="6D1138FD"/>
    <w:rsid w:val="6D1159BD"/>
    <w:rsid w:val="6D1D2C91"/>
    <w:rsid w:val="6D232D3C"/>
    <w:rsid w:val="6D2F5D1E"/>
    <w:rsid w:val="6D792112"/>
    <w:rsid w:val="6D871F21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标题 1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3462</Characters>
  <Lines>28</Lines>
  <Paragraphs>8</Paragraphs>
  <TotalTime>2</TotalTime>
  <ScaleCrop>false</ScaleCrop>
  <LinksUpToDate>false</LinksUpToDate>
  <CharactersWithSpaces>4061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longbefore_2020</cp:lastModifiedBy>
  <dcterms:modified xsi:type="dcterms:W3CDTF">2021-07-17T03:20:51Z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566DE6E594934485A94E145A6716C69A</vt:lpwstr>
  </property>
</Properties>
</file>