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87D80E" w14:textId="76CA1C4A" w:rsidR="003D4ACE" w:rsidRDefault="0079159C">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1012"/>
        <w:gridCol w:w="55"/>
        <w:gridCol w:w="10587"/>
        <w:gridCol w:w="249"/>
        <w:gridCol w:w="646"/>
      </w:tblGrid>
      <w:tr w:rsidR="003D4ACE" w14:paraId="40CCA36F" w14:textId="77777777">
        <w:trPr>
          <w:trHeight w:val="599"/>
        </w:trPr>
        <w:tc>
          <w:tcPr>
            <w:tcW w:w="2160" w:type="dxa"/>
            <w:vMerge w:val="restart"/>
            <w:vAlign w:val="center"/>
          </w:tcPr>
          <w:p w14:paraId="30784A42" w14:textId="77777777" w:rsidR="003D4ACE" w:rsidRDefault="0079159C">
            <w:pPr>
              <w:spacing w:before="120"/>
              <w:jc w:val="center"/>
              <w:rPr>
                <w:sz w:val="24"/>
                <w:szCs w:val="24"/>
              </w:rPr>
            </w:pPr>
            <w:r>
              <w:rPr>
                <w:rFonts w:hint="eastAsia"/>
                <w:sz w:val="24"/>
                <w:szCs w:val="24"/>
              </w:rPr>
              <w:t>过程与活动、</w:t>
            </w:r>
          </w:p>
          <w:p w14:paraId="11C59029" w14:textId="77777777" w:rsidR="003D4ACE" w:rsidRDefault="0079159C">
            <w:pPr>
              <w:jc w:val="center"/>
            </w:pPr>
            <w:r>
              <w:rPr>
                <w:rFonts w:hint="eastAsia"/>
                <w:sz w:val="24"/>
                <w:szCs w:val="24"/>
              </w:rPr>
              <w:t>抽样计划</w:t>
            </w:r>
          </w:p>
        </w:tc>
        <w:tc>
          <w:tcPr>
            <w:tcW w:w="1012" w:type="dxa"/>
            <w:vMerge w:val="restart"/>
            <w:vAlign w:val="center"/>
          </w:tcPr>
          <w:p w14:paraId="633838A1" w14:textId="77777777" w:rsidR="003D4ACE" w:rsidRDefault="0079159C">
            <w:pPr>
              <w:rPr>
                <w:sz w:val="24"/>
                <w:szCs w:val="24"/>
              </w:rPr>
            </w:pPr>
            <w:r>
              <w:rPr>
                <w:rFonts w:hint="eastAsia"/>
                <w:sz w:val="24"/>
                <w:szCs w:val="24"/>
              </w:rPr>
              <w:t>涉及</w:t>
            </w:r>
          </w:p>
          <w:p w14:paraId="7EE15A1E" w14:textId="77777777" w:rsidR="003D4ACE" w:rsidRDefault="0079159C">
            <w:r>
              <w:rPr>
                <w:rFonts w:hint="eastAsia"/>
                <w:sz w:val="24"/>
                <w:szCs w:val="24"/>
              </w:rPr>
              <w:t>条款</w:t>
            </w:r>
          </w:p>
        </w:tc>
        <w:tc>
          <w:tcPr>
            <w:tcW w:w="10642" w:type="dxa"/>
            <w:gridSpan w:val="2"/>
            <w:vAlign w:val="center"/>
          </w:tcPr>
          <w:p w14:paraId="264B24BD" w14:textId="77777777" w:rsidR="003D4ACE" w:rsidRDefault="0079159C">
            <w:pPr>
              <w:rPr>
                <w:sz w:val="24"/>
                <w:szCs w:val="24"/>
              </w:rPr>
            </w:pPr>
            <w:r>
              <w:rPr>
                <w:rFonts w:hint="eastAsia"/>
                <w:sz w:val="24"/>
                <w:szCs w:val="24"/>
              </w:rPr>
              <w:t>受审核部门：管理层</w:t>
            </w:r>
            <w:r>
              <w:rPr>
                <w:rFonts w:hint="eastAsia"/>
                <w:sz w:val="24"/>
                <w:szCs w:val="24"/>
              </w:rPr>
              <w:t>(</w:t>
            </w:r>
            <w:r>
              <w:rPr>
                <w:rFonts w:hint="eastAsia"/>
                <w:sz w:val="24"/>
                <w:szCs w:val="24"/>
              </w:rPr>
              <w:t>含安全事务代表）</w:t>
            </w:r>
          </w:p>
          <w:p w14:paraId="2BCD399B" w14:textId="41EC629A" w:rsidR="003D4ACE" w:rsidRDefault="0079159C" w:rsidP="005D5ED5">
            <w:pPr>
              <w:rPr>
                <w:sz w:val="24"/>
                <w:szCs w:val="24"/>
              </w:rPr>
            </w:pPr>
            <w:r>
              <w:rPr>
                <w:rFonts w:hint="eastAsia"/>
                <w:sz w:val="24"/>
                <w:szCs w:val="24"/>
              </w:rPr>
              <w:t>主管领导：</w:t>
            </w:r>
            <w:r w:rsidR="004A446E">
              <w:rPr>
                <w:rFonts w:hint="eastAsia"/>
                <w:sz w:val="24"/>
                <w:szCs w:val="24"/>
              </w:rPr>
              <w:t>领导层</w:t>
            </w:r>
            <w:r w:rsidR="004A446E">
              <w:rPr>
                <w:rFonts w:hint="eastAsia"/>
                <w:sz w:val="24"/>
                <w:szCs w:val="24"/>
              </w:rPr>
              <w:t xml:space="preserve"> </w:t>
            </w:r>
            <w:r>
              <w:rPr>
                <w:rFonts w:hint="eastAsia"/>
                <w:sz w:val="24"/>
                <w:szCs w:val="22"/>
              </w:rPr>
              <w:t xml:space="preserve"> </w:t>
            </w:r>
            <w:r>
              <w:rPr>
                <w:rFonts w:hint="eastAsia"/>
                <w:sz w:val="24"/>
                <w:szCs w:val="22"/>
              </w:rPr>
              <w:t>总经理</w:t>
            </w:r>
            <w:r w:rsidR="006E41CD">
              <w:rPr>
                <w:rFonts w:hint="eastAsia"/>
                <w:sz w:val="24"/>
                <w:szCs w:val="22"/>
              </w:rPr>
              <w:t>：</w:t>
            </w:r>
            <w:r w:rsidR="005D5ED5" w:rsidRPr="005D5ED5">
              <w:rPr>
                <w:rFonts w:hint="eastAsia"/>
                <w:sz w:val="24"/>
                <w:szCs w:val="22"/>
              </w:rPr>
              <w:t>戴景岩</w:t>
            </w:r>
            <w:r w:rsidRPr="009A1C02">
              <w:rPr>
                <w:rFonts w:hint="eastAsia"/>
                <w:sz w:val="24"/>
                <w:szCs w:val="22"/>
              </w:rPr>
              <w:t xml:space="preserve">  </w:t>
            </w:r>
            <w:r w:rsidRPr="009A1C02">
              <w:rPr>
                <w:rFonts w:hint="eastAsia"/>
                <w:sz w:val="24"/>
                <w:szCs w:val="22"/>
              </w:rPr>
              <w:t>管代</w:t>
            </w:r>
            <w:r w:rsidRPr="009A1C02">
              <w:rPr>
                <w:rFonts w:hint="eastAsia"/>
                <w:sz w:val="24"/>
                <w:szCs w:val="22"/>
              </w:rPr>
              <w:t xml:space="preserve">: </w:t>
            </w:r>
            <w:r w:rsidR="00075B05" w:rsidRPr="009A1C02">
              <w:rPr>
                <w:sz w:val="24"/>
                <w:szCs w:val="22"/>
              </w:rPr>
              <w:t xml:space="preserve"> </w:t>
            </w:r>
            <w:r w:rsidR="005D5ED5" w:rsidRPr="005D5ED5">
              <w:rPr>
                <w:rFonts w:hint="eastAsia"/>
                <w:sz w:val="24"/>
                <w:szCs w:val="22"/>
              </w:rPr>
              <w:t>赵喜群</w:t>
            </w:r>
            <w:r w:rsidR="006F455A" w:rsidRPr="009A1C02">
              <w:rPr>
                <w:rFonts w:hint="eastAsia"/>
                <w:sz w:val="24"/>
                <w:szCs w:val="22"/>
              </w:rPr>
              <w:t xml:space="preserve"> </w:t>
            </w:r>
            <w:r w:rsidRPr="009A1C02">
              <w:rPr>
                <w:rFonts w:hint="eastAsia"/>
                <w:sz w:val="24"/>
                <w:szCs w:val="22"/>
              </w:rPr>
              <w:t xml:space="preserve">    </w:t>
            </w:r>
            <w:r w:rsidR="005D5ED5">
              <w:rPr>
                <w:rFonts w:hint="eastAsia"/>
                <w:sz w:val="24"/>
                <w:szCs w:val="22"/>
              </w:rPr>
              <w:t>员工代表</w:t>
            </w:r>
            <w:r w:rsidRPr="009A1C02">
              <w:rPr>
                <w:rFonts w:hint="eastAsia"/>
                <w:sz w:val="24"/>
                <w:szCs w:val="22"/>
              </w:rPr>
              <w:t>：</w:t>
            </w:r>
            <w:r w:rsidR="005D5ED5" w:rsidRPr="005D5ED5">
              <w:rPr>
                <w:rFonts w:hint="eastAsia"/>
                <w:sz w:val="24"/>
                <w:szCs w:val="22"/>
              </w:rPr>
              <w:t>田理想</w:t>
            </w:r>
            <w:r w:rsidR="005D5ED5">
              <w:rPr>
                <w:rFonts w:hint="eastAsia"/>
                <w:sz w:val="24"/>
                <w:szCs w:val="22"/>
              </w:rPr>
              <w:t xml:space="preserve"> </w:t>
            </w:r>
            <w:r w:rsidR="005D5ED5">
              <w:rPr>
                <w:sz w:val="24"/>
                <w:szCs w:val="22"/>
              </w:rPr>
              <w:t xml:space="preserve"> </w:t>
            </w:r>
            <w:r w:rsidR="005D5ED5">
              <w:rPr>
                <w:rFonts w:hint="eastAsia"/>
                <w:sz w:val="24"/>
                <w:szCs w:val="22"/>
              </w:rPr>
              <w:t>陪同：李转</w:t>
            </w:r>
          </w:p>
        </w:tc>
        <w:tc>
          <w:tcPr>
            <w:tcW w:w="895" w:type="dxa"/>
            <w:gridSpan w:val="2"/>
            <w:vMerge w:val="restart"/>
            <w:vAlign w:val="center"/>
          </w:tcPr>
          <w:p w14:paraId="7B27CC11" w14:textId="77777777" w:rsidR="003D4ACE" w:rsidRDefault="0079159C">
            <w:pPr>
              <w:rPr>
                <w:sz w:val="24"/>
                <w:szCs w:val="24"/>
              </w:rPr>
            </w:pPr>
            <w:r>
              <w:rPr>
                <w:rFonts w:hint="eastAsia"/>
                <w:sz w:val="24"/>
                <w:szCs w:val="24"/>
              </w:rPr>
              <w:t>判定</w:t>
            </w:r>
          </w:p>
        </w:tc>
      </w:tr>
      <w:tr w:rsidR="003D4ACE" w14:paraId="15ACAA5A" w14:textId="77777777">
        <w:trPr>
          <w:trHeight w:val="403"/>
        </w:trPr>
        <w:tc>
          <w:tcPr>
            <w:tcW w:w="2160" w:type="dxa"/>
            <w:vMerge/>
            <w:vAlign w:val="center"/>
          </w:tcPr>
          <w:p w14:paraId="05A6AB86" w14:textId="77777777" w:rsidR="003D4ACE" w:rsidRDefault="003D4ACE"/>
        </w:tc>
        <w:tc>
          <w:tcPr>
            <w:tcW w:w="1012" w:type="dxa"/>
            <w:vMerge/>
            <w:vAlign w:val="center"/>
          </w:tcPr>
          <w:p w14:paraId="660EF11E" w14:textId="77777777" w:rsidR="003D4ACE" w:rsidRDefault="003D4ACE"/>
        </w:tc>
        <w:tc>
          <w:tcPr>
            <w:tcW w:w="10642" w:type="dxa"/>
            <w:gridSpan w:val="2"/>
            <w:vAlign w:val="center"/>
          </w:tcPr>
          <w:p w14:paraId="66450A00" w14:textId="394EC247" w:rsidR="003D4ACE" w:rsidRDefault="0079159C" w:rsidP="005D5ED5">
            <w:pPr>
              <w:rPr>
                <w:sz w:val="24"/>
                <w:szCs w:val="24"/>
              </w:rPr>
            </w:pPr>
            <w:r>
              <w:rPr>
                <w:rFonts w:hint="eastAsia"/>
                <w:sz w:val="24"/>
                <w:szCs w:val="24"/>
              </w:rPr>
              <w:t>审核员：</w:t>
            </w:r>
            <w:r w:rsidR="00075B05">
              <w:rPr>
                <w:rFonts w:hint="eastAsia"/>
                <w:sz w:val="24"/>
                <w:szCs w:val="24"/>
              </w:rPr>
              <w:t>李雅静</w:t>
            </w:r>
            <w:r>
              <w:rPr>
                <w:rFonts w:hint="eastAsia"/>
                <w:sz w:val="24"/>
                <w:szCs w:val="24"/>
              </w:rPr>
              <w:t xml:space="preserve">                 </w:t>
            </w:r>
            <w:r>
              <w:rPr>
                <w:rFonts w:hint="eastAsia"/>
                <w:sz w:val="24"/>
                <w:szCs w:val="24"/>
              </w:rPr>
              <w:t>审核时间：</w:t>
            </w:r>
            <w:r>
              <w:rPr>
                <w:rFonts w:hint="eastAsia"/>
                <w:sz w:val="24"/>
                <w:szCs w:val="24"/>
              </w:rPr>
              <w:t>20</w:t>
            </w:r>
            <w:r w:rsidR="006145BC">
              <w:rPr>
                <w:sz w:val="24"/>
                <w:szCs w:val="24"/>
              </w:rPr>
              <w:t>2</w:t>
            </w:r>
            <w:r w:rsidR="006F455A">
              <w:rPr>
                <w:sz w:val="24"/>
                <w:szCs w:val="24"/>
              </w:rPr>
              <w:t>1</w:t>
            </w:r>
            <w:r>
              <w:rPr>
                <w:rFonts w:hint="eastAsia"/>
                <w:sz w:val="24"/>
                <w:szCs w:val="24"/>
              </w:rPr>
              <w:t>年</w:t>
            </w:r>
            <w:r w:rsidR="006F455A">
              <w:rPr>
                <w:rFonts w:hint="eastAsia"/>
                <w:sz w:val="24"/>
                <w:szCs w:val="24"/>
              </w:rPr>
              <w:t>0</w:t>
            </w:r>
            <w:r w:rsidR="005D5ED5">
              <w:rPr>
                <w:sz w:val="24"/>
                <w:szCs w:val="24"/>
              </w:rPr>
              <w:t>7</w:t>
            </w:r>
            <w:r>
              <w:rPr>
                <w:rFonts w:hint="eastAsia"/>
                <w:sz w:val="24"/>
                <w:szCs w:val="24"/>
              </w:rPr>
              <w:t>月</w:t>
            </w:r>
            <w:r w:rsidR="006F455A">
              <w:rPr>
                <w:rFonts w:hint="eastAsia"/>
                <w:sz w:val="24"/>
                <w:szCs w:val="24"/>
              </w:rPr>
              <w:t>1</w:t>
            </w:r>
            <w:r w:rsidR="005D5ED5">
              <w:rPr>
                <w:sz w:val="24"/>
                <w:szCs w:val="24"/>
              </w:rPr>
              <w:t>3</w:t>
            </w:r>
            <w:r>
              <w:rPr>
                <w:rFonts w:hint="eastAsia"/>
                <w:sz w:val="24"/>
                <w:szCs w:val="24"/>
              </w:rPr>
              <w:t>日</w:t>
            </w:r>
          </w:p>
        </w:tc>
        <w:tc>
          <w:tcPr>
            <w:tcW w:w="895" w:type="dxa"/>
            <w:gridSpan w:val="2"/>
            <w:vMerge/>
          </w:tcPr>
          <w:p w14:paraId="019D96BE" w14:textId="77777777" w:rsidR="003D4ACE" w:rsidRDefault="003D4ACE"/>
        </w:tc>
      </w:tr>
      <w:tr w:rsidR="003D4ACE" w14:paraId="59589FFB" w14:textId="77777777">
        <w:trPr>
          <w:trHeight w:val="516"/>
        </w:trPr>
        <w:tc>
          <w:tcPr>
            <w:tcW w:w="2160" w:type="dxa"/>
            <w:vMerge/>
            <w:vAlign w:val="center"/>
          </w:tcPr>
          <w:p w14:paraId="1C10026F" w14:textId="77777777" w:rsidR="003D4ACE" w:rsidRDefault="003D4ACE"/>
        </w:tc>
        <w:tc>
          <w:tcPr>
            <w:tcW w:w="1012" w:type="dxa"/>
            <w:vMerge/>
            <w:vAlign w:val="center"/>
          </w:tcPr>
          <w:p w14:paraId="2D3A2318" w14:textId="77777777" w:rsidR="003D4ACE" w:rsidRDefault="003D4ACE"/>
        </w:tc>
        <w:tc>
          <w:tcPr>
            <w:tcW w:w="10642" w:type="dxa"/>
            <w:gridSpan w:val="2"/>
            <w:vAlign w:val="center"/>
          </w:tcPr>
          <w:p w14:paraId="1934F67B" w14:textId="77777777" w:rsidR="005D5ED5" w:rsidRPr="005D5ED5" w:rsidRDefault="0079159C" w:rsidP="005D5ED5">
            <w:pPr>
              <w:rPr>
                <w:rFonts w:ascii="宋体" w:hAnsi="宋体"/>
                <w:sz w:val="18"/>
              </w:rPr>
            </w:pPr>
            <w:r>
              <w:rPr>
                <w:rFonts w:hint="eastAsia"/>
                <w:sz w:val="24"/>
                <w:szCs w:val="24"/>
              </w:rPr>
              <w:t>审核条款：</w:t>
            </w:r>
            <w:r w:rsidR="005D5ED5" w:rsidRPr="005D5ED5">
              <w:rPr>
                <w:rFonts w:ascii="宋体" w:hAnsi="宋体"/>
                <w:sz w:val="18"/>
              </w:rPr>
              <w:t xml:space="preserve">Q:4.1/4.2/4.3/4.4/5.1/5.2/5.3/6.1/6.2/6.3/7.1.1/9.1.1/9.3/10.1/10.3 </w:t>
            </w:r>
          </w:p>
          <w:p w14:paraId="1FE08EB3" w14:textId="77777777" w:rsidR="005D5ED5" w:rsidRPr="005D5ED5" w:rsidRDefault="005D5ED5" w:rsidP="005D5ED5">
            <w:pPr>
              <w:rPr>
                <w:rFonts w:ascii="宋体" w:hAnsi="宋体"/>
                <w:sz w:val="18"/>
              </w:rPr>
            </w:pPr>
            <w:r w:rsidRPr="005D5ED5">
              <w:rPr>
                <w:rFonts w:ascii="宋体" w:hAnsi="宋体"/>
                <w:sz w:val="18"/>
              </w:rPr>
              <w:t>ES:4.1/4.2/4.3/4.4/5.1/5.2/5.3/6.1.1/6.1.4/6.2/7.1/9.1.1/9.3/10.1/10.3</w:t>
            </w:r>
          </w:p>
          <w:p w14:paraId="43EF2151" w14:textId="04CF2B4E" w:rsidR="0047200A" w:rsidRDefault="005D5ED5" w:rsidP="005D5ED5">
            <w:pPr>
              <w:rPr>
                <w:rFonts w:ascii="宋体" w:hAnsi="宋体"/>
                <w:sz w:val="18"/>
              </w:rPr>
            </w:pPr>
            <w:r w:rsidRPr="005D5ED5">
              <w:rPr>
                <w:rFonts w:ascii="宋体" w:hAnsi="宋体"/>
                <w:sz w:val="18"/>
              </w:rPr>
              <w:t>S:5.4</w:t>
            </w:r>
          </w:p>
          <w:p w14:paraId="2BFF519E" w14:textId="2B8FBA69" w:rsidR="003D4ACE" w:rsidRDefault="0079159C" w:rsidP="00F320AF">
            <w:pPr>
              <w:rPr>
                <w:sz w:val="24"/>
                <w:szCs w:val="24"/>
              </w:rPr>
            </w:pPr>
            <w:r>
              <w:rPr>
                <w:rFonts w:ascii="宋体" w:hAnsi="宋体" w:hint="eastAsia"/>
                <w:sz w:val="18"/>
              </w:rPr>
              <w:t>资质验证/范围再确认/一阶段问题验证/投诉或事故/政府主管部门监督抽查情况</w:t>
            </w:r>
          </w:p>
        </w:tc>
        <w:tc>
          <w:tcPr>
            <w:tcW w:w="895" w:type="dxa"/>
            <w:gridSpan w:val="2"/>
            <w:vMerge/>
          </w:tcPr>
          <w:p w14:paraId="7CEADE21" w14:textId="77777777" w:rsidR="003D4ACE" w:rsidRDefault="003D4ACE"/>
        </w:tc>
      </w:tr>
      <w:tr w:rsidR="003D4ACE" w14:paraId="22A9F8D9" w14:textId="77777777">
        <w:trPr>
          <w:trHeight w:val="1255"/>
        </w:trPr>
        <w:tc>
          <w:tcPr>
            <w:tcW w:w="2160" w:type="dxa"/>
          </w:tcPr>
          <w:p w14:paraId="37FE5419" w14:textId="77777777" w:rsidR="003D4ACE" w:rsidRDefault="0079159C">
            <w:pPr>
              <w:spacing w:line="280" w:lineRule="exact"/>
              <w:rPr>
                <w:rFonts w:ascii="宋体" w:hAnsi="宋体" w:cs="宋体"/>
                <w:szCs w:val="21"/>
              </w:rPr>
            </w:pPr>
            <w:r>
              <w:rPr>
                <w:rFonts w:ascii="宋体" w:hAnsi="宋体" w:cs="宋体" w:hint="eastAsia"/>
                <w:szCs w:val="21"/>
              </w:rPr>
              <w:t>理解组织及其环境</w:t>
            </w:r>
          </w:p>
          <w:p w14:paraId="32ED1CD9" w14:textId="77777777" w:rsidR="003D4ACE" w:rsidRDefault="0079159C">
            <w:pPr>
              <w:spacing w:line="280" w:lineRule="exact"/>
              <w:rPr>
                <w:rFonts w:ascii="宋体" w:hAnsi="宋体" w:cs="宋体"/>
                <w:szCs w:val="21"/>
              </w:rPr>
            </w:pPr>
            <w:r>
              <w:rPr>
                <w:rFonts w:ascii="宋体" w:hAnsi="宋体" w:cs="宋体" w:hint="eastAsia"/>
                <w:szCs w:val="21"/>
              </w:rPr>
              <w:t>总要求</w:t>
            </w:r>
          </w:p>
          <w:p w14:paraId="4D787B89" w14:textId="77777777" w:rsidR="003D4ACE" w:rsidRDefault="003D4ACE">
            <w:pPr>
              <w:spacing w:line="280" w:lineRule="exact"/>
            </w:pPr>
          </w:p>
        </w:tc>
        <w:tc>
          <w:tcPr>
            <w:tcW w:w="1012" w:type="dxa"/>
          </w:tcPr>
          <w:p w14:paraId="22281448" w14:textId="77777777" w:rsidR="003D4ACE" w:rsidRDefault="0079159C">
            <w:pPr>
              <w:spacing w:line="280" w:lineRule="exact"/>
              <w:rPr>
                <w:rFonts w:ascii="宋体" w:hAnsi="宋体" w:cs="宋体"/>
                <w:szCs w:val="21"/>
              </w:rPr>
            </w:pPr>
            <w:r>
              <w:rPr>
                <w:rFonts w:ascii="宋体" w:hAnsi="宋体" w:cs="宋体" w:hint="eastAsia"/>
                <w:szCs w:val="21"/>
              </w:rPr>
              <w:t>QES</w:t>
            </w:r>
          </w:p>
          <w:p w14:paraId="769EDC01" w14:textId="77777777" w:rsidR="003D4ACE" w:rsidRDefault="0079159C">
            <w:pPr>
              <w:spacing w:line="280" w:lineRule="exact"/>
              <w:rPr>
                <w:rFonts w:ascii="宋体" w:hAnsi="宋体" w:cs="宋体"/>
                <w:szCs w:val="21"/>
              </w:rPr>
            </w:pPr>
            <w:r>
              <w:rPr>
                <w:rFonts w:ascii="宋体" w:hAnsi="宋体" w:cs="宋体" w:hint="eastAsia"/>
                <w:szCs w:val="21"/>
              </w:rPr>
              <w:t>4.1</w:t>
            </w:r>
          </w:p>
          <w:p w14:paraId="476B0800" w14:textId="77777777" w:rsidR="003D4ACE" w:rsidRDefault="003D4ACE">
            <w:pPr>
              <w:spacing w:line="280" w:lineRule="exact"/>
            </w:pPr>
          </w:p>
        </w:tc>
        <w:tc>
          <w:tcPr>
            <w:tcW w:w="10642" w:type="dxa"/>
            <w:gridSpan w:val="2"/>
            <w:vAlign w:val="center"/>
          </w:tcPr>
          <w:p w14:paraId="0CB683C4" w14:textId="2CE495B3" w:rsidR="00075B05" w:rsidRDefault="00075B05" w:rsidP="00075B05">
            <w:pPr>
              <w:spacing w:after="160" w:line="259" w:lineRule="auto"/>
              <w:rPr>
                <w:sz w:val="20"/>
              </w:rPr>
            </w:pPr>
            <w:bookmarkStart w:id="0" w:name="审核范围"/>
            <w:r w:rsidRPr="00075B05">
              <w:rPr>
                <w:rFonts w:hint="eastAsia"/>
                <w:sz w:val="20"/>
              </w:rPr>
              <w:t>在确定管理体系范围时公司考虑了以下内容：</w:t>
            </w:r>
            <w:r w:rsidRPr="00075B05">
              <w:rPr>
                <w:rFonts w:hint="eastAsia"/>
                <w:sz w:val="20"/>
              </w:rPr>
              <w:t>a</w:t>
            </w:r>
            <w:r w:rsidRPr="00075B05">
              <w:rPr>
                <w:rFonts w:hint="eastAsia"/>
                <w:sz w:val="20"/>
              </w:rPr>
              <w:t>各种内部和外部因素；</w:t>
            </w:r>
            <w:r w:rsidRPr="00075B05">
              <w:rPr>
                <w:rFonts w:hint="eastAsia"/>
                <w:sz w:val="20"/>
              </w:rPr>
              <w:t>b</w:t>
            </w:r>
            <w:r w:rsidRPr="00075B05">
              <w:rPr>
                <w:rFonts w:hint="eastAsia"/>
                <w:sz w:val="20"/>
              </w:rPr>
              <w:t>相关方的要求，包括相关合规义务；</w:t>
            </w:r>
            <w:r w:rsidRPr="00075B05">
              <w:rPr>
                <w:rFonts w:hint="eastAsia"/>
                <w:sz w:val="20"/>
              </w:rPr>
              <w:t>c</w:t>
            </w:r>
            <w:r w:rsidRPr="00075B05">
              <w:rPr>
                <w:rFonts w:hint="eastAsia"/>
                <w:sz w:val="20"/>
              </w:rPr>
              <w:t>组织的活动、产品和产品；</w:t>
            </w:r>
            <w:r w:rsidRPr="00075B05">
              <w:rPr>
                <w:rFonts w:hint="eastAsia"/>
                <w:sz w:val="20"/>
              </w:rPr>
              <w:t>d</w:t>
            </w:r>
            <w:r w:rsidRPr="00075B05">
              <w:rPr>
                <w:rFonts w:hint="eastAsia"/>
                <w:sz w:val="20"/>
              </w:rPr>
              <w:t>其组织单元、职能和物理边界。</w:t>
            </w:r>
          </w:p>
          <w:p w14:paraId="584FB24B" w14:textId="682F5A70" w:rsidR="00075B05" w:rsidRPr="00075B05" w:rsidRDefault="00075B05" w:rsidP="00075B05">
            <w:pPr>
              <w:pStyle w:val="a"/>
            </w:pPr>
            <w:r>
              <w:rPr>
                <w:rFonts w:hint="eastAsia"/>
              </w:rPr>
              <w:t>认证范围</w:t>
            </w:r>
            <w:r w:rsidR="005D5ED5">
              <w:rPr>
                <w:rFonts w:hint="eastAsia"/>
              </w:rPr>
              <w:t>确定为</w:t>
            </w:r>
            <w:r>
              <w:rPr>
                <w:rFonts w:hint="eastAsia"/>
              </w:rPr>
              <w:t>：</w:t>
            </w:r>
          </w:p>
          <w:bookmarkEnd w:id="0"/>
          <w:p w14:paraId="210E2499" w14:textId="77777777" w:rsidR="005D5ED5" w:rsidRPr="005D5ED5" w:rsidRDefault="005D5ED5" w:rsidP="005D5ED5">
            <w:pPr>
              <w:spacing w:after="160" w:line="259" w:lineRule="auto"/>
              <w:rPr>
                <w:rFonts w:hint="eastAsia"/>
                <w:sz w:val="20"/>
              </w:rPr>
            </w:pPr>
            <w:r w:rsidRPr="005D5ED5">
              <w:rPr>
                <w:rFonts w:hint="eastAsia"/>
                <w:sz w:val="20"/>
              </w:rPr>
              <w:t>Q</w:t>
            </w:r>
            <w:r w:rsidRPr="005D5ED5">
              <w:rPr>
                <w:rFonts w:hint="eastAsia"/>
                <w:sz w:val="20"/>
              </w:rPr>
              <w:t>：汽车教学设备的研发、销售及售后服务</w:t>
            </w:r>
          </w:p>
          <w:p w14:paraId="369ECAE6" w14:textId="77777777" w:rsidR="005D5ED5" w:rsidRPr="005D5ED5" w:rsidRDefault="005D5ED5" w:rsidP="005D5ED5">
            <w:pPr>
              <w:spacing w:after="160" w:line="259" w:lineRule="auto"/>
              <w:rPr>
                <w:rFonts w:hint="eastAsia"/>
                <w:sz w:val="20"/>
              </w:rPr>
            </w:pPr>
            <w:r w:rsidRPr="005D5ED5">
              <w:rPr>
                <w:rFonts w:hint="eastAsia"/>
                <w:sz w:val="20"/>
              </w:rPr>
              <w:t>E</w:t>
            </w:r>
            <w:r w:rsidRPr="005D5ED5">
              <w:rPr>
                <w:rFonts w:hint="eastAsia"/>
                <w:sz w:val="20"/>
              </w:rPr>
              <w:t>：汽车教学设备的研发、销售及售后服务所涉及场所的相关环境管理活动</w:t>
            </w:r>
          </w:p>
          <w:p w14:paraId="3FCD1F8E" w14:textId="77777777" w:rsidR="005D5ED5" w:rsidRDefault="005D5ED5" w:rsidP="005D5ED5">
            <w:pPr>
              <w:rPr>
                <w:sz w:val="20"/>
              </w:rPr>
            </w:pPr>
            <w:r w:rsidRPr="005D5ED5">
              <w:rPr>
                <w:rFonts w:hint="eastAsia"/>
                <w:sz w:val="20"/>
              </w:rPr>
              <w:t>O</w:t>
            </w:r>
            <w:r w:rsidRPr="005D5ED5">
              <w:rPr>
                <w:rFonts w:hint="eastAsia"/>
                <w:sz w:val="20"/>
              </w:rPr>
              <w:t>：汽车教学设备的研发、销售及售后服务所涉及场所的相关职业健康安全管理活动</w:t>
            </w:r>
          </w:p>
          <w:p w14:paraId="06CD87C7" w14:textId="6FC600EA" w:rsidR="003D4ACE" w:rsidRDefault="0079159C" w:rsidP="005D5ED5">
            <w:pPr>
              <w:rPr>
                <w:rFonts w:ascii="宋体" w:hAnsi="宋体" w:cs="宋体"/>
                <w:szCs w:val="21"/>
              </w:rPr>
            </w:pPr>
            <w:r>
              <w:rPr>
                <w:rFonts w:ascii="宋体" w:hAnsi="宋体" w:cs="宋体" w:hint="eastAsia"/>
                <w:szCs w:val="21"/>
              </w:rPr>
              <w:t>公司管理体系设置了</w:t>
            </w:r>
            <w:r w:rsidR="00075B05">
              <w:rPr>
                <w:rFonts w:ascii="宋体" w:hAnsi="宋体" w:cs="宋体" w:hint="eastAsia"/>
                <w:szCs w:val="21"/>
              </w:rPr>
              <w:t>综合部</w:t>
            </w:r>
            <w:r w:rsidR="006F455A">
              <w:rPr>
                <w:rFonts w:ascii="宋体" w:hAnsi="宋体" w:cs="宋体" w:hint="eastAsia"/>
                <w:szCs w:val="21"/>
              </w:rPr>
              <w:t>、</w:t>
            </w:r>
            <w:r w:rsidR="0047200A">
              <w:rPr>
                <w:rFonts w:ascii="宋体" w:hAnsi="宋体" w:cs="宋体" w:hint="eastAsia"/>
                <w:szCs w:val="21"/>
              </w:rPr>
              <w:t>技术部</w:t>
            </w:r>
            <w:r w:rsidR="009A1C02">
              <w:rPr>
                <w:rFonts w:ascii="宋体" w:hAnsi="宋体" w:cs="宋体" w:hint="eastAsia"/>
                <w:szCs w:val="21"/>
              </w:rPr>
              <w:t>等</w:t>
            </w:r>
          </w:p>
          <w:p w14:paraId="15DE8F33" w14:textId="14722DA1" w:rsidR="003D4ACE" w:rsidRDefault="0079159C" w:rsidP="005D5ED5">
            <w:pPr>
              <w:spacing w:line="280" w:lineRule="exact"/>
              <w:ind w:firstLineChars="200" w:firstLine="420"/>
            </w:pPr>
            <w:r>
              <w:rPr>
                <w:rFonts w:ascii="宋体" w:hAnsi="宋体" w:cs="宋体" w:hint="eastAsia"/>
                <w:szCs w:val="21"/>
              </w:rPr>
              <w:t>总经理</w:t>
            </w:r>
            <w:r w:rsidR="005D5ED5">
              <w:rPr>
                <w:rFonts w:ascii="宋体" w:hAnsi="宋体" w:cs="宋体" w:hint="eastAsia"/>
                <w:szCs w:val="21"/>
              </w:rPr>
              <w:t>戴景岩</w:t>
            </w:r>
            <w:r w:rsidR="00075B05">
              <w:rPr>
                <w:rFonts w:ascii="宋体" w:hAnsi="宋体" w:cs="宋体" w:hint="eastAsia"/>
                <w:szCs w:val="21"/>
              </w:rPr>
              <w:t>先生</w:t>
            </w:r>
            <w:r w:rsidR="007232CA">
              <w:rPr>
                <w:rFonts w:hint="eastAsia"/>
                <w:sz w:val="24"/>
                <w:szCs w:val="24"/>
              </w:rPr>
              <w:t xml:space="preserve"> </w:t>
            </w:r>
            <w:r>
              <w:rPr>
                <w:rFonts w:hint="eastAsia"/>
                <w:sz w:val="24"/>
                <w:szCs w:val="24"/>
              </w:rPr>
              <w:t xml:space="preserve"> </w:t>
            </w:r>
            <w:r>
              <w:rPr>
                <w:rFonts w:ascii="宋体" w:hAnsi="宋体" w:cs="宋体" w:hint="eastAsia"/>
                <w:szCs w:val="21"/>
              </w:rPr>
              <w:t>介绍：</w:t>
            </w:r>
            <w:r w:rsidR="006F455A">
              <w:rPr>
                <w:rFonts w:ascii="宋体" w:hAnsi="宋体" w:cs="宋体" w:hint="eastAsia"/>
                <w:szCs w:val="21"/>
              </w:rPr>
              <w:t>公司目前发展稳定，</w:t>
            </w:r>
            <w:r>
              <w:rPr>
                <w:rFonts w:ascii="宋体" w:hAnsi="宋体" w:cs="宋体" w:hint="eastAsia"/>
                <w:szCs w:val="21"/>
              </w:rPr>
              <w:t>推行管理体系的目的就是提高公司市场准入。总经理确定与本公司管理目标和战略方向相关并影响实现管理体系预期结果的各种内部因素和外部因素（国际、国家、地区和当地的各种法律法规、技术、竞争、文化和社会因素等）。这些因素包括了需要考虑的正面和负面因素或条件。公司每年从市场、客户、网络等搜集到的信息并结合公司自身业务运作情况进行分析，通过分析对这些内部和外部因素的相关信息进行监视和评审以确保其充分和适宜。</w:t>
            </w:r>
            <w:r w:rsidR="0047200A" w:rsidRPr="0047200A">
              <w:rPr>
                <w:rFonts w:ascii="宋体" w:hAnsi="宋体" w:cs="宋体" w:hint="eastAsia"/>
                <w:szCs w:val="21"/>
              </w:rPr>
              <w:t>公司目前主要产品：</w:t>
            </w:r>
            <w:r w:rsidR="005D5ED5" w:rsidRPr="005D5ED5">
              <w:rPr>
                <w:rFonts w:ascii="宋体" w:hAnsi="宋体" w:cs="宋体" w:hint="eastAsia"/>
                <w:szCs w:val="21"/>
              </w:rPr>
              <w:t>汽车教学设备</w:t>
            </w:r>
            <w:r w:rsidR="0047200A">
              <w:rPr>
                <w:rFonts w:ascii="宋体" w:hAnsi="宋体" w:cs="宋体" w:hint="eastAsia"/>
                <w:szCs w:val="21"/>
              </w:rPr>
              <w:t>。</w:t>
            </w:r>
          </w:p>
        </w:tc>
        <w:tc>
          <w:tcPr>
            <w:tcW w:w="895" w:type="dxa"/>
            <w:gridSpan w:val="2"/>
          </w:tcPr>
          <w:p w14:paraId="162849F5" w14:textId="77777777" w:rsidR="003D4ACE" w:rsidRDefault="003D4ACE"/>
        </w:tc>
      </w:tr>
      <w:tr w:rsidR="003D4ACE" w14:paraId="79FB5043" w14:textId="77777777">
        <w:trPr>
          <w:trHeight w:val="932"/>
        </w:trPr>
        <w:tc>
          <w:tcPr>
            <w:tcW w:w="2160" w:type="dxa"/>
          </w:tcPr>
          <w:p w14:paraId="6DBC6330" w14:textId="77777777" w:rsidR="003D4ACE" w:rsidRDefault="0079159C">
            <w:pPr>
              <w:spacing w:line="280" w:lineRule="exact"/>
              <w:rPr>
                <w:rFonts w:ascii="宋体" w:hAnsi="宋体" w:cs="宋体"/>
                <w:szCs w:val="21"/>
              </w:rPr>
            </w:pPr>
            <w:r>
              <w:rPr>
                <w:rFonts w:ascii="宋体" w:hAnsi="宋体" w:cs="宋体" w:hint="eastAsia"/>
                <w:szCs w:val="21"/>
              </w:rPr>
              <w:t>理解相关方的需求和期望</w:t>
            </w:r>
          </w:p>
          <w:p w14:paraId="6F3617C7" w14:textId="77777777" w:rsidR="003D4ACE" w:rsidRDefault="003D4ACE">
            <w:pPr>
              <w:spacing w:line="280" w:lineRule="exact"/>
            </w:pPr>
          </w:p>
        </w:tc>
        <w:tc>
          <w:tcPr>
            <w:tcW w:w="1012" w:type="dxa"/>
          </w:tcPr>
          <w:p w14:paraId="093B2A80" w14:textId="77777777" w:rsidR="003D4ACE" w:rsidRDefault="0079159C">
            <w:pPr>
              <w:spacing w:line="280" w:lineRule="exact"/>
              <w:rPr>
                <w:rFonts w:ascii="宋体" w:hAnsi="宋体" w:cs="宋体"/>
                <w:szCs w:val="21"/>
              </w:rPr>
            </w:pPr>
            <w:r>
              <w:rPr>
                <w:rFonts w:ascii="宋体" w:hAnsi="宋体" w:cs="宋体" w:hint="eastAsia"/>
                <w:szCs w:val="21"/>
              </w:rPr>
              <w:t>QES4.2</w:t>
            </w:r>
          </w:p>
          <w:p w14:paraId="3DDA380F" w14:textId="77777777" w:rsidR="003D4ACE" w:rsidRDefault="003D4ACE">
            <w:pPr>
              <w:spacing w:line="280" w:lineRule="exact"/>
            </w:pPr>
          </w:p>
        </w:tc>
        <w:tc>
          <w:tcPr>
            <w:tcW w:w="10642" w:type="dxa"/>
            <w:gridSpan w:val="2"/>
            <w:vAlign w:val="center"/>
          </w:tcPr>
          <w:p w14:paraId="77A55CD4" w14:textId="77777777" w:rsidR="003D4ACE" w:rsidRDefault="0079159C">
            <w:pPr>
              <w:spacing w:line="280" w:lineRule="exact"/>
              <w:ind w:firstLineChars="200" w:firstLine="420"/>
              <w:rPr>
                <w:rFonts w:ascii="宋体" w:hAnsi="宋体" w:cs="宋体"/>
                <w:szCs w:val="21"/>
              </w:rPr>
            </w:pPr>
            <w:r>
              <w:rPr>
                <w:rFonts w:ascii="宋体" w:hAnsi="宋体" w:cs="宋体" w:hint="eastAsia"/>
                <w:szCs w:val="21"/>
              </w:rPr>
              <w:t>公司对这些相关方及其要求的相关信息进行监视和评审，以便于理解和持续满足相关方的需求和期望。</w:t>
            </w:r>
          </w:p>
          <w:p w14:paraId="1DE738DD" w14:textId="77777777" w:rsidR="003D4ACE" w:rsidRDefault="0079159C">
            <w:pPr>
              <w:spacing w:line="280" w:lineRule="exact"/>
              <w:ind w:firstLineChars="200" w:firstLine="420"/>
              <w:rPr>
                <w:rFonts w:ascii="宋体" w:hAnsi="宋体" w:cs="宋体"/>
                <w:szCs w:val="21"/>
              </w:rPr>
            </w:pPr>
            <w:r>
              <w:rPr>
                <w:rFonts w:ascii="宋体" w:hAnsi="宋体" w:cs="宋体" w:hint="eastAsia"/>
                <w:szCs w:val="21"/>
              </w:rPr>
              <w:t>本公司考虑以下相关方：--顾客；--最终用户或受益人；股东；---外部供应商；--雇员及其他为组织工作者；--法律法规及监管机关；--地方社区团体；--非政府组织等。</w:t>
            </w:r>
          </w:p>
          <w:p w14:paraId="4A7D35E6" w14:textId="333EECA1" w:rsidR="003D4ACE" w:rsidRDefault="0079159C" w:rsidP="009A1C02">
            <w:pPr>
              <w:spacing w:line="280" w:lineRule="exact"/>
              <w:ind w:firstLineChars="200" w:firstLine="420"/>
            </w:pPr>
            <w:r>
              <w:rPr>
                <w:rFonts w:ascii="宋体" w:hAnsi="宋体" w:cs="宋体" w:hint="eastAsia"/>
                <w:szCs w:val="21"/>
              </w:rPr>
              <w:t>目前顾客的主要需求期望是：提供顾客满意的</w:t>
            </w:r>
            <w:r w:rsidR="009A1C02">
              <w:rPr>
                <w:rFonts w:ascii="宋体" w:hAnsi="宋体" w:cs="宋体" w:hint="eastAsia"/>
                <w:szCs w:val="21"/>
              </w:rPr>
              <w:t>产品及</w:t>
            </w:r>
            <w:r>
              <w:rPr>
                <w:rFonts w:ascii="宋体" w:hAnsi="宋体" w:cs="宋体" w:hint="eastAsia"/>
                <w:szCs w:val="21"/>
              </w:rPr>
              <w:t>服务。</w:t>
            </w:r>
          </w:p>
        </w:tc>
        <w:tc>
          <w:tcPr>
            <w:tcW w:w="895" w:type="dxa"/>
            <w:gridSpan w:val="2"/>
          </w:tcPr>
          <w:p w14:paraId="40899A90" w14:textId="77777777" w:rsidR="003D4ACE" w:rsidRDefault="003D4ACE"/>
        </w:tc>
      </w:tr>
      <w:tr w:rsidR="003D4ACE" w14:paraId="5A7295E7" w14:textId="77777777">
        <w:trPr>
          <w:trHeight w:val="1311"/>
        </w:trPr>
        <w:tc>
          <w:tcPr>
            <w:tcW w:w="2160" w:type="dxa"/>
          </w:tcPr>
          <w:p w14:paraId="39432542" w14:textId="77777777" w:rsidR="003D4ACE" w:rsidRDefault="0079159C">
            <w:pPr>
              <w:spacing w:line="280" w:lineRule="exact"/>
              <w:rPr>
                <w:rFonts w:ascii="宋体" w:hAnsi="宋体" w:cs="宋体"/>
                <w:szCs w:val="21"/>
              </w:rPr>
            </w:pPr>
            <w:r>
              <w:rPr>
                <w:rFonts w:ascii="宋体" w:hAnsi="宋体" w:cs="宋体" w:hint="eastAsia"/>
                <w:szCs w:val="21"/>
              </w:rPr>
              <w:lastRenderedPageBreak/>
              <w:t>确定管理体系的范围</w:t>
            </w:r>
          </w:p>
          <w:p w14:paraId="5FF925D3" w14:textId="77777777" w:rsidR="003D4ACE" w:rsidRDefault="003D4ACE">
            <w:pPr>
              <w:spacing w:line="280" w:lineRule="exact"/>
            </w:pPr>
          </w:p>
        </w:tc>
        <w:tc>
          <w:tcPr>
            <w:tcW w:w="1012" w:type="dxa"/>
          </w:tcPr>
          <w:p w14:paraId="742CE91D" w14:textId="77777777" w:rsidR="003D4ACE" w:rsidRDefault="0079159C">
            <w:pPr>
              <w:spacing w:line="280" w:lineRule="exact"/>
              <w:rPr>
                <w:rFonts w:ascii="宋体" w:hAnsi="宋体" w:cs="宋体"/>
                <w:szCs w:val="21"/>
              </w:rPr>
            </w:pPr>
            <w:r>
              <w:rPr>
                <w:rFonts w:ascii="宋体" w:hAnsi="宋体" w:cs="宋体" w:hint="eastAsia"/>
                <w:szCs w:val="21"/>
              </w:rPr>
              <w:t>QES4.3</w:t>
            </w:r>
          </w:p>
          <w:p w14:paraId="79F7F917" w14:textId="77777777" w:rsidR="003D4ACE" w:rsidRDefault="003D4ACE">
            <w:pPr>
              <w:spacing w:line="280" w:lineRule="exact"/>
            </w:pPr>
          </w:p>
        </w:tc>
        <w:tc>
          <w:tcPr>
            <w:tcW w:w="10642" w:type="dxa"/>
            <w:gridSpan w:val="2"/>
            <w:vAlign w:val="center"/>
          </w:tcPr>
          <w:p w14:paraId="391BD56D" w14:textId="77777777" w:rsidR="003D4ACE" w:rsidRDefault="0079159C">
            <w:pPr>
              <w:spacing w:line="280" w:lineRule="exact"/>
              <w:ind w:firstLineChars="200" w:firstLine="420"/>
              <w:jc w:val="left"/>
              <w:rPr>
                <w:rFonts w:ascii="宋体" w:hAnsi="宋体" w:cs="宋体"/>
                <w:szCs w:val="21"/>
              </w:rPr>
            </w:pPr>
            <w:r>
              <w:rPr>
                <w:rFonts w:ascii="宋体" w:hAnsi="宋体" w:cs="宋体" w:hint="eastAsia"/>
                <w:szCs w:val="21"/>
              </w:rPr>
              <w:t>公司管理体系范围为：</w:t>
            </w:r>
          </w:p>
          <w:p w14:paraId="66254A0E" w14:textId="77777777" w:rsidR="005D5ED5" w:rsidRPr="005D5ED5" w:rsidRDefault="005D5ED5" w:rsidP="005D5ED5">
            <w:pPr>
              <w:snapToGrid w:val="0"/>
              <w:spacing w:line="420" w:lineRule="auto"/>
              <w:rPr>
                <w:rFonts w:ascii="宋体" w:hAnsi="宋体" w:cs="宋体" w:hint="eastAsia"/>
                <w:szCs w:val="21"/>
              </w:rPr>
            </w:pPr>
            <w:r w:rsidRPr="005D5ED5">
              <w:rPr>
                <w:rFonts w:ascii="宋体" w:hAnsi="宋体" w:cs="宋体" w:hint="eastAsia"/>
                <w:szCs w:val="21"/>
              </w:rPr>
              <w:t>Q：汽车教学设备的研发、销售及售后服务</w:t>
            </w:r>
          </w:p>
          <w:p w14:paraId="3F96F512" w14:textId="77777777" w:rsidR="005D5ED5" w:rsidRPr="005D5ED5" w:rsidRDefault="005D5ED5" w:rsidP="005D5ED5">
            <w:pPr>
              <w:snapToGrid w:val="0"/>
              <w:spacing w:line="420" w:lineRule="auto"/>
              <w:rPr>
                <w:rFonts w:ascii="宋体" w:hAnsi="宋体" w:cs="宋体" w:hint="eastAsia"/>
                <w:szCs w:val="21"/>
              </w:rPr>
            </w:pPr>
            <w:r w:rsidRPr="005D5ED5">
              <w:rPr>
                <w:rFonts w:ascii="宋体" w:hAnsi="宋体" w:cs="宋体" w:hint="eastAsia"/>
                <w:szCs w:val="21"/>
              </w:rPr>
              <w:t>E：汽车教学设备的研发、销售及售后服务所涉及场所的相关环境管理活动</w:t>
            </w:r>
          </w:p>
          <w:p w14:paraId="619A53A1" w14:textId="77777777" w:rsidR="005D5ED5" w:rsidRDefault="005D5ED5" w:rsidP="005D5ED5">
            <w:pPr>
              <w:spacing w:line="360" w:lineRule="auto"/>
              <w:rPr>
                <w:rFonts w:ascii="宋体" w:hAnsi="宋体" w:cs="宋体"/>
                <w:szCs w:val="21"/>
              </w:rPr>
            </w:pPr>
            <w:r w:rsidRPr="005D5ED5">
              <w:rPr>
                <w:rFonts w:ascii="宋体" w:hAnsi="宋体" w:cs="宋体" w:hint="eastAsia"/>
                <w:szCs w:val="21"/>
              </w:rPr>
              <w:t>O：汽车教学设备的研发、销售及售后服务所涉及场所的相关职业健康安全管理活动</w:t>
            </w:r>
          </w:p>
          <w:p w14:paraId="5AE79C59" w14:textId="7FB51958" w:rsidR="006E41CD" w:rsidRDefault="0026162B" w:rsidP="005D5ED5">
            <w:pPr>
              <w:spacing w:line="360" w:lineRule="auto"/>
              <w:rPr>
                <w:rFonts w:ascii="宋体" w:hAnsi="宋体" w:cs="宋体"/>
                <w:szCs w:val="21"/>
              </w:rPr>
            </w:pPr>
            <w:r>
              <w:rPr>
                <w:rFonts w:ascii="宋体" w:hAnsi="宋体" w:cs="宋体" w:hint="eastAsia"/>
                <w:szCs w:val="21"/>
              </w:rPr>
              <w:t>无</w:t>
            </w:r>
            <w:r w:rsidR="006E41CD" w:rsidRPr="004A446E">
              <w:rPr>
                <w:rFonts w:ascii="宋体" w:hAnsi="宋体" w:cs="宋体" w:hint="eastAsia"/>
                <w:szCs w:val="21"/>
              </w:rPr>
              <w:t>不适用条款</w:t>
            </w:r>
            <w:r>
              <w:rPr>
                <w:rFonts w:ascii="宋体" w:hAnsi="宋体" w:cs="宋体" w:hint="eastAsia"/>
                <w:szCs w:val="21"/>
              </w:rPr>
              <w:t>，故没有删减条款</w:t>
            </w:r>
            <w:r w:rsidR="006E41CD" w:rsidRPr="004A446E">
              <w:rPr>
                <w:rFonts w:ascii="宋体" w:hAnsi="宋体" w:cs="宋体" w:hint="eastAsia"/>
                <w:szCs w:val="21"/>
              </w:rPr>
              <w:t>。</w:t>
            </w:r>
          </w:p>
          <w:p w14:paraId="2FF85FA7" w14:textId="44F730D7" w:rsidR="0026162B" w:rsidRPr="0026162B" w:rsidRDefault="0026162B" w:rsidP="0026162B">
            <w:pPr>
              <w:pStyle w:val="a"/>
            </w:pPr>
            <w:r>
              <w:t>2020</w:t>
            </w:r>
            <w:r>
              <w:rPr>
                <w:rFonts w:hint="eastAsia"/>
              </w:rPr>
              <w:t>年</w:t>
            </w:r>
            <w:r w:rsidR="005D5ED5">
              <w:rPr>
                <w:rFonts w:hint="eastAsia"/>
              </w:rPr>
              <w:t>0</w:t>
            </w:r>
            <w:r w:rsidR="005D5ED5">
              <w:t>9</w:t>
            </w:r>
            <w:r>
              <w:rPr>
                <w:rFonts w:hint="eastAsia"/>
              </w:rPr>
              <w:t>月份体系运行。至今运行超过三个月。</w:t>
            </w:r>
          </w:p>
          <w:p w14:paraId="0265F068" w14:textId="77777777" w:rsidR="003D4ACE" w:rsidRPr="006E41CD" w:rsidRDefault="003D4ACE">
            <w:pPr>
              <w:spacing w:line="280" w:lineRule="exact"/>
              <w:ind w:firstLineChars="200" w:firstLine="420"/>
            </w:pPr>
          </w:p>
        </w:tc>
        <w:tc>
          <w:tcPr>
            <w:tcW w:w="895" w:type="dxa"/>
            <w:gridSpan w:val="2"/>
          </w:tcPr>
          <w:p w14:paraId="1BC472BE" w14:textId="77777777" w:rsidR="003D4ACE" w:rsidRDefault="003D4ACE"/>
        </w:tc>
      </w:tr>
      <w:tr w:rsidR="003D4ACE" w14:paraId="7012E09A" w14:textId="77777777">
        <w:trPr>
          <w:trHeight w:val="2110"/>
        </w:trPr>
        <w:tc>
          <w:tcPr>
            <w:tcW w:w="2160" w:type="dxa"/>
          </w:tcPr>
          <w:p w14:paraId="78ED9635" w14:textId="77777777" w:rsidR="003D4ACE" w:rsidRDefault="0079159C">
            <w:pPr>
              <w:spacing w:line="280" w:lineRule="exact"/>
              <w:rPr>
                <w:rFonts w:ascii="宋体" w:hAnsi="宋体" w:cs="宋体"/>
                <w:szCs w:val="21"/>
              </w:rPr>
            </w:pPr>
            <w:r>
              <w:rPr>
                <w:rFonts w:ascii="宋体" w:hAnsi="宋体" w:cs="宋体" w:hint="eastAsia"/>
                <w:szCs w:val="21"/>
              </w:rPr>
              <w:t>管理体系及其过程</w:t>
            </w:r>
          </w:p>
          <w:p w14:paraId="4DA8608C" w14:textId="77777777" w:rsidR="003D4ACE" w:rsidRDefault="003D4ACE">
            <w:pPr>
              <w:spacing w:line="280" w:lineRule="exact"/>
            </w:pPr>
          </w:p>
        </w:tc>
        <w:tc>
          <w:tcPr>
            <w:tcW w:w="1012" w:type="dxa"/>
          </w:tcPr>
          <w:p w14:paraId="4F8CA6E9" w14:textId="77777777" w:rsidR="003D4ACE" w:rsidRDefault="0079159C">
            <w:pPr>
              <w:spacing w:line="280" w:lineRule="exact"/>
              <w:rPr>
                <w:rFonts w:ascii="宋体" w:hAnsi="宋体" w:cs="宋体"/>
                <w:szCs w:val="21"/>
              </w:rPr>
            </w:pPr>
            <w:r>
              <w:rPr>
                <w:rFonts w:ascii="宋体" w:hAnsi="宋体" w:cs="宋体" w:hint="eastAsia"/>
                <w:szCs w:val="21"/>
              </w:rPr>
              <w:t>QES4.4</w:t>
            </w:r>
          </w:p>
          <w:p w14:paraId="61EC207E" w14:textId="77777777" w:rsidR="003D4ACE" w:rsidRDefault="003D4ACE">
            <w:pPr>
              <w:spacing w:line="280" w:lineRule="exact"/>
            </w:pPr>
          </w:p>
        </w:tc>
        <w:tc>
          <w:tcPr>
            <w:tcW w:w="10642" w:type="dxa"/>
            <w:gridSpan w:val="2"/>
            <w:vAlign w:val="center"/>
          </w:tcPr>
          <w:p w14:paraId="3AA77889" w14:textId="01318401" w:rsidR="003D4ACE" w:rsidRDefault="0079159C">
            <w:pPr>
              <w:spacing w:line="280" w:lineRule="exact"/>
              <w:ind w:firstLineChars="200" w:firstLine="420"/>
              <w:rPr>
                <w:rFonts w:ascii="宋体" w:hAnsi="宋体" w:cs="宋体"/>
                <w:szCs w:val="21"/>
              </w:rPr>
            </w:pPr>
            <w:r>
              <w:rPr>
                <w:rFonts w:ascii="宋体" w:hAnsi="宋体" w:cs="宋体" w:hint="eastAsia"/>
                <w:szCs w:val="21"/>
              </w:rPr>
              <w:t>该公司</w:t>
            </w:r>
            <w:r w:rsidR="00075B05" w:rsidRPr="00075B05">
              <w:rPr>
                <w:rFonts w:ascii="宋体" w:hAnsi="宋体" w:cs="宋体" w:hint="eastAsia"/>
                <w:szCs w:val="21"/>
              </w:rPr>
              <w:t>2020年</w:t>
            </w:r>
            <w:r w:rsidR="005D5ED5">
              <w:rPr>
                <w:rFonts w:ascii="宋体" w:hAnsi="宋体" w:cs="宋体" w:hint="eastAsia"/>
                <w:szCs w:val="21"/>
              </w:rPr>
              <w:t>9</w:t>
            </w:r>
            <w:r w:rsidR="00075B05" w:rsidRPr="00075B05">
              <w:rPr>
                <w:rFonts w:ascii="宋体" w:hAnsi="宋体" w:cs="宋体" w:hint="eastAsia"/>
                <w:szCs w:val="21"/>
              </w:rPr>
              <w:t>月</w:t>
            </w:r>
            <w:r w:rsidR="0026162B">
              <w:rPr>
                <w:rFonts w:ascii="宋体" w:hAnsi="宋体" w:cs="宋体" w:hint="eastAsia"/>
                <w:szCs w:val="21"/>
              </w:rPr>
              <w:t>1</w:t>
            </w:r>
            <w:r w:rsidR="00075B05" w:rsidRPr="00075B05">
              <w:rPr>
                <w:rFonts w:ascii="宋体" w:hAnsi="宋体" w:cs="宋体" w:hint="eastAsia"/>
                <w:szCs w:val="21"/>
              </w:rPr>
              <w:t>0日</w:t>
            </w:r>
            <w:r>
              <w:rPr>
                <w:rFonts w:ascii="宋体" w:hAnsi="宋体" w:cs="宋体" w:hint="eastAsia"/>
                <w:szCs w:val="21"/>
              </w:rPr>
              <w:t>根据自身的实际情况和标准的要求组织人员编制了管理手册、作业文件和记录表格，制定了管理方针和管理目标。实施了管理体系，通过对过程检测结果进行分析管理体系得以不断改进。负责人说管理体系运行以来效果不错管理有了一定的提高。每半年对管理目标完成情况进行统计分析，出示20</w:t>
            </w:r>
            <w:r w:rsidR="00075B05">
              <w:rPr>
                <w:rFonts w:ascii="宋体" w:hAnsi="宋体" w:cs="宋体"/>
                <w:szCs w:val="21"/>
              </w:rPr>
              <w:t>20</w:t>
            </w:r>
            <w:r>
              <w:rPr>
                <w:rFonts w:ascii="宋体" w:hAnsi="宋体" w:cs="宋体" w:hint="eastAsia"/>
                <w:szCs w:val="21"/>
              </w:rPr>
              <w:t>年管理目标分解及完成情况记录。</w:t>
            </w:r>
          </w:p>
          <w:p w14:paraId="45C7F5CA" w14:textId="77777777" w:rsidR="003D4ACE" w:rsidRDefault="0079159C">
            <w:pPr>
              <w:spacing w:line="280" w:lineRule="exact"/>
              <w:ind w:firstLineChars="200" w:firstLine="420"/>
              <w:rPr>
                <w:rFonts w:ascii="宋体" w:hAnsi="宋体" w:cs="宋体"/>
                <w:szCs w:val="21"/>
              </w:rPr>
            </w:pPr>
            <w:r>
              <w:rPr>
                <w:rFonts w:ascii="宋体" w:hAnsi="宋体" w:cs="宋体" w:hint="eastAsia"/>
                <w:szCs w:val="21"/>
              </w:rPr>
              <w:t>与负责人交流：部门确定了满足与管理体系有关的客户及相关方的要求。</w:t>
            </w:r>
          </w:p>
          <w:p w14:paraId="232D0DF1" w14:textId="77777777" w:rsidR="003D4ACE" w:rsidRDefault="0079159C">
            <w:pPr>
              <w:spacing w:line="280" w:lineRule="exact"/>
              <w:rPr>
                <w:rFonts w:ascii="宋体" w:hAnsi="宋体" w:cs="宋体"/>
                <w:szCs w:val="21"/>
              </w:rPr>
            </w:pPr>
            <w:r>
              <w:rPr>
                <w:rFonts w:ascii="宋体" w:hAnsi="宋体" w:cs="宋体" w:hint="eastAsia"/>
                <w:szCs w:val="21"/>
              </w:rPr>
              <w:t>1.公司通过监视和评审有关相关方及其有关要求的信息，实现持续改进</w:t>
            </w:r>
          </w:p>
          <w:p w14:paraId="127C9BF0" w14:textId="77777777" w:rsidR="003D4ACE" w:rsidRDefault="0079159C">
            <w:pPr>
              <w:spacing w:line="280" w:lineRule="exact"/>
              <w:rPr>
                <w:rFonts w:ascii="宋体" w:hAnsi="宋体" w:cs="宋体"/>
                <w:szCs w:val="21"/>
              </w:rPr>
            </w:pPr>
            <w:r>
              <w:rPr>
                <w:rFonts w:ascii="宋体" w:hAnsi="宋体" w:cs="宋体" w:hint="eastAsia"/>
                <w:szCs w:val="21"/>
              </w:rPr>
              <w:t>2. 应对风险的措施：</w:t>
            </w:r>
          </w:p>
          <w:p w14:paraId="5177014E" w14:textId="77777777" w:rsidR="003D4ACE" w:rsidRDefault="0079159C">
            <w:pPr>
              <w:spacing w:line="280" w:lineRule="exact"/>
              <w:rPr>
                <w:rFonts w:ascii="宋体" w:hAnsi="宋体" w:cs="宋体"/>
                <w:szCs w:val="21"/>
              </w:rPr>
            </w:pPr>
            <w:r>
              <w:rPr>
                <w:rFonts w:ascii="宋体" w:hAnsi="宋体" w:cs="宋体" w:hint="eastAsia"/>
                <w:szCs w:val="21"/>
              </w:rPr>
              <w:t>a) 通过供应商的选择和评定来控制风险，选择供应商时考核其资质及其提供合格产品和合格服务的能力，应与客户需求相匹配。</w:t>
            </w:r>
          </w:p>
          <w:p w14:paraId="5D79F33D" w14:textId="77777777" w:rsidR="003D4ACE" w:rsidRDefault="0079159C">
            <w:pPr>
              <w:spacing w:line="280" w:lineRule="exact"/>
            </w:pPr>
            <w:r>
              <w:rPr>
                <w:rFonts w:ascii="宋体" w:hAnsi="宋体" w:cs="宋体" w:hint="eastAsia"/>
                <w:szCs w:val="21"/>
              </w:rPr>
              <w:t>b)通过签订客户协议和供应商协议的条款把控风险等。</w:t>
            </w:r>
          </w:p>
        </w:tc>
        <w:tc>
          <w:tcPr>
            <w:tcW w:w="895" w:type="dxa"/>
            <w:gridSpan w:val="2"/>
          </w:tcPr>
          <w:p w14:paraId="2A754633" w14:textId="77777777" w:rsidR="003D4ACE" w:rsidRDefault="003D4ACE"/>
        </w:tc>
      </w:tr>
      <w:tr w:rsidR="003D4ACE" w14:paraId="41E201BA" w14:textId="77777777">
        <w:trPr>
          <w:trHeight w:val="1008"/>
        </w:trPr>
        <w:tc>
          <w:tcPr>
            <w:tcW w:w="2160" w:type="dxa"/>
          </w:tcPr>
          <w:p w14:paraId="1F3F5820" w14:textId="77777777" w:rsidR="003D4ACE" w:rsidRDefault="0079159C">
            <w:pPr>
              <w:spacing w:line="280" w:lineRule="exact"/>
              <w:rPr>
                <w:rFonts w:ascii="宋体" w:hAnsi="宋体" w:cs="宋体"/>
                <w:szCs w:val="21"/>
              </w:rPr>
            </w:pPr>
            <w:r>
              <w:rPr>
                <w:rFonts w:ascii="宋体" w:hAnsi="宋体" w:cs="宋体" w:hint="eastAsia"/>
                <w:szCs w:val="21"/>
              </w:rPr>
              <w:t>领导作用与承诺</w:t>
            </w:r>
          </w:p>
          <w:p w14:paraId="5C2497EB" w14:textId="77777777" w:rsidR="003D4ACE" w:rsidRDefault="0079159C">
            <w:pPr>
              <w:spacing w:line="280" w:lineRule="exact"/>
            </w:pPr>
            <w:r>
              <w:rPr>
                <w:rFonts w:ascii="宋体" w:hAnsi="宋体" w:cs="宋体" w:hint="eastAsia"/>
                <w:szCs w:val="21"/>
              </w:rPr>
              <w:t>--总则</w:t>
            </w:r>
          </w:p>
        </w:tc>
        <w:tc>
          <w:tcPr>
            <w:tcW w:w="1012" w:type="dxa"/>
          </w:tcPr>
          <w:p w14:paraId="02E4F97A" w14:textId="77777777" w:rsidR="003D4ACE" w:rsidRDefault="0079159C">
            <w:pPr>
              <w:spacing w:line="280" w:lineRule="exact"/>
              <w:rPr>
                <w:rFonts w:ascii="宋体" w:hAnsi="宋体" w:cs="宋体"/>
                <w:szCs w:val="21"/>
              </w:rPr>
            </w:pPr>
            <w:r>
              <w:rPr>
                <w:rFonts w:ascii="宋体" w:hAnsi="宋体" w:cs="宋体" w:hint="eastAsia"/>
                <w:szCs w:val="21"/>
              </w:rPr>
              <w:t>QES</w:t>
            </w:r>
          </w:p>
          <w:p w14:paraId="25436E66" w14:textId="77777777" w:rsidR="003D4ACE" w:rsidRDefault="0079159C">
            <w:pPr>
              <w:spacing w:line="280" w:lineRule="exact"/>
              <w:rPr>
                <w:rFonts w:ascii="宋体" w:hAnsi="宋体" w:cs="宋体"/>
                <w:szCs w:val="21"/>
              </w:rPr>
            </w:pPr>
            <w:r>
              <w:rPr>
                <w:rFonts w:ascii="宋体" w:hAnsi="宋体" w:cs="宋体" w:hint="eastAsia"/>
                <w:szCs w:val="21"/>
              </w:rPr>
              <w:t>5.1</w:t>
            </w:r>
          </w:p>
          <w:p w14:paraId="26EF17ED" w14:textId="77777777" w:rsidR="003D4ACE" w:rsidRDefault="0079159C">
            <w:pPr>
              <w:spacing w:line="280" w:lineRule="exact"/>
              <w:rPr>
                <w:rFonts w:ascii="宋体" w:hAnsi="宋体" w:cs="宋体"/>
                <w:szCs w:val="21"/>
              </w:rPr>
            </w:pPr>
            <w:r>
              <w:rPr>
                <w:rFonts w:ascii="宋体" w:hAnsi="宋体" w:cs="宋体" w:hint="eastAsia"/>
                <w:szCs w:val="21"/>
              </w:rPr>
              <w:t>5.1.1</w:t>
            </w:r>
          </w:p>
          <w:p w14:paraId="3D75938C" w14:textId="77777777" w:rsidR="003D4ACE" w:rsidRDefault="003D4ACE">
            <w:pPr>
              <w:spacing w:line="280" w:lineRule="exact"/>
            </w:pPr>
          </w:p>
        </w:tc>
        <w:tc>
          <w:tcPr>
            <w:tcW w:w="10642" w:type="dxa"/>
            <w:gridSpan w:val="2"/>
            <w:vAlign w:val="center"/>
          </w:tcPr>
          <w:p w14:paraId="62AA4164" w14:textId="2258CD01" w:rsidR="003D4ACE" w:rsidRDefault="0079159C">
            <w:pPr>
              <w:spacing w:line="280" w:lineRule="exact"/>
              <w:ind w:firstLineChars="200" w:firstLine="420"/>
              <w:rPr>
                <w:rFonts w:ascii="宋体" w:hAnsi="宋体" w:cs="宋体"/>
                <w:szCs w:val="21"/>
              </w:rPr>
            </w:pPr>
            <w:r>
              <w:rPr>
                <w:rFonts w:ascii="宋体" w:hAnsi="宋体" w:cs="宋体" w:hint="eastAsia"/>
                <w:szCs w:val="21"/>
              </w:rPr>
              <w:t>公司总经理介绍主要承诺有：</w:t>
            </w:r>
          </w:p>
          <w:p w14:paraId="2F049FC4" w14:textId="77777777" w:rsidR="005D5ED5" w:rsidRPr="005D5ED5" w:rsidRDefault="005D5ED5" w:rsidP="005D5ED5">
            <w:pPr>
              <w:spacing w:line="280" w:lineRule="exact"/>
              <w:rPr>
                <w:rFonts w:ascii="宋体" w:hAnsi="宋体" w:cs="宋体" w:hint="eastAsia"/>
                <w:szCs w:val="21"/>
              </w:rPr>
            </w:pPr>
            <w:r w:rsidRPr="005D5ED5">
              <w:rPr>
                <w:rFonts w:ascii="宋体" w:hAnsi="宋体" w:cs="宋体" w:hint="eastAsia"/>
                <w:szCs w:val="21"/>
              </w:rPr>
              <w:t>1）组织制定本公司的质量/环境/职业健康安全方针、批准管理手册和程序文件；</w:t>
            </w:r>
          </w:p>
          <w:p w14:paraId="5F71F2C0" w14:textId="77777777" w:rsidR="005D5ED5" w:rsidRPr="005D5ED5" w:rsidRDefault="005D5ED5" w:rsidP="005D5ED5">
            <w:pPr>
              <w:spacing w:line="280" w:lineRule="exact"/>
              <w:rPr>
                <w:rFonts w:ascii="宋体" w:hAnsi="宋体" w:cs="宋体" w:hint="eastAsia"/>
                <w:szCs w:val="21"/>
              </w:rPr>
            </w:pPr>
            <w:r w:rsidRPr="005D5ED5">
              <w:rPr>
                <w:rFonts w:ascii="宋体" w:hAnsi="宋体" w:cs="宋体" w:hint="eastAsia"/>
                <w:szCs w:val="21"/>
              </w:rPr>
              <w:t>2）负责组织对本公司质量/环境/职业健康安全方针、质量/环境/职业健康安全目标进行评审和修订；</w:t>
            </w:r>
          </w:p>
          <w:p w14:paraId="317A93B5" w14:textId="77777777" w:rsidR="005D5ED5" w:rsidRPr="005D5ED5" w:rsidRDefault="005D5ED5" w:rsidP="005D5ED5">
            <w:pPr>
              <w:spacing w:line="280" w:lineRule="exact"/>
              <w:rPr>
                <w:rFonts w:ascii="宋体" w:hAnsi="宋体" w:cs="宋体" w:hint="eastAsia"/>
                <w:szCs w:val="21"/>
              </w:rPr>
            </w:pPr>
            <w:r w:rsidRPr="005D5ED5">
              <w:rPr>
                <w:rFonts w:ascii="宋体" w:hAnsi="宋体" w:cs="宋体" w:hint="eastAsia"/>
                <w:szCs w:val="21"/>
              </w:rPr>
              <w:t>3）负责国家和上级的有关法律法规和行规的贯彻执行；</w:t>
            </w:r>
          </w:p>
          <w:p w14:paraId="46814611" w14:textId="77777777" w:rsidR="005D5ED5" w:rsidRPr="005D5ED5" w:rsidRDefault="005D5ED5" w:rsidP="005D5ED5">
            <w:pPr>
              <w:spacing w:line="280" w:lineRule="exact"/>
              <w:rPr>
                <w:rFonts w:ascii="宋体" w:hAnsi="宋体" w:cs="宋体" w:hint="eastAsia"/>
                <w:szCs w:val="21"/>
              </w:rPr>
            </w:pPr>
            <w:r w:rsidRPr="005D5ED5">
              <w:rPr>
                <w:rFonts w:ascii="宋体" w:hAnsi="宋体" w:cs="宋体" w:hint="eastAsia"/>
                <w:szCs w:val="21"/>
              </w:rPr>
              <w:t>4）确保在全体员工中贯彻以顾客为关注焦点的意识；</w:t>
            </w:r>
          </w:p>
          <w:p w14:paraId="6869E6AB" w14:textId="77777777" w:rsidR="005D5ED5" w:rsidRPr="005D5ED5" w:rsidRDefault="005D5ED5" w:rsidP="005D5ED5">
            <w:pPr>
              <w:spacing w:line="280" w:lineRule="exact"/>
              <w:rPr>
                <w:rFonts w:ascii="宋体" w:hAnsi="宋体" w:cs="宋体" w:hint="eastAsia"/>
                <w:szCs w:val="21"/>
              </w:rPr>
            </w:pPr>
            <w:r w:rsidRPr="005D5ED5">
              <w:rPr>
                <w:rFonts w:ascii="宋体" w:hAnsi="宋体" w:cs="宋体" w:hint="eastAsia"/>
                <w:szCs w:val="21"/>
              </w:rPr>
              <w:t>5）负责本公司各项资源的筹集和分配，确保必要和适量的配置；</w:t>
            </w:r>
          </w:p>
          <w:p w14:paraId="41C32EEC" w14:textId="77777777" w:rsidR="005D5ED5" w:rsidRPr="005D5ED5" w:rsidRDefault="005D5ED5" w:rsidP="005D5ED5">
            <w:pPr>
              <w:spacing w:line="280" w:lineRule="exact"/>
              <w:rPr>
                <w:rFonts w:ascii="宋体" w:hAnsi="宋体" w:cs="宋体" w:hint="eastAsia"/>
                <w:szCs w:val="21"/>
              </w:rPr>
            </w:pPr>
            <w:r w:rsidRPr="005D5ED5">
              <w:rPr>
                <w:rFonts w:ascii="宋体" w:hAnsi="宋体" w:cs="宋体" w:hint="eastAsia"/>
                <w:szCs w:val="21"/>
              </w:rPr>
              <w:t>6）确保各部门的职责、权限得到确立并予以沟通；</w:t>
            </w:r>
          </w:p>
          <w:p w14:paraId="77EBF6C9" w14:textId="77777777" w:rsidR="005D5ED5" w:rsidRPr="005D5ED5" w:rsidRDefault="005D5ED5" w:rsidP="005D5ED5">
            <w:pPr>
              <w:spacing w:line="280" w:lineRule="exact"/>
              <w:rPr>
                <w:rFonts w:ascii="宋体" w:hAnsi="宋体" w:cs="宋体" w:hint="eastAsia"/>
                <w:szCs w:val="21"/>
              </w:rPr>
            </w:pPr>
            <w:r w:rsidRPr="005D5ED5">
              <w:rPr>
                <w:rFonts w:ascii="宋体" w:hAnsi="宋体" w:cs="宋体" w:hint="eastAsia"/>
                <w:szCs w:val="21"/>
              </w:rPr>
              <w:t>7）确保在管理层次和职能之间建立适宜的沟通过程，就质量/环境/职业健康安全管理体系的有效性进行沟通；</w:t>
            </w:r>
          </w:p>
          <w:p w14:paraId="2070F8B3" w14:textId="09255E32" w:rsidR="003D4ACE" w:rsidRDefault="005D5ED5" w:rsidP="005D5ED5">
            <w:pPr>
              <w:spacing w:line="280" w:lineRule="exact"/>
            </w:pPr>
            <w:r w:rsidRPr="005D5ED5">
              <w:rPr>
                <w:rFonts w:ascii="宋体" w:hAnsi="宋体" w:cs="宋体" w:hint="eastAsia"/>
                <w:szCs w:val="21"/>
              </w:rPr>
              <w:t>8）负责本公司的管理评审，评价质量/环境/职业健康安全管理体系改进的机会和变更的需求，确保质量/环境/职业健康安全管理体系的适宜性、充分性和有效性</w:t>
            </w:r>
          </w:p>
        </w:tc>
        <w:tc>
          <w:tcPr>
            <w:tcW w:w="895" w:type="dxa"/>
            <w:gridSpan w:val="2"/>
          </w:tcPr>
          <w:p w14:paraId="2901B74E" w14:textId="77777777" w:rsidR="003D4ACE" w:rsidRDefault="003D4ACE"/>
        </w:tc>
      </w:tr>
      <w:tr w:rsidR="003D4ACE" w14:paraId="7DC69D48" w14:textId="77777777">
        <w:trPr>
          <w:trHeight w:val="982"/>
        </w:trPr>
        <w:tc>
          <w:tcPr>
            <w:tcW w:w="2160" w:type="dxa"/>
          </w:tcPr>
          <w:p w14:paraId="166926F9" w14:textId="77777777" w:rsidR="003D4ACE" w:rsidRDefault="0079159C">
            <w:pPr>
              <w:spacing w:line="280" w:lineRule="exact"/>
              <w:rPr>
                <w:rFonts w:ascii="宋体" w:hAnsi="宋体" w:cs="宋体"/>
                <w:szCs w:val="21"/>
              </w:rPr>
            </w:pPr>
            <w:r>
              <w:rPr>
                <w:rFonts w:ascii="宋体" w:hAnsi="宋体" w:cs="宋体" w:hint="eastAsia"/>
                <w:szCs w:val="21"/>
              </w:rPr>
              <w:lastRenderedPageBreak/>
              <w:t>以顾客为关注焦点</w:t>
            </w:r>
          </w:p>
          <w:p w14:paraId="5B08CF3C" w14:textId="77777777" w:rsidR="003D4ACE" w:rsidRDefault="003D4ACE">
            <w:pPr>
              <w:spacing w:line="280" w:lineRule="exact"/>
            </w:pPr>
          </w:p>
        </w:tc>
        <w:tc>
          <w:tcPr>
            <w:tcW w:w="1012" w:type="dxa"/>
          </w:tcPr>
          <w:p w14:paraId="7C031426" w14:textId="77777777" w:rsidR="003D4ACE" w:rsidRDefault="0079159C">
            <w:pPr>
              <w:spacing w:line="280" w:lineRule="exact"/>
              <w:rPr>
                <w:rFonts w:ascii="宋体" w:hAnsi="宋体" w:cs="宋体"/>
                <w:szCs w:val="21"/>
              </w:rPr>
            </w:pPr>
            <w:r>
              <w:rPr>
                <w:rFonts w:ascii="宋体" w:hAnsi="宋体" w:cs="宋体" w:hint="eastAsia"/>
                <w:szCs w:val="21"/>
              </w:rPr>
              <w:t>Q5.1.2</w:t>
            </w:r>
          </w:p>
          <w:p w14:paraId="1D28F077" w14:textId="77777777" w:rsidR="003D4ACE" w:rsidRDefault="003D4ACE">
            <w:pPr>
              <w:spacing w:line="280" w:lineRule="exact"/>
            </w:pPr>
          </w:p>
        </w:tc>
        <w:tc>
          <w:tcPr>
            <w:tcW w:w="10642" w:type="dxa"/>
            <w:gridSpan w:val="2"/>
            <w:vAlign w:val="center"/>
          </w:tcPr>
          <w:p w14:paraId="469DC60B" w14:textId="77777777" w:rsidR="003D4ACE" w:rsidRDefault="0079159C">
            <w:pPr>
              <w:spacing w:line="280" w:lineRule="exact"/>
              <w:rPr>
                <w:rFonts w:ascii="宋体" w:hAnsi="宋体" w:cs="宋体"/>
                <w:szCs w:val="21"/>
              </w:rPr>
            </w:pPr>
            <w:r>
              <w:rPr>
                <w:rFonts w:ascii="宋体" w:hAnsi="宋体" w:cs="宋体" w:hint="eastAsia"/>
                <w:szCs w:val="21"/>
              </w:rPr>
              <w:t>总经理证实其以顾客为关注焦点的领导作用和承诺，通过以下方面实现：</w:t>
            </w:r>
          </w:p>
          <w:p w14:paraId="3075E452" w14:textId="77777777" w:rsidR="0097607B" w:rsidRPr="0097607B" w:rsidRDefault="0097607B" w:rsidP="0097607B">
            <w:pPr>
              <w:spacing w:line="280" w:lineRule="exact"/>
              <w:ind w:firstLineChars="200" w:firstLine="420"/>
              <w:rPr>
                <w:rFonts w:ascii="宋体" w:hAnsi="宋体" w:cs="宋体"/>
                <w:szCs w:val="21"/>
              </w:rPr>
            </w:pPr>
            <w:r w:rsidRPr="0097607B">
              <w:rPr>
                <w:rFonts w:ascii="宋体" w:hAnsi="宋体" w:cs="宋体" w:hint="eastAsia"/>
                <w:szCs w:val="21"/>
              </w:rPr>
              <w:t>a）确定、理解并持续满足顾客要求以及适用的法律法规要求；</w:t>
            </w:r>
          </w:p>
          <w:p w14:paraId="35C4D875" w14:textId="77777777" w:rsidR="0097607B" w:rsidRPr="0097607B" w:rsidRDefault="0097607B" w:rsidP="0097607B">
            <w:pPr>
              <w:spacing w:line="280" w:lineRule="exact"/>
              <w:ind w:firstLineChars="200" w:firstLine="420"/>
              <w:rPr>
                <w:rFonts w:ascii="宋体" w:hAnsi="宋体" w:cs="宋体"/>
                <w:szCs w:val="21"/>
              </w:rPr>
            </w:pPr>
            <w:r w:rsidRPr="0097607B">
              <w:rPr>
                <w:rFonts w:ascii="宋体" w:hAnsi="宋体" w:cs="宋体" w:hint="eastAsia"/>
                <w:szCs w:val="21"/>
              </w:rPr>
              <w:t>b）确定和应对能够影响产品、服务符合性以及增强顾客满意能力的风险和机遇；</w:t>
            </w:r>
          </w:p>
          <w:p w14:paraId="4384BABC" w14:textId="77777777" w:rsidR="0097607B" w:rsidRDefault="0097607B" w:rsidP="0097607B">
            <w:pPr>
              <w:spacing w:line="280" w:lineRule="exact"/>
              <w:ind w:firstLineChars="200" w:firstLine="420"/>
              <w:rPr>
                <w:rFonts w:ascii="宋体" w:hAnsi="宋体" w:cs="宋体"/>
                <w:szCs w:val="21"/>
              </w:rPr>
            </w:pPr>
            <w:r w:rsidRPr="0097607B">
              <w:rPr>
                <w:rFonts w:ascii="宋体" w:hAnsi="宋体" w:cs="宋体" w:hint="eastAsia"/>
                <w:szCs w:val="21"/>
              </w:rPr>
              <w:t>c）始终致力于增强顾客满意。</w:t>
            </w:r>
          </w:p>
          <w:p w14:paraId="415EAD26" w14:textId="2CB554D8" w:rsidR="003D4ACE" w:rsidRDefault="0079159C" w:rsidP="0097607B">
            <w:pPr>
              <w:spacing w:line="280" w:lineRule="exact"/>
            </w:pPr>
            <w:r>
              <w:rPr>
                <w:rFonts w:ascii="宋体" w:hAnsi="宋体" w:cs="宋体" w:hint="eastAsia"/>
                <w:szCs w:val="21"/>
              </w:rPr>
              <w:t>详见审核Q9.1.2条款记录。</w:t>
            </w:r>
          </w:p>
        </w:tc>
        <w:tc>
          <w:tcPr>
            <w:tcW w:w="895" w:type="dxa"/>
            <w:gridSpan w:val="2"/>
          </w:tcPr>
          <w:p w14:paraId="682565FE" w14:textId="77777777" w:rsidR="003D4ACE" w:rsidRDefault="003D4ACE"/>
        </w:tc>
      </w:tr>
      <w:tr w:rsidR="003D4ACE" w14:paraId="1755616A" w14:textId="77777777">
        <w:trPr>
          <w:trHeight w:val="2110"/>
        </w:trPr>
        <w:tc>
          <w:tcPr>
            <w:tcW w:w="2160" w:type="dxa"/>
          </w:tcPr>
          <w:p w14:paraId="478CD575" w14:textId="77777777" w:rsidR="003D4ACE" w:rsidRDefault="0079159C">
            <w:pPr>
              <w:spacing w:line="280" w:lineRule="exact"/>
              <w:rPr>
                <w:rFonts w:ascii="宋体" w:hAnsi="宋体" w:cs="宋体"/>
                <w:szCs w:val="21"/>
              </w:rPr>
            </w:pPr>
            <w:r>
              <w:rPr>
                <w:rFonts w:ascii="宋体" w:hAnsi="宋体" w:cs="宋体" w:hint="eastAsia"/>
                <w:szCs w:val="21"/>
              </w:rPr>
              <w:t>方针</w:t>
            </w:r>
          </w:p>
          <w:p w14:paraId="00E5BE8D" w14:textId="77777777" w:rsidR="003D4ACE" w:rsidRDefault="0079159C">
            <w:pPr>
              <w:spacing w:line="280" w:lineRule="exact"/>
              <w:rPr>
                <w:rFonts w:ascii="宋体" w:hAnsi="宋体" w:cs="宋体"/>
                <w:szCs w:val="21"/>
              </w:rPr>
            </w:pPr>
            <w:r>
              <w:rPr>
                <w:rFonts w:ascii="宋体" w:hAnsi="宋体" w:cs="宋体" w:hint="eastAsia"/>
                <w:szCs w:val="21"/>
              </w:rPr>
              <w:t>制定方针</w:t>
            </w:r>
          </w:p>
          <w:p w14:paraId="08CBE0EC" w14:textId="77777777" w:rsidR="003D4ACE" w:rsidRDefault="0079159C">
            <w:pPr>
              <w:spacing w:line="280" w:lineRule="exact"/>
            </w:pPr>
            <w:r>
              <w:rPr>
                <w:rFonts w:ascii="宋体" w:hAnsi="宋体" w:cs="宋体" w:hint="eastAsia"/>
                <w:szCs w:val="21"/>
              </w:rPr>
              <w:t>沟通方针</w:t>
            </w:r>
          </w:p>
        </w:tc>
        <w:tc>
          <w:tcPr>
            <w:tcW w:w="1012" w:type="dxa"/>
          </w:tcPr>
          <w:p w14:paraId="10806BF8" w14:textId="77777777" w:rsidR="003D4ACE" w:rsidRDefault="0079159C">
            <w:pPr>
              <w:spacing w:line="280" w:lineRule="exact"/>
              <w:rPr>
                <w:rFonts w:ascii="宋体" w:hAnsi="宋体" w:cs="宋体"/>
                <w:szCs w:val="21"/>
              </w:rPr>
            </w:pPr>
            <w:r>
              <w:rPr>
                <w:rFonts w:ascii="宋体" w:hAnsi="宋体" w:cs="宋体" w:hint="eastAsia"/>
                <w:szCs w:val="21"/>
              </w:rPr>
              <w:t>QES5.2</w:t>
            </w:r>
          </w:p>
          <w:p w14:paraId="29BACAD8" w14:textId="77777777" w:rsidR="003D4ACE" w:rsidRDefault="003D4ACE">
            <w:pPr>
              <w:snapToGrid w:val="0"/>
              <w:spacing w:line="280" w:lineRule="exact"/>
              <w:rPr>
                <w:szCs w:val="21"/>
              </w:rPr>
            </w:pPr>
          </w:p>
          <w:p w14:paraId="7E049612" w14:textId="77777777" w:rsidR="003D4ACE" w:rsidRDefault="003D4ACE">
            <w:pPr>
              <w:spacing w:line="280" w:lineRule="exact"/>
              <w:rPr>
                <w:rFonts w:ascii="宋体" w:hAnsi="宋体" w:cs="宋体"/>
                <w:szCs w:val="21"/>
              </w:rPr>
            </w:pPr>
          </w:p>
          <w:p w14:paraId="10FE31AE" w14:textId="77777777" w:rsidR="003D4ACE" w:rsidRDefault="003D4ACE">
            <w:pPr>
              <w:spacing w:line="280" w:lineRule="exact"/>
            </w:pPr>
          </w:p>
        </w:tc>
        <w:tc>
          <w:tcPr>
            <w:tcW w:w="10642" w:type="dxa"/>
            <w:gridSpan w:val="2"/>
            <w:vAlign w:val="center"/>
          </w:tcPr>
          <w:p w14:paraId="02C4A91F" w14:textId="7EED1397" w:rsidR="003D4ACE" w:rsidRDefault="0079159C">
            <w:pPr>
              <w:spacing w:line="360" w:lineRule="exact"/>
              <w:ind w:right="210"/>
              <w:rPr>
                <w:rFonts w:ascii="宋体" w:hAnsi="宋体" w:cs="宋体"/>
                <w:bCs/>
                <w:color w:val="000000"/>
                <w:sz w:val="24"/>
                <w:szCs w:val="24"/>
              </w:rPr>
            </w:pPr>
            <w:r>
              <w:rPr>
                <w:rFonts w:ascii="宋体" w:hAnsi="宋体" w:cs="宋体" w:hint="eastAsia"/>
                <w:szCs w:val="21"/>
              </w:rPr>
              <w:t>该公司管理方针</w:t>
            </w:r>
            <w:r w:rsidR="009A1C02">
              <w:rPr>
                <w:rFonts w:ascii="宋体" w:hAnsi="宋体" w:cs="宋体" w:hint="eastAsia"/>
                <w:szCs w:val="21"/>
              </w:rPr>
              <w:t>：</w:t>
            </w:r>
          </w:p>
          <w:p w14:paraId="62CED60B" w14:textId="77777777" w:rsidR="005D5ED5" w:rsidRPr="005D5ED5" w:rsidRDefault="005D5ED5" w:rsidP="005D5ED5">
            <w:pPr>
              <w:rPr>
                <w:rFonts w:hint="eastAsia"/>
                <w:b/>
                <w:bCs/>
              </w:rPr>
            </w:pPr>
            <w:r w:rsidRPr="005D5ED5">
              <w:rPr>
                <w:rFonts w:hint="eastAsia"/>
                <w:b/>
                <w:bCs/>
              </w:rPr>
              <w:t>守法诚信追求质量，预防污染保护环境；</w:t>
            </w:r>
          </w:p>
          <w:p w14:paraId="37E7B1E6" w14:textId="299D4D54" w:rsidR="0026162B" w:rsidRDefault="005D5ED5" w:rsidP="005D5ED5">
            <w:pPr>
              <w:spacing w:line="280" w:lineRule="exact"/>
              <w:jc w:val="left"/>
              <w:rPr>
                <w:b/>
                <w:bCs/>
              </w:rPr>
            </w:pPr>
            <w:r w:rsidRPr="005D5ED5">
              <w:rPr>
                <w:rFonts w:hint="eastAsia"/>
                <w:b/>
                <w:bCs/>
              </w:rPr>
              <w:t>关爱员工健康安全，持续改进追求卓越。</w:t>
            </w:r>
          </w:p>
          <w:p w14:paraId="20B74F09" w14:textId="231A02BC" w:rsidR="003D4ACE" w:rsidRDefault="0079159C" w:rsidP="0026162B">
            <w:pPr>
              <w:spacing w:line="280" w:lineRule="exact"/>
              <w:ind w:firstLineChars="200" w:firstLine="420"/>
              <w:rPr>
                <w:rFonts w:ascii="宋体" w:hAnsi="宋体" w:cs="宋体"/>
                <w:szCs w:val="21"/>
              </w:rPr>
            </w:pPr>
            <w:r>
              <w:rPr>
                <w:rFonts w:ascii="宋体" w:hAnsi="宋体" w:cs="宋体" w:hint="eastAsia"/>
                <w:szCs w:val="21"/>
              </w:rPr>
              <w:t>公司以质量、环境、职业健康安全标准为基础，结合公司实际特制定管理方针。与总经理进行交谈，总经理对方针内涵的理解较深刻。方针能为制定目标提供框架，方针基本符合标准的要求。</w:t>
            </w:r>
          </w:p>
          <w:p w14:paraId="335FC54B" w14:textId="403820DB" w:rsidR="003D4ACE" w:rsidRDefault="0079159C">
            <w:pPr>
              <w:spacing w:line="280" w:lineRule="exact"/>
              <w:ind w:firstLineChars="200" w:firstLine="420"/>
              <w:rPr>
                <w:rFonts w:ascii="宋体" w:hAnsi="宋体" w:cs="宋体"/>
                <w:szCs w:val="21"/>
              </w:rPr>
            </w:pPr>
            <w:r>
              <w:rPr>
                <w:rFonts w:ascii="宋体" w:hAnsi="宋体" w:cs="宋体" w:hint="eastAsia"/>
                <w:szCs w:val="21"/>
              </w:rPr>
              <w:t>总经理用会议、文件等手段保证管理方针为全体员工理解并落实到工作中。总经理说管理评审时对方针的持续适宜性进行了评审，有评审记录。</w:t>
            </w:r>
          </w:p>
          <w:p w14:paraId="7C208A7C" w14:textId="77777777" w:rsidR="003D4ACE" w:rsidRDefault="0079159C">
            <w:pPr>
              <w:spacing w:line="280" w:lineRule="exact"/>
              <w:ind w:firstLineChars="200" w:firstLine="420"/>
            </w:pPr>
            <w:r>
              <w:rPr>
                <w:rFonts w:ascii="宋体" w:hAnsi="宋体" w:cs="宋体" w:hint="eastAsia"/>
                <w:szCs w:val="21"/>
              </w:rPr>
              <w:t>以上管理方针通过文件、培训等形式将公司管理方针传达给所有为公司工作或代表公司的人员，相关方也可通过行政人事部获取公司管理方针。</w:t>
            </w:r>
          </w:p>
        </w:tc>
        <w:tc>
          <w:tcPr>
            <w:tcW w:w="895" w:type="dxa"/>
            <w:gridSpan w:val="2"/>
          </w:tcPr>
          <w:p w14:paraId="076DB8C0" w14:textId="77777777" w:rsidR="003D4ACE" w:rsidRDefault="003D4ACE"/>
        </w:tc>
      </w:tr>
      <w:tr w:rsidR="003D4ACE" w14:paraId="3C319464" w14:textId="77777777">
        <w:trPr>
          <w:trHeight w:val="2110"/>
        </w:trPr>
        <w:tc>
          <w:tcPr>
            <w:tcW w:w="2160" w:type="dxa"/>
          </w:tcPr>
          <w:p w14:paraId="4186D3CF" w14:textId="77777777" w:rsidR="003D4ACE" w:rsidRDefault="0079159C">
            <w:pPr>
              <w:spacing w:line="280" w:lineRule="exact"/>
              <w:rPr>
                <w:rFonts w:ascii="宋体" w:hAnsi="宋体" w:cs="宋体"/>
                <w:szCs w:val="21"/>
              </w:rPr>
            </w:pPr>
            <w:r>
              <w:rPr>
                <w:rFonts w:ascii="宋体" w:hAnsi="宋体" w:cs="宋体" w:hint="eastAsia"/>
                <w:szCs w:val="21"/>
              </w:rPr>
              <w:t>组织的岗位、职责和权限</w:t>
            </w:r>
          </w:p>
          <w:p w14:paraId="6C787DCB" w14:textId="77777777" w:rsidR="003D4ACE" w:rsidRDefault="003D4ACE">
            <w:pPr>
              <w:spacing w:line="280" w:lineRule="exact"/>
              <w:rPr>
                <w:rFonts w:ascii="宋体" w:hAnsi="宋体" w:cs="宋体"/>
                <w:szCs w:val="21"/>
              </w:rPr>
            </w:pPr>
          </w:p>
        </w:tc>
        <w:tc>
          <w:tcPr>
            <w:tcW w:w="1012" w:type="dxa"/>
          </w:tcPr>
          <w:p w14:paraId="657ECD87" w14:textId="77777777" w:rsidR="003D4ACE" w:rsidRDefault="0079159C">
            <w:pPr>
              <w:spacing w:line="280" w:lineRule="exact"/>
              <w:rPr>
                <w:rFonts w:ascii="宋体" w:cs="宋体"/>
                <w:szCs w:val="21"/>
              </w:rPr>
            </w:pPr>
            <w:r>
              <w:rPr>
                <w:rFonts w:ascii="宋体" w:cs="宋体"/>
                <w:szCs w:val="21"/>
              </w:rPr>
              <w:t>QE</w:t>
            </w:r>
            <w:r>
              <w:rPr>
                <w:rFonts w:ascii="宋体" w:cs="宋体" w:hint="eastAsia"/>
                <w:szCs w:val="21"/>
              </w:rPr>
              <w:t>S</w:t>
            </w:r>
            <w:r>
              <w:rPr>
                <w:rFonts w:ascii="宋体" w:cs="宋体"/>
                <w:szCs w:val="21"/>
              </w:rPr>
              <w:t>5.3</w:t>
            </w:r>
          </w:p>
          <w:p w14:paraId="4C9FACC1" w14:textId="77777777" w:rsidR="003D4ACE" w:rsidRDefault="003D4ACE">
            <w:pPr>
              <w:spacing w:line="280" w:lineRule="exact"/>
            </w:pPr>
          </w:p>
        </w:tc>
        <w:tc>
          <w:tcPr>
            <w:tcW w:w="10642" w:type="dxa"/>
            <w:gridSpan w:val="2"/>
            <w:vAlign w:val="center"/>
          </w:tcPr>
          <w:p w14:paraId="24B3337E" w14:textId="7555DE6C" w:rsidR="003D4ACE" w:rsidRDefault="0079159C">
            <w:pPr>
              <w:spacing w:line="280" w:lineRule="exact"/>
              <w:ind w:firstLineChars="200" w:firstLine="420"/>
            </w:pPr>
            <w:r>
              <w:rPr>
                <w:rFonts w:hint="eastAsia"/>
              </w:rPr>
              <w:t>确定了部门、各岗位人员职责、权限和</w:t>
            </w:r>
            <w:r>
              <w:rPr>
                <w:rFonts w:hint="eastAsia"/>
                <w:szCs w:val="22"/>
              </w:rPr>
              <w:t>相互关系，并在公司内对各级员工进行了必要的传达。对从事与服务有关的管理、执行和验证人员规定其职责、权限及其相互关系，以实现公司管理方针和管理目标。建立、实施和保持公司管理体系所需的过程，公司决定任命</w:t>
            </w:r>
            <w:r w:rsidR="0097607B">
              <w:rPr>
                <w:rFonts w:hint="eastAsia"/>
                <w:szCs w:val="22"/>
              </w:rPr>
              <w:t>吴伟</w:t>
            </w:r>
            <w:r>
              <w:rPr>
                <w:rFonts w:hint="eastAsia"/>
                <w:szCs w:val="22"/>
              </w:rPr>
              <w:t>为管</w:t>
            </w:r>
            <w:r>
              <w:rPr>
                <w:rFonts w:hint="eastAsia"/>
              </w:rPr>
              <w:t>理体系的管理者代表。其职责和权限规定如下：</w:t>
            </w:r>
          </w:p>
          <w:p w14:paraId="09CB3847" w14:textId="77777777" w:rsidR="003D4ACE" w:rsidRDefault="0079159C">
            <w:pPr>
              <w:spacing w:line="280" w:lineRule="exact"/>
              <w:ind w:firstLineChars="200" w:firstLine="420"/>
            </w:pPr>
            <w:r>
              <w:rPr>
                <w:rFonts w:hint="eastAsia"/>
              </w:rPr>
              <w:t>确保本公司管理体系所需的过程得到建立、实施和保持，代表总经理行使职权；</w:t>
            </w:r>
          </w:p>
          <w:p w14:paraId="543AA48E" w14:textId="77777777" w:rsidR="003D4ACE" w:rsidRDefault="0079159C">
            <w:pPr>
              <w:spacing w:line="280" w:lineRule="exact"/>
              <w:ind w:firstLineChars="200" w:firstLine="420"/>
              <w:rPr>
                <w:szCs w:val="22"/>
              </w:rPr>
            </w:pPr>
            <w:r>
              <w:rPr>
                <w:rFonts w:hint="eastAsia"/>
              </w:rPr>
              <w:t>向最高管理者报告管理体系的运行、管理业绩情况以供评审，并提出管理体系改进方面的建议；确保在整个组织内提高满足顾客、相关方要求和适用法律法规要求的意识；组织落实公司管理体系的管理评审和内部审核；及时处理影</w:t>
            </w:r>
            <w:r w:rsidRPr="0026162B">
              <w:rPr>
                <w:rFonts w:hint="eastAsia"/>
                <w:szCs w:val="22"/>
              </w:rPr>
              <w:t>响公司管理</w:t>
            </w:r>
            <w:r>
              <w:rPr>
                <w:rFonts w:hint="eastAsia"/>
                <w:szCs w:val="22"/>
              </w:rPr>
              <w:t>体系正常运行的有关问题；负责公司管理体系有关事宜的对外联络等。</w:t>
            </w:r>
          </w:p>
          <w:p w14:paraId="68C7AE3B" w14:textId="77777777" w:rsidR="003D4ACE" w:rsidRDefault="003D4ACE">
            <w:pPr>
              <w:snapToGrid w:val="0"/>
              <w:spacing w:line="320" w:lineRule="exact"/>
              <w:ind w:firstLineChars="200" w:firstLine="420"/>
              <w:jc w:val="left"/>
              <w:rPr>
                <w:rFonts w:asciiTheme="minorEastAsia" w:eastAsiaTheme="minorEastAsia" w:hAnsiTheme="minorEastAsia" w:cstheme="minorEastAsia"/>
                <w:szCs w:val="21"/>
              </w:rPr>
            </w:pPr>
          </w:p>
          <w:p w14:paraId="4F73F4AF" w14:textId="308C6B62" w:rsidR="003D4ACE" w:rsidRDefault="0079159C">
            <w:pPr>
              <w:snapToGrid w:val="0"/>
              <w:spacing w:line="320" w:lineRule="exact"/>
              <w:ind w:firstLineChars="200"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查到《管理手册》中有安全事务代表任命书，公司任命</w:t>
            </w:r>
            <w:r w:rsidR="005D5ED5">
              <w:rPr>
                <w:rFonts w:asciiTheme="minorEastAsia" w:eastAsiaTheme="minorEastAsia" w:hAnsiTheme="minorEastAsia" w:cstheme="minorEastAsia" w:hint="eastAsia"/>
                <w:szCs w:val="21"/>
              </w:rPr>
              <w:t>田理想</w:t>
            </w:r>
            <w:r>
              <w:rPr>
                <w:rFonts w:asciiTheme="minorEastAsia" w:eastAsiaTheme="minorEastAsia" w:hAnsiTheme="minorEastAsia" w:cstheme="minorEastAsia" w:hint="eastAsia"/>
                <w:szCs w:val="21"/>
              </w:rPr>
              <w:t>为本公司的员工代表。相关人员均对本部门的管理职责了解，在其手册上面有书面的职责权限已公布。</w:t>
            </w:r>
          </w:p>
          <w:p w14:paraId="2E7EC2F4" w14:textId="77777777" w:rsidR="003D4ACE" w:rsidRDefault="0079159C">
            <w:pPr>
              <w:numPr>
                <w:ilvl w:val="0"/>
                <w:numId w:val="1"/>
              </w:numPr>
              <w:tabs>
                <w:tab w:val="left" w:pos="426"/>
              </w:tabs>
              <w:spacing w:line="440" w:lineRule="exact"/>
              <w:ind w:left="426" w:hanging="426"/>
              <w:rPr>
                <w:szCs w:val="21"/>
              </w:rPr>
            </w:pPr>
            <w:r>
              <w:rPr>
                <w:rFonts w:hint="eastAsia"/>
                <w:szCs w:val="21"/>
              </w:rPr>
              <w:t>参与环境因素及危险源辨识、风险评价和风险控制；</w:t>
            </w:r>
            <w:r>
              <w:rPr>
                <w:rFonts w:hint="eastAsia"/>
                <w:szCs w:val="21"/>
              </w:rPr>
              <w:t xml:space="preserve"> </w:t>
            </w:r>
          </w:p>
          <w:p w14:paraId="5009DB43" w14:textId="77777777" w:rsidR="003D4ACE" w:rsidRDefault="0079159C">
            <w:pPr>
              <w:numPr>
                <w:ilvl w:val="0"/>
                <w:numId w:val="1"/>
              </w:numPr>
              <w:tabs>
                <w:tab w:val="left" w:pos="426"/>
              </w:tabs>
              <w:spacing w:line="440" w:lineRule="exact"/>
              <w:ind w:left="426" w:hanging="426"/>
              <w:rPr>
                <w:szCs w:val="21"/>
              </w:rPr>
            </w:pPr>
            <w:r>
              <w:rPr>
                <w:rFonts w:hint="eastAsia"/>
                <w:szCs w:val="21"/>
              </w:rPr>
              <w:t>参与事故和事件的调查以及现场职业健康安全检查等职业健康安全事务；</w:t>
            </w:r>
          </w:p>
          <w:p w14:paraId="252D8444" w14:textId="77777777" w:rsidR="003D4ACE" w:rsidRDefault="0079159C">
            <w:pPr>
              <w:numPr>
                <w:ilvl w:val="0"/>
                <w:numId w:val="1"/>
              </w:numPr>
              <w:tabs>
                <w:tab w:val="left" w:pos="900"/>
              </w:tabs>
              <w:spacing w:line="336" w:lineRule="auto"/>
              <w:ind w:left="426" w:rightChars="113" w:right="237" w:hanging="426"/>
              <w:rPr>
                <w:rFonts w:ascii="宋体" w:hAnsi="宋体"/>
                <w:szCs w:val="21"/>
              </w:rPr>
            </w:pPr>
            <w:r>
              <w:rPr>
                <w:rFonts w:ascii="宋体" w:hAnsi="宋体" w:hint="eastAsia"/>
                <w:szCs w:val="21"/>
              </w:rPr>
              <w:t>代表员工参与制定职业健康安全方针、目标、管理方案和运行控制程序；</w:t>
            </w:r>
          </w:p>
          <w:p w14:paraId="5E37DFE5" w14:textId="77777777" w:rsidR="003D4ACE" w:rsidRDefault="0079159C">
            <w:pPr>
              <w:numPr>
                <w:ilvl w:val="0"/>
                <w:numId w:val="1"/>
              </w:numPr>
              <w:tabs>
                <w:tab w:val="left" w:pos="426"/>
              </w:tabs>
              <w:spacing w:line="440" w:lineRule="exact"/>
              <w:ind w:left="426" w:hanging="426"/>
              <w:rPr>
                <w:rFonts w:ascii="宋体" w:hAnsi="宋体"/>
                <w:szCs w:val="21"/>
              </w:rPr>
            </w:pPr>
            <w:r>
              <w:rPr>
                <w:rFonts w:ascii="宋体" w:hAnsi="宋体" w:hint="eastAsia"/>
                <w:szCs w:val="21"/>
              </w:rPr>
              <w:lastRenderedPageBreak/>
              <w:t>代表员工参与职业健康安全的管理评审；</w:t>
            </w:r>
            <w:r>
              <w:rPr>
                <w:rFonts w:hint="eastAsia"/>
                <w:szCs w:val="21"/>
              </w:rPr>
              <w:t>参与职业健康安全和环保协商、评审和改进活动，并向总经理反映职业健康安全和环保问题；</w:t>
            </w:r>
          </w:p>
          <w:p w14:paraId="20954111" w14:textId="77777777" w:rsidR="003D4ACE" w:rsidRDefault="0079159C">
            <w:pPr>
              <w:numPr>
                <w:ilvl w:val="0"/>
                <w:numId w:val="1"/>
              </w:numPr>
              <w:tabs>
                <w:tab w:val="left" w:pos="900"/>
              </w:tabs>
              <w:spacing w:line="336" w:lineRule="auto"/>
              <w:ind w:left="426" w:rightChars="113" w:right="237" w:hanging="426"/>
              <w:rPr>
                <w:rFonts w:ascii="宋体" w:hAnsi="宋体"/>
                <w:szCs w:val="21"/>
              </w:rPr>
            </w:pPr>
            <w:r>
              <w:rPr>
                <w:rFonts w:ascii="宋体" w:hAnsi="宋体" w:hint="eastAsia"/>
                <w:szCs w:val="21"/>
              </w:rPr>
              <w:t>代表员工参与商讨影响工作场所职业健康安全的任何变化；</w:t>
            </w:r>
          </w:p>
          <w:p w14:paraId="18EDD9BB" w14:textId="77777777" w:rsidR="003D4ACE" w:rsidRDefault="0079159C">
            <w:pPr>
              <w:pStyle w:val="a"/>
            </w:pPr>
            <w:r>
              <w:rPr>
                <w:rFonts w:ascii="宋体" w:hAnsi="宋体" w:hint="eastAsia"/>
                <w:szCs w:val="21"/>
              </w:rPr>
              <w:t>代表员工参与职业健康安全事务。</w:t>
            </w:r>
          </w:p>
          <w:p w14:paraId="77C6A961" w14:textId="77CD213C" w:rsidR="003D4ACE" w:rsidRDefault="0079159C">
            <w:pPr>
              <w:spacing w:line="280" w:lineRule="exact"/>
              <w:ind w:firstLineChars="200" w:firstLine="420"/>
            </w:pPr>
            <w:r w:rsidRPr="0026162B">
              <w:rPr>
                <w:rFonts w:hint="eastAsia"/>
              </w:rPr>
              <w:t>询问管代</w:t>
            </w:r>
            <w:r w:rsidR="005D5ED5">
              <w:rPr>
                <w:rFonts w:hint="eastAsia"/>
              </w:rPr>
              <w:t>赵喜群</w:t>
            </w:r>
            <w:r w:rsidR="006E41CD">
              <w:tab/>
            </w:r>
            <w:r w:rsidRPr="0026162B">
              <w:rPr>
                <w:rFonts w:hint="eastAsia"/>
              </w:rPr>
              <w:t>、</w:t>
            </w:r>
            <w:r w:rsidR="005D5ED5">
              <w:rPr>
                <w:rFonts w:hint="eastAsia"/>
              </w:rPr>
              <w:t>员工</w:t>
            </w:r>
            <w:r>
              <w:rPr>
                <w:rFonts w:hint="eastAsia"/>
              </w:rPr>
              <w:t>代表</w:t>
            </w:r>
            <w:r w:rsidR="005D5ED5">
              <w:rPr>
                <w:rFonts w:hint="eastAsia"/>
              </w:rPr>
              <w:t>田理想</w:t>
            </w:r>
            <w:r>
              <w:rPr>
                <w:rFonts w:hint="eastAsia"/>
              </w:rPr>
              <w:t>职责回答</w:t>
            </w:r>
            <w:r w:rsidR="0026162B">
              <w:rPr>
                <w:rFonts w:hint="eastAsia"/>
              </w:rPr>
              <w:t>清楚</w:t>
            </w:r>
            <w:r>
              <w:rPr>
                <w:rFonts w:hint="eastAsia"/>
              </w:rPr>
              <w:t>正确</w:t>
            </w:r>
            <w:r w:rsidR="0026162B">
              <w:rPr>
                <w:rFonts w:hint="eastAsia"/>
              </w:rPr>
              <w:t>、有较好的安全意识</w:t>
            </w:r>
            <w:r>
              <w:rPr>
                <w:rFonts w:hint="eastAsia"/>
              </w:rPr>
              <w:t>。</w:t>
            </w:r>
          </w:p>
          <w:p w14:paraId="1B5CF543" w14:textId="77777777" w:rsidR="003D4ACE" w:rsidRDefault="003D4ACE">
            <w:pPr>
              <w:pStyle w:val="a"/>
            </w:pPr>
          </w:p>
        </w:tc>
        <w:tc>
          <w:tcPr>
            <w:tcW w:w="895" w:type="dxa"/>
            <w:gridSpan w:val="2"/>
          </w:tcPr>
          <w:p w14:paraId="5839CB1A" w14:textId="77777777" w:rsidR="003D4ACE" w:rsidRDefault="003D4ACE"/>
        </w:tc>
      </w:tr>
      <w:tr w:rsidR="009A1C02" w14:paraId="366F143C" w14:textId="77777777" w:rsidTr="002D77D0">
        <w:trPr>
          <w:trHeight w:val="2110"/>
        </w:trPr>
        <w:tc>
          <w:tcPr>
            <w:tcW w:w="2160" w:type="dxa"/>
          </w:tcPr>
          <w:p w14:paraId="56CF1A29" w14:textId="77777777" w:rsidR="009A1C02" w:rsidRDefault="009A1C02" w:rsidP="009C459E">
            <w:pPr>
              <w:spacing w:line="280" w:lineRule="exact"/>
              <w:rPr>
                <w:rFonts w:ascii="宋体" w:hAnsi="宋体" w:cs="宋体"/>
                <w:szCs w:val="21"/>
              </w:rPr>
            </w:pPr>
            <w:r w:rsidRPr="00EC19AF">
              <w:rPr>
                <w:rFonts w:ascii="宋体" w:hAnsi="宋体" w:cs="宋体" w:hint="eastAsia"/>
                <w:szCs w:val="21"/>
              </w:rPr>
              <w:t>工作人员的协商和参与</w:t>
            </w:r>
          </w:p>
        </w:tc>
        <w:tc>
          <w:tcPr>
            <w:tcW w:w="1067" w:type="dxa"/>
            <w:gridSpan w:val="2"/>
          </w:tcPr>
          <w:p w14:paraId="622B6D23" w14:textId="77777777" w:rsidR="009A1C02" w:rsidRPr="002D77D0" w:rsidRDefault="009A1C02" w:rsidP="009C459E">
            <w:pPr>
              <w:spacing w:line="280" w:lineRule="exact"/>
            </w:pPr>
            <w:r w:rsidRPr="002D77D0">
              <w:t>S5.4</w:t>
            </w:r>
          </w:p>
        </w:tc>
        <w:tc>
          <w:tcPr>
            <w:tcW w:w="10836" w:type="dxa"/>
            <w:gridSpan w:val="2"/>
            <w:vAlign w:val="center"/>
          </w:tcPr>
          <w:p w14:paraId="3706B42D" w14:textId="1A6CAF22" w:rsidR="009A1C02" w:rsidRPr="002D77D0" w:rsidRDefault="009A1C02" w:rsidP="009C459E">
            <w:pPr>
              <w:spacing w:line="280" w:lineRule="exact"/>
              <w:ind w:firstLineChars="200" w:firstLine="420"/>
            </w:pPr>
            <w:r w:rsidRPr="002D77D0">
              <w:rPr>
                <w:rFonts w:hint="eastAsia"/>
              </w:rPr>
              <w:t>经了解公司用于在职业健康安全管理体系的开发、策划、实施、绩效评价和改进措施中与所有适用层次和职能的工作人员及其代表的协商和参与。</w:t>
            </w:r>
          </w:p>
          <w:p w14:paraId="173B01BC" w14:textId="1F8D2DC2" w:rsidR="009A1C02" w:rsidRPr="002D77D0" w:rsidRDefault="009A1C02" w:rsidP="009C459E">
            <w:pPr>
              <w:spacing w:line="280" w:lineRule="exact"/>
              <w:ind w:firstLineChars="200" w:firstLine="420"/>
            </w:pPr>
            <w:r w:rsidRPr="002D77D0">
              <w:rPr>
                <w:rFonts w:hint="eastAsia"/>
              </w:rPr>
              <w:t>公司任命员工代表—</w:t>
            </w:r>
            <w:r w:rsidR="005D5ED5">
              <w:rPr>
                <w:rFonts w:hint="eastAsia"/>
              </w:rPr>
              <w:t>田理想</w:t>
            </w:r>
          </w:p>
          <w:p w14:paraId="4DBE458A" w14:textId="6659560C" w:rsidR="009A1C02" w:rsidRDefault="009A1C02" w:rsidP="009C459E">
            <w:pPr>
              <w:spacing w:line="280" w:lineRule="exact"/>
              <w:ind w:firstLineChars="200" w:firstLine="420"/>
            </w:pPr>
            <w:r w:rsidRPr="002D77D0">
              <w:rPr>
                <w:rFonts w:hint="eastAsia"/>
              </w:rPr>
              <w:t>并明确了协商和参与的主要内容及方式方法，主要为：</w:t>
            </w:r>
          </w:p>
          <w:p w14:paraId="65DDD07E" w14:textId="77777777" w:rsidR="0026162B" w:rsidRDefault="0026162B" w:rsidP="0026162B">
            <w:pPr>
              <w:pStyle w:val="a"/>
            </w:pPr>
            <w:r>
              <w:rPr>
                <w:rFonts w:hint="eastAsia"/>
              </w:rPr>
              <w:t>1</w:t>
            </w:r>
            <w:r>
              <w:rPr>
                <w:rFonts w:hint="eastAsia"/>
              </w:rPr>
              <w:t>）参与危险源辨识、风险评价和控制措施的确定；</w:t>
            </w:r>
          </w:p>
          <w:p w14:paraId="09946DDC" w14:textId="77777777" w:rsidR="0026162B" w:rsidRDefault="0026162B" w:rsidP="0026162B">
            <w:pPr>
              <w:pStyle w:val="a"/>
            </w:pPr>
            <w:r>
              <w:rPr>
                <w:rFonts w:hint="eastAsia"/>
              </w:rPr>
              <w:t>2</w:t>
            </w:r>
            <w:r>
              <w:rPr>
                <w:rFonts w:hint="eastAsia"/>
              </w:rPr>
              <w:t>）参与公司职业健康安全方针、目标的制定和评审；</w:t>
            </w:r>
          </w:p>
          <w:p w14:paraId="1E473C9C" w14:textId="77777777" w:rsidR="0026162B" w:rsidRDefault="0026162B" w:rsidP="0026162B">
            <w:pPr>
              <w:pStyle w:val="a"/>
            </w:pPr>
            <w:r>
              <w:rPr>
                <w:rFonts w:hint="eastAsia"/>
              </w:rPr>
              <w:t>3</w:t>
            </w:r>
            <w:r>
              <w:rPr>
                <w:rFonts w:hint="eastAsia"/>
              </w:rPr>
              <w:t>）参与安全事件调查和处理；</w:t>
            </w:r>
          </w:p>
          <w:p w14:paraId="2DECDC2E" w14:textId="77777777" w:rsidR="0026162B" w:rsidRDefault="0026162B" w:rsidP="0026162B">
            <w:pPr>
              <w:pStyle w:val="a"/>
            </w:pPr>
            <w:r>
              <w:rPr>
                <w:rFonts w:hint="eastAsia"/>
              </w:rPr>
              <w:t>4</w:t>
            </w:r>
            <w:r>
              <w:rPr>
                <w:rFonts w:hint="eastAsia"/>
              </w:rPr>
              <w:t>）对影响公司职业健康安全的任何变更进行协商；</w:t>
            </w:r>
          </w:p>
          <w:p w14:paraId="0C46EF37" w14:textId="72C78A54" w:rsidR="0026162B" w:rsidRPr="0026162B" w:rsidRDefault="0026162B" w:rsidP="0026162B">
            <w:pPr>
              <w:pStyle w:val="a"/>
            </w:pPr>
            <w:r>
              <w:rPr>
                <w:rFonts w:hint="eastAsia"/>
              </w:rPr>
              <w:t>5</w:t>
            </w:r>
            <w:r>
              <w:rPr>
                <w:rFonts w:hint="eastAsia"/>
              </w:rPr>
              <w:t>）协调公司和员工的关系，上传下达。</w:t>
            </w:r>
          </w:p>
          <w:p w14:paraId="177E9A79" w14:textId="77777777" w:rsidR="009A1C02" w:rsidRPr="002D77D0" w:rsidRDefault="009A1C02" w:rsidP="0026162B">
            <w:pPr>
              <w:spacing w:line="280" w:lineRule="exact"/>
            </w:pPr>
            <w:r w:rsidRPr="002D77D0">
              <w:rPr>
                <w:rFonts w:hint="eastAsia"/>
              </w:rPr>
              <w:t>协商和参与提供必要的机制、时间、培训和资源；及时提供对明确的、易理解的和相关的职业健康安全管理体系信息的访问渠道；</w:t>
            </w:r>
          </w:p>
          <w:p w14:paraId="6EF8D78A" w14:textId="77777777" w:rsidR="009A1C02" w:rsidRPr="002D77D0" w:rsidRDefault="009A1C02" w:rsidP="0026162B">
            <w:pPr>
              <w:spacing w:line="280" w:lineRule="exact"/>
            </w:pPr>
            <w:r w:rsidRPr="002D77D0">
              <w:rPr>
                <w:rFonts w:hint="eastAsia"/>
              </w:rPr>
              <w:t>主要的沟通协商渠道建立微信群或员工意见箱等内容。</w:t>
            </w:r>
          </w:p>
          <w:p w14:paraId="5B71C331" w14:textId="77777777" w:rsidR="009A1C02" w:rsidRPr="002D77D0" w:rsidRDefault="009A1C02" w:rsidP="0026162B">
            <w:pPr>
              <w:spacing w:line="280" w:lineRule="exact"/>
            </w:pPr>
            <w:r w:rsidRPr="002D77D0">
              <w:rPr>
                <w:rFonts w:hint="eastAsia"/>
              </w:rPr>
              <w:t>通过培训室员工知道自身的权益与义务，更好的参与与保护自身的权益。</w:t>
            </w:r>
          </w:p>
        </w:tc>
        <w:tc>
          <w:tcPr>
            <w:tcW w:w="646" w:type="dxa"/>
          </w:tcPr>
          <w:p w14:paraId="365A0498" w14:textId="77777777" w:rsidR="009A1C02" w:rsidRDefault="009A1C02" w:rsidP="009C459E">
            <w:pPr>
              <w:rPr>
                <w:rFonts w:ascii="宋体" w:hAnsi="宋体" w:cs="宋体"/>
                <w:szCs w:val="21"/>
              </w:rPr>
            </w:pPr>
          </w:p>
        </w:tc>
      </w:tr>
      <w:tr w:rsidR="003D4ACE" w14:paraId="255AE3CE" w14:textId="77777777">
        <w:trPr>
          <w:trHeight w:val="2110"/>
        </w:trPr>
        <w:tc>
          <w:tcPr>
            <w:tcW w:w="2160" w:type="dxa"/>
          </w:tcPr>
          <w:p w14:paraId="5516820A" w14:textId="77777777" w:rsidR="003D4ACE" w:rsidRDefault="0079159C">
            <w:pPr>
              <w:spacing w:line="280" w:lineRule="exact"/>
              <w:rPr>
                <w:rFonts w:ascii="宋体" w:hAnsi="宋体" w:cs="宋体"/>
                <w:szCs w:val="21"/>
              </w:rPr>
            </w:pPr>
            <w:r>
              <w:rPr>
                <w:rFonts w:ascii="宋体" w:hAnsi="宋体" w:cs="宋体" w:hint="eastAsia"/>
                <w:szCs w:val="21"/>
              </w:rPr>
              <w:t>应对风险和机遇的措施</w:t>
            </w:r>
          </w:p>
          <w:p w14:paraId="5B879EEF" w14:textId="77777777" w:rsidR="003D4ACE" w:rsidRDefault="003D4ACE">
            <w:pPr>
              <w:spacing w:line="280" w:lineRule="exact"/>
              <w:rPr>
                <w:rFonts w:ascii="宋体" w:hAnsi="宋体" w:cs="宋体"/>
                <w:szCs w:val="21"/>
              </w:rPr>
            </w:pPr>
          </w:p>
        </w:tc>
        <w:tc>
          <w:tcPr>
            <w:tcW w:w="1012" w:type="dxa"/>
          </w:tcPr>
          <w:p w14:paraId="7CE926D7" w14:textId="77777777" w:rsidR="003D4ACE" w:rsidRDefault="0079159C">
            <w:pPr>
              <w:spacing w:line="280" w:lineRule="exact"/>
              <w:rPr>
                <w:rFonts w:ascii="宋体" w:hAnsi="宋体" w:cs="宋体"/>
                <w:szCs w:val="21"/>
              </w:rPr>
            </w:pPr>
            <w:r>
              <w:rPr>
                <w:rFonts w:ascii="宋体" w:hAnsi="宋体" w:cs="宋体" w:hint="eastAsia"/>
                <w:szCs w:val="21"/>
              </w:rPr>
              <w:t>Q6.1</w:t>
            </w:r>
          </w:p>
          <w:p w14:paraId="1783F527" w14:textId="77777777" w:rsidR="003D4ACE" w:rsidRDefault="0079159C">
            <w:pPr>
              <w:spacing w:line="280" w:lineRule="exact"/>
              <w:rPr>
                <w:rFonts w:ascii="宋体"/>
                <w:szCs w:val="21"/>
              </w:rPr>
            </w:pPr>
            <w:r>
              <w:rPr>
                <w:rFonts w:ascii="宋体" w:cs="宋体"/>
                <w:szCs w:val="21"/>
              </w:rPr>
              <w:t>E</w:t>
            </w:r>
            <w:r>
              <w:rPr>
                <w:rFonts w:ascii="宋体" w:cs="宋体" w:hint="eastAsia"/>
                <w:szCs w:val="21"/>
              </w:rPr>
              <w:t>S</w:t>
            </w:r>
            <w:r>
              <w:rPr>
                <w:rFonts w:ascii="宋体" w:cs="宋体"/>
                <w:szCs w:val="21"/>
              </w:rPr>
              <w:t>6.1.1</w:t>
            </w:r>
          </w:p>
          <w:p w14:paraId="3C609423" w14:textId="77777777" w:rsidR="003D4ACE" w:rsidRDefault="003D4ACE">
            <w:pPr>
              <w:spacing w:line="280" w:lineRule="exact"/>
              <w:rPr>
                <w:rFonts w:ascii="宋体" w:hAnsi="宋体" w:cs="宋体"/>
                <w:szCs w:val="21"/>
              </w:rPr>
            </w:pPr>
          </w:p>
          <w:p w14:paraId="601FDAAE" w14:textId="77777777" w:rsidR="003D4ACE" w:rsidRDefault="003D4ACE">
            <w:pPr>
              <w:spacing w:line="280" w:lineRule="exact"/>
            </w:pPr>
          </w:p>
        </w:tc>
        <w:tc>
          <w:tcPr>
            <w:tcW w:w="10642" w:type="dxa"/>
            <w:gridSpan w:val="2"/>
            <w:vAlign w:val="center"/>
          </w:tcPr>
          <w:p w14:paraId="0B5480BA" w14:textId="77777777" w:rsidR="007232CA" w:rsidRDefault="007232CA">
            <w:pPr>
              <w:spacing w:line="280" w:lineRule="exact"/>
              <w:ind w:firstLineChars="200" w:firstLine="420"/>
              <w:rPr>
                <w:rFonts w:ascii="宋体" w:hAnsi="宋体" w:cs="宋体"/>
                <w:szCs w:val="21"/>
              </w:rPr>
            </w:pPr>
          </w:p>
          <w:p w14:paraId="4115287E" w14:textId="02A1916C" w:rsidR="003D4ACE" w:rsidRDefault="0079159C">
            <w:pPr>
              <w:spacing w:line="280" w:lineRule="exact"/>
              <w:ind w:firstLineChars="200" w:firstLine="420"/>
              <w:rPr>
                <w:rFonts w:ascii="宋体" w:hAnsi="宋体" w:cs="宋体"/>
                <w:szCs w:val="21"/>
              </w:rPr>
            </w:pPr>
            <w:r>
              <w:rPr>
                <w:rFonts w:ascii="宋体" w:hAnsi="宋体" w:cs="宋体" w:hint="eastAsia"/>
                <w:szCs w:val="21"/>
              </w:rPr>
              <w:t>1.外部因素主要有：a)社会和文化、政治、法律、监管、金融、技术、经济、自然环境和竞争环境；b)影响公司管理目标的主要驱动和趋势；c)与外部利益相关者的价值观的关系。如国家政策、标准、法律法规及其他要求的变动等；</w:t>
            </w:r>
          </w:p>
          <w:p w14:paraId="63BF3719" w14:textId="77777777" w:rsidR="003D4ACE" w:rsidRDefault="0079159C">
            <w:pPr>
              <w:spacing w:line="280" w:lineRule="exact"/>
              <w:ind w:firstLineChars="200" w:firstLine="420"/>
              <w:rPr>
                <w:rFonts w:ascii="宋体" w:hAnsi="宋体" w:cs="宋体"/>
                <w:szCs w:val="21"/>
              </w:rPr>
            </w:pPr>
            <w:r>
              <w:rPr>
                <w:rFonts w:ascii="宋体" w:hAnsi="宋体" w:cs="宋体" w:hint="eastAsia"/>
                <w:szCs w:val="21"/>
              </w:rPr>
              <w:t>2.内部因素包括：a)组织机构，角色和责任；b)政策、目标、实现目标的战略；c)能力、资源和知识（资本、时间、人、能力、流程、系统和技术等）；d)内部利益相关者的价值观与组织文化之间的关系；e)信息系统、信息流和决策流程；f)合同关系的形成和范围。</w:t>
            </w:r>
          </w:p>
          <w:p w14:paraId="491A1DA2" w14:textId="77777777" w:rsidR="003D4ACE" w:rsidRDefault="0079159C">
            <w:pPr>
              <w:spacing w:line="280" w:lineRule="exact"/>
              <w:ind w:firstLineChars="200" w:firstLine="420"/>
              <w:rPr>
                <w:rFonts w:ascii="宋体" w:hAnsi="宋体" w:cs="宋体"/>
                <w:szCs w:val="21"/>
              </w:rPr>
            </w:pPr>
            <w:r>
              <w:rPr>
                <w:rFonts w:ascii="宋体" w:hAnsi="宋体" w:cs="宋体" w:hint="eastAsia"/>
                <w:szCs w:val="21"/>
              </w:rPr>
              <w:t>3.在策划管理体系时考虑了风险和机遇以及相应的应对措施，制定了《风险和机遇的应对控制程序》，明确风</w:t>
            </w:r>
            <w:r>
              <w:rPr>
                <w:rFonts w:ascii="宋体" w:hAnsi="宋体" w:cs="宋体" w:hint="eastAsia"/>
                <w:szCs w:val="21"/>
              </w:rPr>
              <w:lastRenderedPageBreak/>
              <w:t>险和机遇事件的识别方法/途径、风险和机遇事件的评估方式、制定主要风险和机遇事件的应对措施的要求、评价这些措施有效性的方法。将需要应对的风险和机遇进行风险分析确定风险级别（一般风险、高风险），在管理体系所确定的过程（客户开发、供应商的要求等）中，整合制定针对性管理措施（如程序控制等）。提供了“经营环境分析及对策”，已认真交流风险如战略失误、环保及人力资源成本上升、竞争不断加剧等，主要措施确定战略应更加科学严谨；通过提高管理水平消化人力资源成本上升；加强采购、生产、研发控制；执行国家环保要求；通过差异化策略提高竞争力。效果待观察。机遇主要是现在社会需求不断增多。</w:t>
            </w:r>
          </w:p>
          <w:p w14:paraId="39B1A54E" w14:textId="43DB24A8" w:rsidR="007232CA" w:rsidRPr="007232CA" w:rsidRDefault="007232CA" w:rsidP="007232CA">
            <w:pPr>
              <w:pStyle w:val="a"/>
            </w:pPr>
          </w:p>
        </w:tc>
        <w:tc>
          <w:tcPr>
            <w:tcW w:w="895" w:type="dxa"/>
            <w:gridSpan w:val="2"/>
          </w:tcPr>
          <w:p w14:paraId="6F1F7866" w14:textId="77777777" w:rsidR="003D4ACE" w:rsidRDefault="003D4ACE"/>
        </w:tc>
      </w:tr>
      <w:tr w:rsidR="003D4ACE" w14:paraId="0E218FDE" w14:textId="77777777">
        <w:trPr>
          <w:trHeight w:val="1364"/>
        </w:trPr>
        <w:tc>
          <w:tcPr>
            <w:tcW w:w="2160" w:type="dxa"/>
          </w:tcPr>
          <w:p w14:paraId="2AE22E54" w14:textId="77777777" w:rsidR="003D4ACE" w:rsidRDefault="0079159C">
            <w:pPr>
              <w:spacing w:line="280" w:lineRule="exact"/>
              <w:rPr>
                <w:szCs w:val="21"/>
              </w:rPr>
            </w:pPr>
            <w:r>
              <w:rPr>
                <w:rFonts w:cs="宋体" w:hint="eastAsia"/>
                <w:szCs w:val="21"/>
              </w:rPr>
              <w:t>措施的策划</w:t>
            </w:r>
          </w:p>
          <w:p w14:paraId="421813D9" w14:textId="77777777" w:rsidR="003D4ACE" w:rsidRDefault="003D4ACE">
            <w:pPr>
              <w:spacing w:line="280" w:lineRule="exact"/>
              <w:rPr>
                <w:rFonts w:ascii="宋体" w:hAnsi="宋体" w:cs="宋体"/>
                <w:szCs w:val="21"/>
              </w:rPr>
            </w:pPr>
          </w:p>
        </w:tc>
        <w:tc>
          <w:tcPr>
            <w:tcW w:w="1012" w:type="dxa"/>
          </w:tcPr>
          <w:p w14:paraId="30BE42AD" w14:textId="77777777" w:rsidR="003D4ACE" w:rsidRDefault="0079159C">
            <w:pPr>
              <w:spacing w:line="280" w:lineRule="exact"/>
              <w:rPr>
                <w:szCs w:val="21"/>
              </w:rPr>
            </w:pPr>
            <w:r>
              <w:rPr>
                <w:rFonts w:hint="eastAsia"/>
                <w:szCs w:val="21"/>
              </w:rPr>
              <w:t>ES6.1.4</w:t>
            </w:r>
          </w:p>
          <w:p w14:paraId="0E10AE55" w14:textId="77777777" w:rsidR="003D4ACE" w:rsidRDefault="003D4ACE">
            <w:pPr>
              <w:spacing w:line="280" w:lineRule="exact"/>
            </w:pPr>
          </w:p>
        </w:tc>
        <w:tc>
          <w:tcPr>
            <w:tcW w:w="10642" w:type="dxa"/>
            <w:gridSpan w:val="2"/>
            <w:vAlign w:val="center"/>
          </w:tcPr>
          <w:p w14:paraId="30FCB14C" w14:textId="77777777" w:rsidR="003D4ACE" w:rsidRDefault="003D4ACE">
            <w:pPr>
              <w:spacing w:line="280" w:lineRule="exact"/>
              <w:ind w:firstLineChars="200" w:firstLine="420"/>
            </w:pPr>
          </w:p>
          <w:p w14:paraId="692A6FD9" w14:textId="1F23F8F0" w:rsidR="003D4ACE" w:rsidRDefault="0079159C">
            <w:pPr>
              <w:spacing w:line="280" w:lineRule="exact"/>
              <w:ind w:firstLineChars="200" w:firstLine="420"/>
            </w:pPr>
            <w:r>
              <w:rPr>
                <w:rFonts w:hint="eastAsia"/>
              </w:rPr>
              <w:t>在策划应对风险和机遇的措施时，</w:t>
            </w:r>
            <w:r w:rsidR="005B4C37">
              <w:rPr>
                <w:rFonts w:hint="eastAsia"/>
              </w:rPr>
              <w:t>公司</w:t>
            </w:r>
            <w:r>
              <w:rPr>
                <w:rFonts w:hint="eastAsia"/>
              </w:rPr>
              <w:t>综合考虑了企业所处的环境、重要环境因素、合规义务，以及面对的风险和机遇，制定了环境、职业健康安全目标及管理方案，总经理</w:t>
            </w:r>
            <w:r w:rsidR="005B4C37">
              <w:rPr>
                <w:rFonts w:hint="eastAsia"/>
              </w:rPr>
              <w:t>王钰洲</w:t>
            </w:r>
            <w:r>
              <w:rPr>
                <w:rFonts w:hint="eastAsia"/>
              </w:rPr>
              <w:t>负责批准。环境、职业健康安全管理方案中明确为实现环境、职业健康安全目标和指标的责任部门；规定实现环境、职业健康安全目标和指标的时间；具体措施和经费预算；都由总经理批准。环境、职业健康安全管理方案的实施，</w:t>
            </w:r>
            <w:r w:rsidR="002859DB">
              <w:rPr>
                <w:rFonts w:hint="eastAsia"/>
              </w:rPr>
              <w:t>综合部</w:t>
            </w:r>
            <w:r>
              <w:rPr>
                <w:rFonts w:hint="eastAsia"/>
              </w:rPr>
              <w:t>每半年对方案实施情况进行检查跟踪，向总经理报告；一般在管理评审之前对环境、职业健康安全目标及管理方案由</w:t>
            </w:r>
            <w:r w:rsidR="0097607B">
              <w:rPr>
                <w:rFonts w:hint="eastAsia"/>
              </w:rPr>
              <w:t>综合部</w:t>
            </w:r>
            <w:r>
              <w:rPr>
                <w:rFonts w:hint="eastAsia"/>
              </w:rPr>
              <w:t>对其进行评审，并将完成情况以书面形式呈报管理者代表，以便提交管理评审。</w:t>
            </w:r>
          </w:p>
          <w:p w14:paraId="1C11BD5D" w14:textId="77777777" w:rsidR="003D4ACE" w:rsidRDefault="003D4ACE">
            <w:pPr>
              <w:pStyle w:val="a"/>
            </w:pPr>
          </w:p>
        </w:tc>
        <w:tc>
          <w:tcPr>
            <w:tcW w:w="895" w:type="dxa"/>
            <w:gridSpan w:val="2"/>
          </w:tcPr>
          <w:p w14:paraId="6F9A50FB" w14:textId="77777777" w:rsidR="003D4ACE" w:rsidRDefault="003D4ACE"/>
        </w:tc>
      </w:tr>
      <w:tr w:rsidR="003D4ACE" w14:paraId="3D6A8294" w14:textId="77777777">
        <w:trPr>
          <w:trHeight w:val="1087"/>
        </w:trPr>
        <w:tc>
          <w:tcPr>
            <w:tcW w:w="2160" w:type="dxa"/>
          </w:tcPr>
          <w:p w14:paraId="3898F3AB" w14:textId="77777777" w:rsidR="003D4ACE" w:rsidRDefault="0079159C">
            <w:pPr>
              <w:spacing w:line="280" w:lineRule="exact"/>
              <w:rPr>
                <w:rFonts w:ascii="宋体" w:hAnsi="宋体" w:cs="宋体"/>
                <w:szCs w:val="21"/>
              </w:rPr>
            </w:pPr>
            <w:r>
              <w:rPr>
                <w:rFonts w:ascii="宋体" w:hAnsi="宋体" w:cs="宋体" w:hint="eastAsia"/>
                <w:szCs w:val="21"/>
              </w:rPr>
              <w:t>管理目标及其实现的策划</w:t>
            </w:r>
          </w:p>
          <w:p w14:paraId="5EC8AD8D" w14:textId="77777777" w:rsidR="003D4ACE" w:rsidRDefault="003D4ACE">
            <w:pPr>
              <w:spacing w:line="280" w:lineRule="exact"/>
              <w:rPr>
                <w:rFonts w:ascii="宋体" w:hAnsi="宋体" w:cs="宋体"/>
                <w:szCs w:val="21"/>
              </w:rPr>
            </w:pPr>
          </w:p>
        </w:tc>
        <w:tc>
          <w:tcPr>
            <w:tcW w:w="1012" w:type="dxa"/>
          </w:tcPr>
          <w:p w14:paraId="53B6F089" w14:textId="77777777" w:rsidR="003D4ACE" w:rsidRDefault="0079159C">
            <w:pPr>
              <w:spacing w:line="28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QES6.2</w:t>
            </w:r>
          </w:p>
          <w:p w14:paraId="2C368A58" w14:textId="77777777" w:rsidR="003D4ACE" w:rsidRDefault="003D4ACE">
            <w:pPr>
              <w:spacing w:line="280" w:lineRule="exact"/>
              <w:rPr>
                <w:rFonts w:asciiTheme="minorEastAsia" w:eastAsiaTheme="minorEastAsia" w:hAnsiTheme="minorEastAsia" w:cstheme="minorEastAsia"/>
                <w:szCs w:val="21"/>
              </w:rPr>
            </w:pPr>
          </w:p>
        </w:tc>
        <w:tc>
          <w:tcPr>
            <w:tcW w:w="10642" w:type="dxa"/>
            <w:gridSpan w:val="2"/>
            <w:vAlign w:val="center"/>
          </w:tcPr>
          <w:p w14:paraId="3D94BB55" w14:textId="77777777" w:rsidR="004A446E" w:rsidRDefault="004A446E">
            <w:pPr>
              <w:spacing w:line="280" w:lineRule="exact"/>
              <w:ind w:firstLineChars="200" w:firstLine="420"/>
            </w:pPr>
          </w:p>
          <w:p w14:paraId="43660BE3" w14:textId="0DE377A3" w:rsidR="003D4ACE" w:rsidRDefault="0079159C" w:rsidP="0097607B">
            <w:pPr>
              <w:spacing w:line="280" w:lineRule="exact"/>
            </w:pPr>
            <w:r>
              <w:rPr>
                <w:rFonts w:hint="eastAsia"/>
              </w:rPr>
              <w:t>公司对管理体系所需的相关职能、层次和过程设定管理目标。</w:t>
            </w:r>
          </w:p>
          <w:p w14:paraId="3CE2ECF7" w14:textId="40D14656" w:rsidR="003D4ACE" w:rsidRDefault="0079159C" w:rsidP="0097607B">
            <w:pPr>
              <w:spacing w:line="280" w:lineRule="exact"/>
            </w:pPr>
            <w:r>
              <w:rPr>
                <w:rFonts w:hint="eastAsia"/>
              </w:rPr>
              <w:t>公司</w:t>
            </w:r>
            <w:r w:rsidR="0097607B">
              <w:rPr>
                <w:rFonts w:hint="eastAsia"/>
              </w:rPr>
              <w:t>Q</w:t>
            </w:r>
            <w:r w:rsidR="0097607B">
              <w:t>EH</w:t>
            </w:r>
            <w:r>
              <w:rPr>
                <w:rFonts w:hint="eastAsia"/>
              </w:rPr>
              <w:t>管理目标是：</w:t>
            </w:r>
          </w:p>
          <w:p w14:paraId="3418EDCE" w14:textId="77777777" w:rsidR="00B225EA" w:rsidRPr="00B225EA" w:rsidRDefault="00B225EA" w:rsidP="00B225EA">
            <w:pPr>
              <w:spacing w:line="360" w:lineRule="auto"/>
              <w:ind w:firstLineChars="100" w:firstLine="241"/>
              <w:rPr>
                <w:rFonts w:ascii="宋体" w:hAnsi="宋体" w:hint="eastAsia"/>
                <w:b/>
                <w:bCs/>
                <w:sz w:val="24"/>
              </w:rPr>
            </w:pPr>
            <w:r w:rsidRPr="00B225EA">
              <w:rPr>
                <w:rFonts w:ascii="宋体" w:hAnsi="宋体" w:hint="eastAsia"/>
                <w:b/>
                <w:bCs/>
                <w:sz w:val="24"/>
              </w:rPr>
              <w:t xml:space="preserve">质量目标： </w:t>
            </w:r>
          </w:p>
          <w:p w14:paraId="3B67C5D6" w14:textId="77777777" w:rsidR="00B225EA" w:rsidRPr="00B225EA" w:rsidRDefault="00B225EA" w:rsidP="00B225EA">
            <w:pPr>
              <w:spacing w:line="360" w:lineRule="auto"/>
              <w:ind w:firstLineChars="100" w:firstLine="241"/>
              <w:rPr>
                <w:rFonts w:ascii="宋体" w:hAnsi="宋体" w:hint="eastAsia"/>
                <w:b/>
                <w:bCs/>
                <w:sz w:val="24"/>
              </w:rPr>
            </w:pPr>
            <w:r w:rsidRPr="00B225EA">
              <w:rPr>
                <w:rFonts w:ascii="宋体" w:hAnsi="宋体" w:hint="eastAsia"/>
                <w:b/>
                <w:bCs/>
                <w:sz w:val="24"/>
              </w:rPr>
              <w:t>1)</w:t>
            </w:r>
            <w:r w:rsidRPr="00B225EA">
              <w:rPr>
                <w:rFonts w:ascii="宋体" w:hAnsi="宋体" w:hint="eastAsia"/>
                <w:b/>
                <w:bCs/>
                <w:sz w:val="24"/>
              </w:rPr>
              <w:tab/>
              <w:t>产品研发合格率100%</w:t>
            </w:r>
          </w:p>
          <w:p w14:paraId="171D7FF5" w14:textId="77777777" w:rsidR="00B225EA" w:rsidRPr="00B225EA" w:rsidRDefault="00B225EA" w:rsidP="00B225EA">
            <w:pPr>
              <w:spacing w:line="360" w:lineRule="auto"/>
              <w:ind w:firstLineChars="100" w:firstLine="241"/>
              <w:rPr>
                <w:rFonts w:ascii="宋体" w:hAnsi="宋体" w:hint="eastAsia"/>
                <w:b/>
                <w:bCs/>
                <w:sz w:val="24"/>
              </w:rPr>
            </w:pPr>
            <w:r w:rsidRPr="00B225EA">
              <w:rPr>
                <w:rFonts w:ascii="宋体" w:hAnsi="宋体" w:hint="eastAsia"/>
                <w:b/>
                <w:bCs/>
                <w:sz w:val="24"/>
              </w:rPr>
              <w:t>2)</w:t>
            </w:r>
            <w:r w:rsidRPr="00B225EA">
              <w:rPr>
                <w:rFonts w:ascii="宋体" w:hAnsi="宋体" w:hint="eastAsia"/>
                <w:b/>
                <w:bCs/>
                <w:sz w:val="24"/>
              </w:rPr>
              <w:tab/>
              <w:t>顾客满意程度95%以上</w:t>
            </w:r>
          </w:p>
          <w:p w14:paraId="61C28BFB" w14:textId="7FE088C3" w:rsidR="00B225EA" w:rsidRPr="00B225EA" w:rsidRDefault="00B225EA" w:rsidP="00B225EA">
            <w:pPr>
              <w:spacing w:line="360" w:lineRule="auto"/>
              <w:rPr>
                <w:rFonts w:ascii="宋体" w:hAnsi="宋体" w:hint="eastAsia"/>
                <w:b/>
                <w:bCs/>
                <w:sz w:val="24"/>
              </w:rPr>
            </w:pPr>
            <w:r>
              <w:rPr>
                <w:rFonts w:ascii="宋体" w:hAnsi="宋体"/>
                <w:b/>
                <w:bCs/>
                <w:sz w:val="24"/>
              </w:rPr>
              <w:t xml:space="preserve">  </w:t>
            </w:r>
            <w:r w:rsidRPr="00B225EA">
              <w:rPr>
                <w:rFonts w:ascii="宋体" w:hAnsi="宋体" w:hint="eastAsia"/>
                <w:b/>
                <w:bCs/>
                <w:sz w:val="24"/>
              </w:rPr>
              <w:t>环境目标：1）固体废弃物100%分类，合理处理</w:t>
            </w:r>
          </w:p>
          <w:p w14:paraId="7F80FBF0" w14:textId="77777777" w:rsidR="00B225EA" w:rsidRPr="00B225EA" w:rsidRDefault="00B225EA" w:rsidP="00B225EA">
            <w:pPr>
              <w:spacing w:line="360" w:lineRule="auto"/>
              <w:ind w:firstLineChars="100" w:firstLine="241"/>
              <w:rPr>
                <w:rFonts w:ascii="宋体" w:hAnsi="宋体" w:hint="eastAsia"/>
                <w:b/>
                <w:bCs/>
                <w:sz w:val="24"/>
              </w:rPr>
            </w:pPr>
            <w:r w:rsidRPr="00B225EA">
              <w:rPr>
                <w:rFonts w:ascii="宋体" w:hAnsi="宋体" w:hint="eastAsia"/>
                <w:b/>
                <w:bCs/>
                <w:sz w:val="24"/>
              </w:rPr>
              <w:t xml:space="preserve">              2）环境污染事故发生率为零</w:t>
            </w:r>
          </w:p>
          <w:p w14:paraId="124E2BA3" w14:textId="18A2B08C" w:rsidR="00B225EA" w:rsidRPr="00B225EA" w:rsidRDefault="00B225EA" w:rsidP="00B225EA">
            <w:pPr>
              <w:spacing w:line="360" w:lineRule="auto"/>
              <w:ind w:firstLineChars="100" w:firstLine="241"/>
              <w:rPr>
                <w:rFonts w:ascii="宋体" w:hAnsi="宋体" w:hint="eastAsia"/>
                <w:b/>
                <w:bCs/>
                <w:sz w:val="24"/>
              </w:rPr>
            </w:pPr>
            <w:r w:rsidRPr="00B225EA">
              <w:rPr>
                <w:rFonts w:ascii="宋体" w:hAnsi="宋体" w:hint="eastAsia"/>
                <w:b/>
                <w:bCs/>
                <w:sz w:val="24"/>
              </w:rPr>
              <w:t xml:space="preserve">职业健康安全目标：1）各类重伤以上事故发生率为零 </w:t>
            </w:r>
          </w:p>
          <w:p w14:paraId="38ED35AB" w14:textId="5BECD305" w:rsidR="002859DB" w:rsidRPr="002859DB" w:rsidRDefault="00B225EA" w:rsidP="00B225EA">
            <w:pPr>
              <w:spacing w:line="360" w:lineRule="auto"/>
              <w:ind w:firstLineChars="100" w:firstLine="241"/>
              <w:rPr>
                <w:rFonts w:ascii="宋体" w:hAnsi="宋体"/>
                <w:b/>
                <w:bCs/>
                <w:sz w:val="24"/>
              </w:rPr>
            </w:pPr>
            <w:r w:rsidRPr="00B225EA">
              <w:rPr>
                <w:rFonts w:ascii="宋体" w:hAnsi="宋体" w:hint="eastAsia"/>
                <w:b/>
                <w:bCs/>
                <w:sz w:val="24"/>
              </w:rPr>
              <w:t xml:space="preserve">                       2）火灾事故发生率为零</w:t>
            </w:r>
          </w:p>
          <w:p w14:paraId="56FCC41C" w14:textId="5F155D6B" w:rsidR="003D4ACE" w:rsidRDefault="0079159C" w:rsidP="0097607B">
            <w:pPr>
              <w:spacing w:line="280" w:lineRule="exact"/>
            </w:pPr>
            <w:r>
              <w:rPr>
                <w:rFonts w:hint="eastAsia"/>
              </w:rPr>
              <w:lastRenderedPageBreak/>
              <w:t>目标可测量，与公司管理方针一致。</w:t>
            </w:r>
          </w:p>
          <w:p w14:paraId="39FC5CEF" w14:textId="31F32380" w:rsidR="003D4ACE" w:rsidRDefault="0079159C">
            <w:pPr>
              <w:spacing w:line="280" w:lineRule="exact"/>
            </w:pPr>
            <w:r>
              <w:rPr>
                <w:rFonts w:hint="eastAsia"/>
              </w:rPr>
              <w:t>每半年由</w:t>
            </w:r>
            <w:r w:rsidR="0097607B">
              <w:rPr>
                <w:rFonts w:hint="eastAsia"/>
              </w:rPr>
              <w:t>综合部</w:t>
            </w:r>
            <w:r>
              <w:rPr>
                <w:rFonts w:hint="eastAsia"/>
              </w:rPr>
              <w:t>按公司管理目标考核要求统计考核公司管理目标完成情况，提交管理评审会议。查到今年下半年公司管理目标完成情况，各项目标均已完成，考核人</w:t>
            </w:r>
            <w:r w:rsidR="00B225EA">
              <w:rPr>
                <w:rFonts w:hint="eastAsia"/>
              </w:rPr>
              <w:t>赵喜群</w:t>
            </w:r>
            <w:r w:rsidR="004A446E">
              <w:rPr>
                <w:rFonts w:hint="eastAsia"/>
              </w:rPr>
              <w:t xml:space="preserve"> </w:t>
            </w:r>
            <w:r>
              <w:rPr>
                <w:rFonts w:hint="eastAsia"/>
              </w:rPr>
              <w:t xml:space="preserve">  </w:t>
            </w:r>
          </w:p>
          <w:p w14:paraId="218612D8" w14:textId="41ADB371" w:rsidR="003D4ACE" w:rsidRDefault="0079159C" w:rsidP="00740111">
            <w:pPr>
              <w:spacing w:line="280" w:lineRule="exact"/>
            </w:pPr>
            <w:r>
              <w:rPr>
                <w:rFonts w:hint="eastAsia"/>
              </w:rPr>
              <w:t>针对重要环境因素、不可接受风险制订了管理方案并予以实施，基本有效，详见</w:t>
            </w:r>
            <w:r w:rsidR="00740111">
              <w:rPr>
                <w:rFonts w:hint="eastAsia"/>
              </w:rPr>
              <w:t>综合部</w:t>
            </w:r>
            <w:r>
              <w:rPr>
                <w:rFonts w:hint="eastAsia"/>
              </w:rPr>
              <w:t>该条款审核记录。</w:t>
            </w:r>
          </w:p>
          <w:p w14:paraId="2F8DB007" w14:textId="77777777" w:rsidR="003D4ACE" w:rsidRDefault="003D4ACE">
            <w:pPr>
              <w:pStyle w:val="a"/>
            </w:pPr>
          </w:p>
        </w:tc>
        <w:tc>
          <w:tcPr>
            <w:tcW w:w="895" w:type="dxa"/>
            <w:gridSpan w:val="2"/>
          </w:tcPr>
          <w:p w14:paraId="69A6C1ED" w14:textId="77777777" w:rsidR="003D4ACE" w:rsidRDefault="003D4ACE"/>
        </w:tc>
      </w:tr>
      <w:tr w:rsidR="003D4ACE" w14:paraId="3A774E66" w14:textId="77777777">
        <w:trPr>
          <w:trHeight w:val="705"/>
        </w:trPr>
        <w:tc>
          <w:tcPr>
            <w:tcW w:w="2160" w:type="dxa"/>
          </w:tcPr>
          <w:p w14:paraId="3A204DAB" w14:textId="77777777" w:rsidR="003D4ACE" w:rsidRDefault="0079159C">
            <w:pPr>
              <w:spacing w:line="280" w:lineRule="exact"/>
              <w:rPr>
                <w:rFonts w:ascii="宋体" w:hAnsi="宋体" w:cs="宋体"/>
                <w:szCs w:val="21"/>
              </w:rPr>
            </w:pPr>
            <w:r>
              <w:rPr>
                <w:rFonts w:ascii="宋体" w:hAnsi="宋体" w:cs="宋体" w:hint="eastAsia"/>
                <w:szCs w:val="21"/>
              </w:rPr>
              <w:t>变更的策划</w:t>
            </w:r>
          </w:p>
          <w:p w14:paraId="0450742A" w14:textId="77777777" w:rsidR="003D4ACE" w:rsidRDefault="003D4ACE">
            <w:pPr>
              <w:spacing w:line="280" w:lineRule="exact"/>
              <w:rPr>
                <w:rFonts w:ascii="宋体" w:hAnsi="宋体" w:cs="宋体"/>
                <w:szCs w:val="21"/>
              </w:rPr>
            </w:pPr>
          </w:p>
        </w:tc>
        <w:tc>
          <w:tcPr>
            <w:tcW w:w="1012" w:type="dxa"/>
          </w:tcPr>
          <w:p w14:paraId="1D8516F9" w14:textId="77777777" w:rsidR="003D4ACE" w:rsidRDefault="0079159C">
            <w:pPr>
              <w:spacing w:line="280" w:lineRule="exact"/>
              <w:rPr>
                <w:szCs w:val="21"/>
              </w:rPr>
            </w:pPr>
            <w:r>
              <w:rPr>
                <w:rFonts w:hint="eastAsia"/>
                <w:szCs w:val="21"/>
              </w:rPr>
              <w:t>Q6.3</w:t>
            </w:r>
          </w:p>
          <w:p w14:paraId="15CF0C47" w14:textId="31E7D071" w:rsidR="003D4ACE" w:rsidRDefault="003D4ACE">
            <w:pPr>
              <w:pStyle w:val="a"/>
            </w:pPr>
          </w:p>
          <w:p w14:paraId="4316ADA6" w14:textId="77777777" w:rsidR="003D4ACE" w:rsidRDefault="003D4ACE">
            <w:pPr>
              <w:spacing w:line="280" w:lineRule="exact"/>
            </w:pPr>
          </w:p>
        </w:tc>
        <w:tc>
          <w:tcPr>
            <w:tcW w:w="10642" w:type="dxa"/>
            <w:gridSpan w:val="2"/>
            <w:vAlign w:val="center"/>
          </w:tcPr>
          <w:p w14:paraId="58109970" w14:textId="77777777" w:rsidR="003D4ACE" w:rsidRDefault="003D4ACE">
            <w:pPr>
              <w:spacing w:line="280" w:lineRule="exact"/>
              <w:rPr>
                <w:rFonts w:ascii="宋体" w:hAnsi="宋体" w:cs="宋体"/>
                <w:szCs w:val="21"/>
              </w:rPr>
            </w:pPr>
          </w:p>
          <w:p w14:paraId="0FDB3941" w14:textId="77777777" w:rsidR="003D4ACE" w:rsidRDefault="0079159C">
            <w:pPr>
              <w:spacing w:line="280" w:lineRule="exact"/>
              <w:rPr>
                <w:rFonts w:ascii="宋体" w:hAnsi="宋体" w:cs="宋体"/>
                <w:szCs w:val="21"/>
              </w:rPr>
            </w:pPr>
            <w:r>
              <w:rPr>
                <w:rFonts w:ascii="宋体" w:hAnsi="宋体" w:cs="宋体" w:hint="eastAsia"/>
                <w:szCs w:val="21"/>
              </w:rPr>
              <w:t>公司确定需要对管理体系进行变更时，应经策划并系统的实施。公司应考虑：</w:t>
            </w:r>
          </w:p>
          <w:p w14:paraId="683024BD" w14:textId="77777777" w:rsidR="003D4ACE" w:rsidRDefault="0079159C">
            <w:pPr>
              <w:spacing w:line="280" w:lineRule="exact"/>
              <w:rPr>
                <w:rFonts w:ascii="宋体" w:hAnsi="宋体" w:cs="宋体"/>
                <w:szCs w:val="21"/>
              </w:rPr>
            </w:pPr>
            <w:r>
              <w:rPr>
                <w:rFonts w:ascii="宋体" w:hAnsi="宋体" w:cs="宋体" w:hint="eastAsia"/>
                <w:szCs w:val="21"/>
              </w:rPr>
              <w:t>a) 变更目的及其潜在后果；b) 管理体系的完整性；c) 资源的可获得性；d) 责任和权限的分配与再分配。</w:t>
            </w:r>
          </w:p>
          <w:p w14:paraId="19FE545C" w14:textId="77777777" w:rsidR="003D4ACE" w:rsidRDefault="0079159C">
            <w:pPr>
              <w:spacing w:line="280" w:lineRule="exact"/>
              <w:ind w:firstLineChars="200" w:firstLine="420"/>
              <w:rPr>
                <w:rFonts w:ascii="宋体" w:hAnsi="宋体" w:cs="宋体"/>
                <w:szCs w:val="21"/>
              </w:rPr>
            </w:pPr>
            <w:r>
              <w:rPr>
                <w:rFonts w:ascii="宋体" w:hAnsi="宋体" w:cs="宋体" w:hint="eastAsia"/>
                <w:szCs w:val="21"/>
              </w:rPr>
              <w:t>公司目前对管理体系暂无变更。</w:t>
            </w:r>
          </w:p>
        </w:tc>
        <w:tc>
          <w:tcPr>
            <w:tcW w:w="895" w:type="dxa"/>
            <w:gridSpan w:val="2"/>
          </w:tcPr>
          <w:p w14:paraId="4CF6FDE6" w14:textId="77777777" w:rsidR="003D4ACE" w:rsidRDefault="003D4ACE"/>
        </w:tc>
      </w:tr>
      <w:tr w:rsidR="003D4ACE" w14:paraId="73723D0F" w14:textId="77777777">
        <w:trPr>
          <w:trHeight w:val="719"/>
        </w:trPr>
        <w:tc>
          <w:tcPr>
            <w:tcW w:w="2160" w:type="dxa"/>
          </w:tcPr>
          <w:p w14:paraId="0E0783D6" w14:textId="77777777" w:rsidR="003D4ACE" w:rsidRDefault="0079159C">
            <w:pPr>
              <w:spacing w:line="280" w:lineRule="exact"/>
              <w:rPr>
                <w:rFonts w:ascii="宋体" w:hAnsi="宋体" w:cs="宋体"/>
                <w:szCs w:val="21"/>
              </w:rPr>
            </w:pPr>
            <w:r>
              <w:rPr>
                <w:rFonts w:ascii="宋体" w:hAnsi="宋体" w:cs="宋体" w:hint="eastAsia"/>
                <w:szCs w:val="21"/>
              </w:rPr>
              <w:t>资源、总则</w:t>
            </w:r>
          </w:p>
          <w:p w14:paraId="515967FB" w14:textId="77777777" w:rsidR="003D4ACE" w:rsidRDefault="003D4ACE">
            <w:pPr>
              <w:spacing w:line="280" w:lineRule="exact"/>
              <w:rPr>
                <w:rFonts w:ascii="宋体" w:hAnsi="宋体" w:cs="宋体"/>
                <w:szCs w:val="21"/>
              </w:rPr>
            </w:pPr>
          </w:p>
        </w:tc>
        <w:tc>
          <w:tcPr>
            <w:tcW w:w="1012" w:type="dxa"/>
          </w:tcPr>
          <w:p w14:paraId="6DF6EDB5" w14:textId="77777777" w:rsidR="003D4ACE" w:rsidRDefault="0079159C">
            <w:pPr>
              <w:spacing w:line="280" w:lineRule="exact"/>
              <w:rPr>
                <w:szCs w:val="21"/>
              </w:rPr>
            </w:pPr>
            <w:r>
              <w:rPr>
                <w:rFonts w:hint="eastAsia"/>
                <w:szCs w:val="21"/>
              </w:rPr>
              <w:t>Q7.1.1</w:t>
            </w:r>
          </w:p>
          <w:p w14:paraId="350A3DAD" w14:textId="77777777" w:rsidR="003D4ACE" w:rsidRDefault="0079159C">
            <w:pPr>
              <w:spacing w:line="280" w:lineRule="exact"/>
              <w:rPr>
                <w:szCs w:val="21"/>
              </w:rPr>
            </w:pPr>
            <w:r>
              <w:rPr>
                <w:rFonts w:hint="eastAsia"/>
                <w:szCs w:val="21"/>
              </w:rPr>
              <w:t>ES7.1</w:t>
            </w:r>
          </w:p>
          <w:p w14:paraId="64ECF8AD" w14:textId="77777777" w:rsidR="003D4ACE" w:rsidRDefault="003D4ACE">
            <w:pPr>
              <w:spacing w:line="280" w:lineRule="exact"/>
            </w:pPr>
          </w:p>
        </w:tc>
        <w:tc>
          <w:tcPr>
            <w:tcW w:w="10642" w:type="dxa"/>
            <w:gridSpan w:val="2"/>
            <w:vAlign w:val="center"/>
          </w:tcPr>
          <w:p w14:paraId="720CF516" w14:textId="3C62A890" w:rsidR="003D4ACE" w:rsidRDefault="0079159C">
            <w:pPr>
              <w:spacing w:line="280" w:lineRule="exact"/>
            </w:pPr>
            <w:r>
              <w:rPr>
                <w:rFonts w:hint="eastAsia"/>
              </w:rPr>
              <w:t>查公司配备了必要的人力资源，基础</w:t>
            </w:r>
            <w:r w:rsidR="002D77D0">
              <w:rPr>
                <w:rFonts w:hint="eastAsia"/>
              </w:rPr>
              <w:t>设备</w:t>
            </w:r>
            <w:r>
              <w:rPr>
                <w:rFonts w:hint="eastAsia"/>
              </w:rPr>
              <w:t>设施，规范文件、资金等必要的资源，能够持续满足顾客需求和管理体系改进的需要。</w:t>
            </w:r>
          </w:p>
          <w:p w14:paraId="762350F0" w14:textId="2D62DB6F" w:rsidR="003D4ACE" w:rsidRDefault="0079159C">
            <w:r>
              <w:rPr>
                <w:rFonts w:ascii="宋体" w:hAnsi="宋体" w:cs="宋体" w:hint="eastAsia"/>
                <w:szCs w:val="21"/>
              </w:rPr>
              <w:t>部门：</w:t>
            </w:r>
            <w:r w:rsidR="002859DB">
              <w:rPr>
                <w:rFonts w:ascii="宋体" w:hAnsi="宋体" w:cs="宋体" w:hint="eastAsia"/>
                <w:szCs w:val="21"/>
              </w:rPr>
              <w:t>技术部、</w:t>
            </w:r>
            <w:r w:rsidR="0097607B">
              <w:rPr>
                <w:rFonts w:hint="eastAsia"/>
                <w:color w:val="000000"/>
                <w:szCs w:val="21"/>
              </w:rPr>
              <w:t>综合部</w:t>
            </w:r>
            <w:r w:rsidR="002D77D0">
              <w:rPr>
                <w:rFonts w:hint="eastAsia"/>
                <w:color w:val="000000"/>
                <w:szCs w:val="21"/>
              </w:rPr>
              <w:t>等</w:t>
            </w:r>
          </w:p>
          <w:p w14:paraId="43E50272" w14:textId="01D346C4" w:rsidR="003D4ACE" w:rsidRDefault="0079159C">
            <w:pPr>
              <w:pStyle w:val="a"/>
            </w:pPr>
            <w:r>
              <w:rPr>
                <w:rFonts w:hint="eastAsia"/>
              </w:rPr>
              <w:t>人员：</w:t>
            </w:r>
            <w:r w:rsidR="004A446E">
              <w:rPr>
                <w:rFonts w:hint="eastAsia"/>
              </w:rPr>
              <w:t>业务</w:t>
            </w:r>
            <w:r>
              <w:rPr>
                <w:rFonts w:hint="eastAsia"/>
              </w:rPr>
              <w:t>人员、</w:t>
            </w:r>
            <w:r w:rsidR="004A446E">
              <w:rPr>
                <w:rFonts w:hint="eastAsia"/>
              </w:rPr>
              <w:t>劳务</w:t>
            </w:r>
            <w:r>
              <w:rPr>
                <w:rFonts w:hint="eastAsia"/>
              </w:rPr>
              <w:t>人员、</w:t>
            </w:r>
            <w:r w:rsidR="006E41CD">
              <w:rPr>
                <w:rFonts w:hint="eastAsia"/>
              </w:rPr>
              <w:t>管理</w:t>
            </w:r>
            <w:r>
              <w:rPr>
                <w:rFonts w:hint="eastAsia"/>
              </w:rPr>
              <w:t>人员</w:t>
            </w:r>
          </w:p>
          <w:p w14:paraId="214E857A" w14:textId="5CF87F14" w:rsidR="002D77D0" w:rsidRDefault="002D77D0">
            <w:pPr>
              <w:pStyle w:val="a"/>
            </w:pPr>
            <w:r>
              <w:rPr>
                <w:rFonts w:hint="eastAsia"/>
              </w:rPr>
              <w:t>在每次管理评审中确认资源的配置情况。</w:t>
            </w:r>
          </w:p>
          <w:p w14:paraId="439BA19C" w14:textId="77777777" w:rsidR="003D4ACE" w:rsidRDefault="003D4ACE">
            <w:pPr>
              <w:pStyle w:val="a"/>
            </w:pPr>
          </w:p>
        </w:tc>
        <w:tc>
          <w:tcPr>
            <w:tcW w:w="895" w:type="dxa"/>
            <w:gridSpan w:val="2"/>
          </w:tcPr>
          <w:p w14:paraId="4493C17A" w14:textId="77777777" w:rsidR="003D4ACE" w:rsidRDefault="003D4ACE"/>
        </w:tc>
      </w:tr>
      <w:tr w:rsidR="003D4ACE" w14:paraId="1F6C825C" w14:textId="77777777">
        <w:trPr>
          <w:trHeight w:val="2110"/>
        </w:trPr>
        <w:tc>
          <w:tcPr>
            <w:tcW w:w="2160" w:type="dxa"/>
            <w:vAlign w:val="center"/>
          </w:tcPr>
          <w:p w14:paraId="2F0DE490" w14:textId="77777777" w:rsidR="003D4ACE" w:rsidRDefault="0079159C">
            <w:pPr>
              <w:rPr>
                <w:rFonts w:ascii="宋体" w:hAnsi="宋体" w:cs="宋体"/>
                <w:szCs w:val="21"/>
              </w:rPr>
            </w:pPr>
            <w:r>
              <w:rPr>
                <w:rFonts w:asciiTheme="minorEastAsia" w:eastAsiaTheme="minorEastAsia" w:hAnsiTheme="minorEastAsia" w:cstheme="minorEastAsia" w:hint="eastAsia"/>
                <w:szCs w:val="21"/>
              </w:rPr>
              <w:t>绩效测量和监视</w:t>
            </w:r>
          </w:p>
        </w:tc>
        <w:tc>
          <w:tcPr>
            <w:tcW w:w="1012" w:type="dxa"/>
            <w:vAlign w:val="center"/>
          </w:tcPr>
          <w:p w14:paraId="43062A66" w14:textId="77777777" w:rsidR="003D4ACE" w:rsidRDefault="0079159C">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QES</w:t>
            </w:r>
          </w:p>
          <w:p w14:paraId="5E956CD6" w14:textId="77777777" w:rsidR="003D4ACE" w:rsidRDefault="0079159C">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9.1.1</w:t>
            </w:r>
          </w:p>
          <w:p w14:paraId="257D2928" w14:textId="77777777" w:rsidR="003D4ACE" w:rsidRDefault="003D4ACE"/>
        </w:tc>
        <w:tc>
          <w:tcPr>
            <w:tcW w:w="10642" w:type="dxa"/>
            <w:gridSpan w:val="2"/>
            <w:vAlign w:val="center"/>
          </w:tcPr>
          <w:p w14:paraId="4DA0AE16" w14:textId="4C2BE18A" w:rsidR="003D4ACE" w:rsidRDefault="0079159C">
            <w:pPr>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公司编制了</w:t>
            </w:r>
            <w:r w:rsidR="00B225EA" w:rsidRPr="00B225EA">
              <w:rPr>
                <w:rFonts w:asciiTheme="minorEastAsia" w:eastAsiaTheme="minorEastAsia" w:hAnsiTheme="minorEastAsia" w:cstheme="minorEastAsia" w:hint="eastAsia"/>
                <w:szCs w:val="21"/>
              </w:rPr>
              <w:t>顾客满意程度测量控制程序</w:t>
            </w:r>
            <w:r w:rsidR="00B225EA" w:rsidRPr="00B225EA">
              <w:rPr>
                <w:rFonts w:asciiTheme="minorEastAsia" w:eastAsiaTheme="minorEastAsia" w:hAnsiTheme="minorEastAsia" w:cstheme="minorEastAsia" w:hint="eastAsia"/>
                <w:szCs w:val="21"/>
              </w:rPr>
              <w:tab/>
              <w:t>BTKX-CX-9.1.2-24</w:t>
            </w:r>
            <w:r>
              <w:rPr>
                <w:rFonts w:asciiTheme="minorEastAsia" w:eastAsiaTheme="minorEastAsia" w:hAnsiTheme="minorEastAsia" w:cstheme="minorEastAsia" w:hint="eastAsia"/>
                <w:szCs w:val="21"/>
              </w:rPr>
              <w:t>，对</w:t>
            </w:r>
            <w:r w:rsidR="006E41CD">
              <w:rPr>
                <w:rFonts w:asciiTheme="minorEastAsia" w:eastAsiaTheme="minorEastAsia" w:hAnsiTheme="minorEastAsia" w:cstheme="minorEastAsia" w:hint="eastAsia"/>
                <w:szCs w:val="21"/>
              </w:rPr>
              <w:t>销售</w:t>
            </w:r>
            <w:r>
              <w:rPr>
                <w:rFonts w:asciiTheme="minorEastAsia" w:eastAsiaTheme="minorEastAsia" w:hAnsiTheme="minorEastAsia" w:cstheme="minorEastAsia" w:hint="eastAsia"/>
                <w:szCs w:val="21"/>
              </w:rPr>
              <w:t>服务的质量特性进行监视和测量，以验证其符合要求的程度，确保服务符合要求。</w:t>
            </w:r>
          </w:p>
          <w:p w14:paraId="28435191" w14:textId="340C244B" w:rsidR="003D4ACE" w:rsidRDefault="0079159C" w:rsidP="00EF327E">
            <w:pPr>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公司制定《内部审核控制程序》 、《管理评审控制程序》 和《</w:t>
            </w:r>
            <w:r w:rsidR="002D77D0" w:rsidRPr="002D77D0">
              <w:rPr>
                <w:rFonts w:asciiTheme="minorEastAsia" w:eastAsiaTheme="minorEastAsia" w:hAnsiTheme="minorEastAsia" w:cstheme="minorEastAsia" w:hint="eastAsia"/>
                <w:szCs w:val="21"/>
              </w:rPr>
              <w:t>生产及服务提供控制程序</w:t>
            </w:r>
            <w:r>
              <w:rPr>
                <w:rFonts w:asciiTheme="minorEastAsia" w:eastAsiaTheme="minorEastAsia" w:hAnsiTheme="minorEastAsia" w:cstheme="minorEastAsia" w:hint="eastAsia"/>
                <w:szCs w:val="21"/>
              </w:rPr>
              <w:t>》</w:t>
            </w:r>
            <w:r w:rsidR="002D77D0">
              <w:rPr>
                <w:rFonts w:asciiTheme="minorEastAsia" w:eastAsiaTheme="minorEastAsia" w:hAnsiTheme="minorEastAsia" w:cstheme="minorEastAsia" w:hint="eastAsia"/>
                <w:szCs w:val="21"/>
              </w:rPr>
              <w:t>等2</w:t>
            </w:r>
            <w:r w:rsidR="00B225EA">
              <w:rPr>
                <w:rFonts w:asciiTheme="minorEastAsia" w:eastAsiaTheme="minorEastAsia" w:hAnsiTheme="minorEastAsia" w:cstheme="minorEastAsia"/>
                <w:szCs w:val="21"/>
              </w:rPr>
              <w:t>6</w:t>
            </w:r>
            <w:r w:rsidR="002D77D0">
              <w:rPr>
                <w:rFonts w:asciiTheme="minorEastAsia" w:eastAsiaTheme="minorEastAsia" w:hAnsiTheme="minorEastAsia" w:cstheme="minorEastAsia" w:hint="eastAsia"/>
                <w:szCs w:val="21"/>
              </w:rPr>
              <w:t>个程序文件</w:t>
            </w:r>
            <w:r>
              <w:rPr>
                <w:rFonts w:asciiTheme="minorEastAsia" w:eastAsiaTheme="minorEastAsia" w:hAnsiTheme="minorEastAsia" w:cstheme="minorEastAsia" w:hint="eastAsia"/>
                <w:szCs w:val="21"/>
              </w:rPr>
              <w:t>为保证公司质量</w:t>
            </w:r>
            <w:r w:rsidR="002D77D0">
              <w:rPr>
                <w:rFonts w:asciiTheme="minorEastAsia" w:eastAsiaTheme="minorEastAsia" w:hAnsiTheme="minorEastAsia" w:cstheme="minorEastAsia" w:hint="eastAsia"/>
                <w:szCs w:val="21"/>
              </w:rPr>
              <w:t>、环境及职业健康安全</w:t>
            </w:r>
            <w:r>
              <w:rPr>
                <w:rFonts w:asciiTheme="minorEastAsia" w:eastAsiaTheme="minorEastAsia" w:hAnsiTheme="minorEastAsia" w:cstheme="minorEastAsia" w:hint="eastAsia"/>
                <w:szCs w:val="21"/>
              </w:rPr>
              <w:t>管理体系的有效运行，通过对管理绩效的监视与测量，确保体系运行的有效性。</w:t>
            </w:r>
          </w:p>
          <w:p w14:paraId="399CFDC5" w14:textId="77777777" w:rsidR="003D4ACE" w:rsidRDefault="0079159C">
            <w:pPr>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查阅“部门质量目标策划及考核记录表”，</w:t>
            </w:r>
          </w:p>
          <w:p w14:paraId="56C03D17" w14:textId="77777777" w:rsidR="003D4ACE" w:rsidRDefault="0079159C">
            <w:pPr>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提供管理目标指标的检查考核工作，均完成目标考核要求。</w:t>
            </w:r>
          </w:p>
          <w:p w14:paraId="27F482FC" w14:textId="77777777" w:rsidR="003D4ACE" w:rsidRDefault="0079159C">
            <w:pPr>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查阅“环境和职业健康安全目标指标完成情况检查表”，体系建立至今共进行的管理目标指标的检查考核工作，均完成目标考核要求。</w:t>
            </w:r>
          </w:p>
          <w:p w14:paraId="6A51B90A" w14:textId="0F39DE32" w:rsidR="003D4ACE" w:rsidRDefault="0079159C">
            <w:pPr>
              <w:ind w:firstLineChars="200" w:firstLine="420"/>
              <w:rPr>
                <w:rFonts w:asciiTheme="minorEastAsia" w:eastAsiaTheme="minorEastAsia" w:hAnsiTheme="minorEastAsia" w:cstheme="minorEastAsia"/>
                <w:color w:val="FF0000"/>
                <w:szCs w:val="21"/>
              </w:rPr>
            </w:pPr>
            <w:r>
              <w:rPr>
                <w:rFonts w:asciiTheme="minorEastAsia" w:eastAsiaTheme="minorEastAsia" w:hAnsiTheme="minorEastAsia" w:cstheme="minorEastAsia" w:hint="eastAsia"/>
                <w:szCs w:val="21"/>
              </w:rPr>
              <w:t>环境和职业健康安全运行管理检查情况：抽查20</w:t>
            </w:r>
            <w:r w:rsidR="0097607B">
              <w:rPr>
                <w:rFonts w:asciiTheme="minorEastAsia" w:eastAsiaTheme="minorEastAsia" w:hAnsiTheme="minorEastAsia" w:cstheme="minorEastAsia"/>
                <w:szCs w:val="21"/>
              </w:rPr>
              <w:t>20</w:t>
            </w:r>
            <w:r>
              <w:rPr>
                <w:rFonts w:asciiTheme="minorEastAsia" w:eastAsiaTheme="minorEastAsia" w:hAnsiTheme="minorEastAsia" w:cstheme="minorEastAsia" w:hint="eastAsia"/>
                <w:szCs w:val="21"/>
              </w:rPr>
              <w:t>.</w:t>
            </w:r>
            <w:r w:rsidR="00B225EA">
              <w:rPr>
                <w:rFonts w:asciiTheme="minorEastAsia" w:eastAsiaTheme="minorEastAsia" w:hAnsiTheme="minorEastAsia" w:cstheme="minorEastAsia"/>
                <w:szCs w:val="21"/>
              </w:rPr>
              <w:t>09</w:t>
            </w:r>
            <w:r>
              <w:rPr>
                <w:rFonts w:asciiTheme="minorEastAsia" w:eastAsiaTheme="minorEastAsia" w:hAnsiTheme="minorEastAsia" w:cstheme="minorEastAsia" w:hint="eastAsia"/>
                <w:szCs w:val="21"/>
              </w:rPr>
              <w:t>.</w:t>
            </w:r>
            <w:r w:rsidR="001D5746">
              <w:rPr>
                <w:rFonts w:asciiTheme="minorEastAsia" w:eastAsiaTheme="minorEastAsia" w:hAnsiTheme="minorEastAsia" w:cstheme="minorEastAsia"/>
                <w:szCs w:val="21"/>
              </w:rPr>
              <w:t>28</w:t>
            </w:r>
            <w:r w:rsidR="007232CA">
              <w:rPr>
                <w:rFonts w:asciiTheme="minorEastAsia" w:eastAsiaTheme="minorEastAsia" w:hAnsiTheme="minorEastAsia" w:cstheme="minorEastAsia" w:hint="eastAsia"/>
                <w:szCs w:val="21"/>
              </w:rPr>
              <w:t>、20</w:t>
            </w:r>
            <w:r w:rsidR="0097607B">
              <w:rPr>
                <w:rFonts w:asciiTheme="minorEastAsia" w:eastAsiaTheme="minorEastAsia" w:hAnsiTheme="minorEastAsia" w:cstheme="minorEastAsia"/>
                <w:szCs w:val="21"/>
              </w:rPr>
              <w:t>20</w:t>
            </w:r>
            <w:r w:rsidR="007232CA">
              <w:rPr>
                <w:rFonts w:asciiTheme="minorEastAsia" w:eastAsiaTheme="minorEastAsia" w:hAnsiTheme="minorEastAsia" w:cstheme="minorEastAsia" w:hint="eastAsia"/>
                <w:szCs w:val="21"/>
              </w:rPr>
              <w:t>.</w:t>
            </w:r>
            <w:r w:rsidR="00B225EA">
              <w:rPr>
                <w:rFonts w:asciiTheme="minorEastAsia" w:eastAsiaTheme="minorEastAsia" w:hAnsiTheme="minorEastAsia" w:cstheme="minorEastAsia"/>
                <w:szCs w:val="21"/>
              </w:rPr>
              <w:t>11</w:t>
            </w:r>
            <w:r w:rsidR="007232CA">
              <w:rPr>
                <w:rFonts w:asciiTheme="minorEastAsia" w:eastAsiaTheme="minorEastAsia" w:hAnsiTheme="minorEastAsia" w:cstheme="minorEastAsia" w:hint="eastAsia"/>
                <w:szCs w:val="21"/>
              </w:rPr>
              <w:t>.</w:t>
            </w:r>
            <w:r w:rsidR="001D5746">
              <w:rPr>
                <w:rFonts w:asciiTheme="minorEastAsia" w:eastAsiaTheme="minorEastAsia" w:hAnsiTheme="minorEastAsia" w:cstheme="minorEastAsia"/>
                <w:szCs w:val="21"/>
              </w:rPr>
              <w:t>18</w:t>
            </w:r>
            <w:r>
              <w:rPr>
                <w:rFonts w:asciiTheme="minorEastAsia" w:eastAsiaTheme="minorEastAsia" w:hAnsiTheme="minorEastAsia" w:cstheme="minorEastAsia" w:hint="eastAsia"/>
                <w:szCs w:val="21"/>
              </w:rPr>
              <w:t>管理检查记录，主控部门：</w:t>
            </w:r>
            <w:r w:rsidR="0097607B">
              <w:rPr>
                <w:rFonts w:asciiTheme="minorEastAsia" w:eastAsiaTheme="minorEastAsia" w:hAnsiTheme="minorEastAsia" w:cstheme="minorEastAsia" w:hint="eastAsia"/>
                <w:szCs w:val="21"/>
              </w:rPr>
              <w:t>综合部</w:t>
            </w:r>
            <w:r>
              <w:rPr>
                <w:rFonts w:asciiTheme="minorEastAsia" w:eastAsiaTheme="minorEastAsia" w:hAnsiTheme="minorEastAsia" w:cstheme="minorEastAsia" w:hint="eastAsia"/>
                <w:szCs w:val="21"/>
              </w:rPr>
              <w:t>，检查人：</w:t>
            </w:r>
            <w:r w:rsidR="00B225EA">
              <w:rPr>
                <w:rFonts w:asciiTheme="minorEastAsia" w:eastAsiaTheme="minorEastAsia" w:hAnsiTheme="minorEastAsia" w:cstheme="minorEastAsia" w:hint="eastAsia"/>
                <w:szCs w:val="21"/>
              </w:rPr>
              <w:t>赵喜群</w:t>
            </w:r>
            <w:r w:rsidR="004A446E">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 xml:space="preserve"> ，对固废收集、节约能源等方面进行检查、劳保用品发放、安全管理进行检查，一切正常。</w:t>
            </w:r>
          </w:p>
          <w:p w14:paraId="5C349703" w14:textId="01CADE0E" w:rsidR="003D4ACE" w:rsidRDefault="0079159C">
            <w:pPr>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查公司为员工购买有养老等保险，</w:t>
            </w:r>
            <w:r w:rsidR="001D5746">
              <w:rPr>
                <w:rFonts w:asciiTheme="minorEastAsia" w:eastAsiaTheme="minorEastAsia" w:hAnsiTheme="minorEastAsia" w:cstheme="minorEastAsia" w:hint="eastAsia"/>
                <w:szCs w:val="21"/>
              </w:rPr>
              <w:t>经查能够</w:t>
            </w:r>
            <w:r>
              <w:rPr>
                <w:rFonts w:asciiTheme="minorEastAsia" w:eastAsiaTheme="minorEastAsia" w:hAnsiTheme="minorEastAsia" w:cstheme="minorEastAsia" w:hint="eastAsia"/>
                <w:szCs w:val="21"/>
              </w:rPr>
              <w:t>提供购买证据。</w:t>
            </w:r>
          </w:p>
          <w:p w14:paraId="68923AE2" w14:textId="77777777" w:rsidR="003D4ACE" w:rsidRDefault="0079159C">
            <w:pPr>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外部对公司环境和安全管理要求一般口头交流；对供应商及客户等相关方有“相关方告知书”等。</w:t>
            </w:r>
          </w:p>
          <w:p w14:paraId="4CE9E66A" w14:textId="77777777" w:rsidR="003D4ACE" w:rsidRDefault="0079159C">
            <w:pPr>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目前未发现公司出现违规现象。无被动性绩效的监视和测量。</w:t>
            </w:r>
          </w:p>
          <w:p w14:paraId="44394314" w14:textId="77777777" w:rsidR="003D4ACE" w:rsidRDefault="0079159C">
            <w:pPr>
              <w:ind w:firstLineChars="200" w:firstLine="420"/>
              <w:rPr>
                <w:rFonts w:ascii="宋体" w:hAnsi="宋体"/>
                <w:szCs w:val="21"/>
              </w:rPr>
            </w:pPr>
            <w:r>
              <w:rPr>
                <w:rFonts w:asciiTheme="minorEastAsia" w:eastAsiaTheme="minorEastAsia" w:hAnsiTheme="minorEastAsia" w:cstheme="minorEastAsia" w:hint="eastAsia"/>
                <w:szCs w:val="21"/>
              </w:rPr>
              <w:lastRenderedPageBreak/>
              <w:t>公司不需要对环境影响的运行的关键特性和职业健康安全绩效进行监测和测量的设备。</w:t>
            </w:r>
          </w:p>
        </w:tc>
        <w:tc>
          <w:tcPr>
            <w:tcW w:w="895" w:type="dxa"/>
            <w:gridSpan w:val="2"/>
          </w:tcPr>
          <w:p w14:paraId="63CF368C" w14:textId="77777777" w:rsidR="003D4ACE" w:rsidRDefault="003D4ACE"/>
        </w:tc>
      </w:tr>
      <w:tr w:rsidR="003D4ACE" w14:paraId="3166F112" w14:textId="77777777">
        <w:trPr>
          <w:trHeight w:val="2110"/>
        </w:trPr>
        <w:tc>
          <w:tcPr>
            <w:tcW w:w="2160" w:type="dxa"/>
          </w:tcPr>
          <w:p w14:paraId="20D1D3AC" w14:textId="77777777" w:rsidR="003D4ACE" w:rsidRDefault="0079159C">
            <w:pPr>
              <w:spacing w:line="280" w:lineRule="exact"/>
              <w:rPr>
                <w:rFonts w:ascii="宋体" w:hAnsi="宋体" w:cs="宋体"/>
                <w:szCs w:val="21"/>
              </w:rPr>
            </w:pPr>
            <w:r>
              <w:rPr>
                <w:rFonts w:ascii="宋体" w:hAnsi="宋体" w:cs="宋体" w:hint="eastAsia"/>
                <w:szCs w:val="21"/>
              </w:rPr>
              <w:t>管理评审</w:t>
            </w:r>
          </w:p>
          <w:p w14:paraId="2CB23591" w14:textId="77777777" w:rsidR="003D4ACE" w:rsidRDefault="003D4ACE">
            <w:pPr>
              <w:spacing w:line="280" w:lineRule="exact"/>
              <w:rPr>
                <w:rFonts w:ascii="宋体" w:hAnsi="宋体" w:cs="宋体"/>
                <w:szCs w:val="21"/>
              </w:rPr>
            </w:pPr>
          </w:p>
        </w:tc>
        <w:tc>
          <w:tcPr>
            <w:tcW w:w="1012" w:type="dxa"/>
          </w:tcPr>
          <w:p w14:paraId="4BBDCB79" w14:textId="77777777" w:rsidR="003D4ACE" w:rsidRDefault="0079159C">
            <w:pPr>
              <w:spacing w:line="280" w:lineRule="exact"/>
              <w:rPr>
                <w:szCs w:val="21"/>
              </w:rPr>
            </w:pPr>
            <w:r>
              <w:rPr>
                <w:rFonts w:hint="eastAsia"/>
                <w:szCs w:val="21"/>
              </w:rPr>
              <w:t>QES</w:t>
            </w:r>
          </w:p>
          <w:p w14:paraId="4B33CBF4" w14:textId="77777777" w:rsidR="003D4ACE" w:rsidRDefault="0079159C">
            <w:pPr>
              <w:spacing w:line="280" w:lineRule="exact"/>
              <w:rPr>
                <w:szCs w:val="21"/>
              </w:rPr>
            </w:pPr>
            <w:r>
              <w:rPr>
                <w:rFonts w:hint="eastAsia"/>
                <w:szCs w:val="21"/>
              </w:rPr>
              <w:t>9.3</w:t>
            </w:r>
          </w:p>
          <w:p w14:paraId="1D24382B" w14:textId="77777777" w:rsidR="003D4ACE" w:rsidRDefault="003D4ACE">
            <w:pPr>
              <w:spacing w:line="280" w:lineRule="exact"/>
              <w:rPr>
                <w:szCs w:val="21"/>
              </w:rPr>
            </w:pPr>
          </w:p>
          <w:p w14:paraId="118B8C03" w14:textId="77777777" w:rsidR="003D4ACE" w:rsidRDefault="003D4ACE">
            <w:pPr>
              <w:spacing w:line="280" w:lineRule="exact"/>
              <w:rPr>
                <w:szCs w:val="21"/>
              </w:rPr>
            </w:pPr>
          </w:p>
          <w:p w14:paraId="31870005" w14:textId="77777777" w:rsidR="003D4ACE" w:rsidRDefault="003D4ACE">
            <w:pPr>
              <w:spacing w:line="280" w:lineRule="exact"/>
            </w:pPr>
          </w:p>
        </w:tc>
        <w:tc>
          <w:tcPr>
            <w:tcW w:w="10642" w:type="dxa"/>
            <w:gridSpan w:val="2"/>
            <w:vAlign w:val="center"/>
          </w:tcPr>
          <w:p w14:paraId="23188ABF" w14:textId="77777777" w:rsidR="003D4ACE" w:rsidRDefault="0079159C">
            <w:pPr>
              <w:spacing w:line="280" w:lineRule="exact"/>
              <w:rPr>
                <w:rFonts w:ascii="宋体" w:hAnsi="宋体" w:cs="宋体"/>
                <w:szCs w:val="21"/>
              </w:rPr>
            </w:pPr>
            <w:r>
              <w:rPr>
                <w:rFonts w:ascii="宋体" w:hAnsi="宋体" w:cs="宋体" w:hint="eastAsia"/>
                <w:szCs w:val="21"/>
              </w:rPr>
              <w:t>提供：</w:t>
            </w:r>
          </w:p>
          <w:p w14:paraId="7F8F8D6F" w14:textId="77777777" w:rsidR="003D4ACE" w:rsidRDefault="0079159C">
            <w:pPr>
              <w:spacing w:line="280" w:lineRule="exact"/>
              <w:rPr>
                <w:rFonts w:ascii="宋体" w:hAnsi="宋体" w:cs="宋体"/>
                <w:szCs w:val="21"/>
              </w:rPr>
            </w:pPr>
            <w:r>
              <w:rPr>
                <w:rFonts w:ascii="宋体" w:hAnsi="宋体" w:cs="宋体" w:hint="eastAsia"/>
                <w:szCs w:val="21"/>
              </w:rPr>
              <w:t>1.管理评审计划，</w:t>
            </w:r>
          </w:p>
          <w:p w14:paraId="4131E98A" w14:textId="1B1E608B" w:rsidR="003D4ACE" w:rsidRDefault="0079159C">
            <w:pPr>
              <w:spacing w:line="280" w:lineRule="exact"/>
              <w:rPr>
                <w:rFonts w:ascii="宋体" w:hAnsi="宋体" w:cs="宋体"/>
                <w:szCs w:val="21"/>
              </w:rPr>
            </w:pPr>
            <w:r>
              <w:rPr>
                <w:rFonts w:ascii="宋体" w:hAnsi="宋体" w:cs="宋体" w:hint="eastAsia"/>
                <w:szCs w:val="21"/>
              </w:rPr>
              <w:t>评审时间：计划</w:t>
            </w:r>
            <w:r w:rsidR="0097607B">
              <w:rPr>
                <w:rFonts w:ascii="宋体" w:hAnsi="宋体" w:cs="宋体" w:hint="eastAsia"/>
                <w:szCs w:val="21"/>
              </w:rPr>
              <w:t>2</w:t>
            </w:r>
            <w:r w:rsidR="0097607B">
              <w:rPr>
                <w:rFonts w:ascii="宋体" w:hAnsi="宋体" w:cs="宋体"/>
                <w:szCs w:val="21"/>
              </w:rPr>
              <w:t>02</w:t>
            </w:r>
            <w:r w:rsidR="00B225EA">
              <w:rPr>
                <w:rFonts w:ascii="宋体" w:hAnsi="宋体" w:cs="宋体"/>
                <w:szCs w:val="21"/>
              </w:rPr>
              <w:t>1</w:t>
            </w:r>
            <w:r w:rsidR="0097607B">
              <w:rPr>
                <w:rFonts w:ascii="宋体" w:hAnsi="宋体" w:cs="宋体"/>
                <w:szCs w:val="21"/>
              </w:rPr>
              <w:t>.</w:t>
            </w:r>
            <w:r w:rsidR="00B225EA">
              <w:rPr>
                <w:rFonts w:ascii="宋体" w:hAnsi="宋体" w:cs="宋体"/>
                <w:szCs w:val="21"/>
              </w:rPr>
              <w:t>01</w:t>
            </w:r>
            <w:r w:rsidR="0097607B">
              <w:rPr>
                <w:rFonts w:ascii="宋体" w:hAnsi="宋体" w:cs="宋体"/>
                <w:szCs w:val="21"/>
              </w:rPr>
              <w:t>.</w:t>
            </w:r>
            <w:r w:rsidR="00B225EA">
              <w:rPr>
                <w:rFonts w:ascii="宋体" w:hAnsi="宋体" w:cs="宋体"/>
                <w:szCs w:val="21"/>
              </w:rPr>
              <w:t>25</w:t>
            </w:r>
            <w:r>
              <w:rPr>
                <w:rFonts w:ascii="宋体" w:hAnsi="宋体" w:cs="宋体" w:hint="eastAsia"/>
                <w:szCs w:val="21"/>
              </w:rPr>
              <w:t>进行，评审方式：会议评审，</w:t>
            </w:r>
          </w:p>
          <w:p w14:paraId="32D923AF" w14:textId="3FE3C72A" w:rsidR="003D4ACE" w:rsidRDefault="0079159C">
            <w:pPr>
              <w:spacing w:line="280" w:lineRule="exact"/>
              <w:rPr>
                <w:rFonts w:ascii="宋体" w:hAnsi="宋体" w:cs="宋体"/>
                <w:szCs w:val="21"/>
              </w:rPr>
            </w:pPr>
            <w:r>
              <w:rPr>
                <w:rFonts w:ascii="宋体" w:hAnsi="宋体" w:cs="宋体" w:hint="eastAsia"/>
                <w:szCs w:val="21"/>
              </w:rPr>
              <w:t>编制：</w:t>
            </w:r>
            <w:r w:rsidR="0097607B">
              <w:rPr>
                <w:rFonts w:ascii="宋体" w:hAnsi="宋体" w:cs="宋体" w:hint="eastAsia"/>
                <w:szCs w:val="21"/>
              </w:rPr>
              <w:t>综合部</w:t>
            </w:r>
            <w:r>
              <w:rPr>
                <w:rFonts w:hint="eastAsia"/>
                <w:color w:val="000000"/>
                <w:szCs w:val="21"/>
              </w:rPr>
              <w:t xml:space="preserve"> </w:t>
            </w:r>
            <w:r>
              <w:rPr>
                <w:rFonts w:ascii="宋体" w:hAnsi="宋体" w:cs="宋体" w:hint="eastAsia"/>
                <w:szCs w:val="21"/>
              </w:rPr>
              <w:t xml:space="preserve">     审批：</w:t>
            </w:r>
            <w:r w:rsidR="00B225EA">
              <w:rPr>
                <w:rFonts w:ascii="宋体" w:hAnsi="宋体" w:cs="宋体" w:hint="eastAsia"/>
                <w:szCs w:val="21"/>
              </w:rPr>
              <w:t xml:space="preserve"> </w:t>
            </w:r>
            <w:r>
              <w:rPr>
                <w:rFonts w:ascii="宋体" w:hAnsi="宋体" w:cs="宋体" w:hint="eastAsia"/>
                <w:szCs w:val="21"/>
              </w:rPr>
              <w:t xml:space="preserve">    编制日期： 20</w:t>
            </w:r>
            <w:r w:rsidR="0097607B">
              <w:rPr>
                <w:rFonts w:ascii="宋体" w:hAnsi="宋体" w:cs="宋体"/>
                <w:szCs w:val="21"/>
              </w:rPr>
              <w:t>2</w:t>
            </w:r>
            <w:r w:rsidR="00F3629E">
              <w:rPr>
                <w:rFonts w:ascii="宋体" w:hAnsi="宋体" w:cs="宋体"/>
                <w:szCs w:val="21"/>
              </w:rPr>
              <w:t>1</w:t>
            </w:r>
            <w:r>
              <w:rPr>
                <w:rFonts w:ascii="宋体" w:hAnsi="宋体" w:cs="宋体" w:hint="eastAsia"/>
                <w:szCs w:val="21"/>
              </w:rPr>
              <w:t>年</w:t>
            </w:r>
            <w:r w:rsidR="00F3629E">
              <w:rPr>
                <w:rFonts w:ascii="宋体" w:hAnsi="宋体" w:cs="宋体" w:hint="eastAsia"/>
                <w:szCs w:val="21"/>
              </w:rPr>
              <w:t>0</w:t>
            </w:r>
            <w:r w:rsidR="00EF327E">
              <w:rPr>
                <w:rFonts w:ascii="宋体" w:hAnsi="宋体" w:cs="宋体" w:hint="eastAsia"/>
                <w:szCs w:val="21"/>
              </w:rPr>
              <w:t>1</w:t>
            </w:r>
            <w:r>
              <w:rPr>
                <w:rFonts w:ascii="宋体" w:hAnsi="宋体" w:cs="宋体" w:hint="eastAsia"/>
                <w:szCs w:val="21"/>
              </w:rPr>
              <w:t>月</w:t>
            </w:r>
            <w:r w:rsidR="00F3629E">
              <w:rPr>
                <w:rFonts w:ascii="宋体" w:hAnsi="宋体" w:cs="宋体" w:hint="eastAsia"/>
                <w:szCs w:val="21"/>
              </w:rPr>
              <w:t>1</w:t>
            </w:r>
            <w:bookmarkStart w:id="1" w:name="_GoBack"/>
            <w:bookmarkEnd w:id="1"/>
            <w:r w:rsidR="001D5746">
              <w:rPr>
                <w:rFonts w:ascii="宋体" w:hAnsi="宋体" w:cs="宋体" w:hint="eastAsia"/>
                <w:szCs w:val="21"/>
              </w:rPr>
              <w:t>0</w:t>
            </w:r>
            <w:r>
              <w:rPr>
                <w:rFonts w:ascii="宋体" w:hAnsi="宋体" w:cs="宋体" w:hint="eastAsia"/>
                <w:szCs w:val="21"/>
              </w:rPr>
              <w:t xml:space="preserve">日，   </w:t>
            </w:r>
          </w:p>
          <w:p w14:paraId="4F3AAE2A" w14:textId="77777777" w:rsidR="003D4ACE" w:rsidRDefault="0079159C">
            <w:pPr>
              <w:spacing w:line="280" w:lineRule="exact"/>
              <w:rPr>
                <w:rFonts w:ascii="宋体" w:hAnsi="宋体" w:cs="宋体"/>
                <w:szCs w:val="21"/>
              </w:rPr>
            </w:pPr>
            <w:r>
              <w:rPr>
                <w:rFonts w:ascii="宋体" w:hAnsi="宋体" w:cs="宋体" w:hint="eastAsia"/>
                <w:szCs w:val="21"/>
              </w:rPr>
              <w:t>参加人员包括公司总经理、管理者代表、各部门负责人，</w:t>
            </w:r>
          </w:p>
          <w:p w14:paraId="193866F0" w14:textId="77777777" w:rsidR="003D4ACE" w:rsidRDefault="0079159C">
            <w:pPr>
              <w:spacing w:line="280" w:lineRule="exact"/>
              <w:rPr>
                <w:rFonts w:ascii="宋体" w:hAnsi="宋体" w:cs="宋体"/>
                <w:szCs w:val="21"/>
              </w:rPr>
            </w:pPr>
            <w:r>
              <w:rPr>
                <w:rFonts w:ascii="宋体" w:hAnsi="宋体" w:cs="宋体" w:hint="eastAsia"/>
                <w:szCs w:val="21"/>
              </w:rPr>
              <w:t>计划中明确了评审内容和资料准备要求。</w:t>
            </w:r>
          </w:p>
          <w:p w14:paraId="23D1CB53" w14:textId="77777777" w:rsidR="003D4ACE" w:rsidRDefault="0079159C">
            <w:pPr>
              <w:numPr>
                <w:ilvl w:val="0"/>
                <w:numId w:val="2"/>
              </w:numPr>
              <w:spacing w:line="280" w:lineRule="exact"/>
              <w:rPr>
                <w:rFonts w:ascii="宋体" w:hAnsi="宋体"/>
                <w:szCs w:val="21"/>
              </w:rPr>
            </w:pPr>
            <w:r>
              <w:rPr>
                <w:rFonts w:ascii="宋体" w:hAnsi="宋体" w:cs="宋体" w:hint="eastAsia"/>
                <w:szCs w:val="21"/>
              </w:rPr>
              <w:t>管理</w:t>
            </w:r>
            <w:r>
              <w:rPr>
                <w:rFonts w:ascii="宋体" w:hAnsi="宋体" w:hint="eastAsia"/>
                <w:szCs w:val="21"/>
              </w:rPr>
              <w:t>评审内容：</w:t>
            </w:r>
          </w:p>
          <w:p w14:paraId="154C6CF5" w14:textId="77777777" w:rsidR="001D5746" w:rsidRPr="001D5746" w:rsidRDefault="001D5746" w:rsidP="001D5746">
            <w:pPr>
              <w:ind w:left="28"/>
              <w:rPr>
                <w:rFonts w:ascii="宋体" w:hAnsi="宋体"/>
                <w:szCs w:val="21"/>
              </w:rPr>
            </w:pPr>
            <w:r w:rsidRPr="001D5746">
              <w:rPr>
                <w:rFonts w:ascii="宋体" w:hAnsi="宋体" w:hint="eastAsia"/>
                <w:szCs w:val="21"/>
              </w:rPr>
              <w:t>1)公司内外部环境、相关方的需求和期望、应对风险和机遇的措施及评价；</w:t>
            </w:r>
          </w:p>
          <w:p w14:paraId="2FFCBA30" w14:textId="77777777" w:rsidR="001D5746" w:rsidRPr="001D5746" w:rsidRDefault="001D5746" w:rsidP="001D5746">
            <w:pPr>
              <w:ind w:left="28"/>
              <w:rPr>
                <w:rFonts w:ascii="宋体" w:hAnsi="宋体"/>
                <w:szCs w:val="21"/>
              </w:rPr>
            </w:pPr>
            <w:r w:rsidRPr="001D5746">
              <w:rPr>
                <w:rFonts w:ascii="宋体" w:hAnsi="宋体" w:hint="eastAsia"/>
                <w:szCs w:val="21"/>
              </w:rPr>
              <w:t>2）内部审核结果分析报告</w:t>
            </w:r>
          </w:p>
          <w:p w14:paraId="0D7F8C59" w14:textId="77777777" w:rsidR="001D5746" w:rsidRPr="001D5746" w:rsidRDefault="001D5746" w:rsidP="001D5746">
            <w:pPr>
              <w:ind w:left="28"/>
              <w:rPr>
                <w:rFonts w:ascii="宋体" w:hAnsi="宋体"/>
                <w:szCs w:val="21"/>
              </w:rPr>
            </w:pPr>
            <w:r w:rsidRPr="001D5746">
              <w:rPr>
                <w:rFonts w:ascii="宋体" w:hAnsi="宋体" w:hint="eastAsia"/>
                <w:szCs w:val="21"/>
              </w:rPr>
              <w:t>3）目标完成情况及质量、环境、健安绩效报告</w:t>
            </w:r>
          </w:p>
          <w:p w14:paraId="7137DBB1" w14:textId="77777777" w:rsidR="001D5746" w:rsidRPr="001D5746" w:rsidRDefault="001D5746" w:rsidP="001D5746">
            <w:pPr>
              <w:ind w:left="28"/>
              <w:rPr>
                <w:rFonts w:ascii="宋体" w:hAnsi="宋体"/>
                <w:szCs w:val="21"/>
              </w:rPr>
            </w:pPr>
            <w:r w:rsidRPr="001D5746">
              <w:rPr>
                <w:rFonts w:ascii="宋体" w:hAnsi="宋体" w:hint="eastAsia"/>
                <w:szCs w:val="21"/>
              </w:rPr>
              <w:t>4）纠正措施、预防措施效果分析报告</w:t>
            </w:r>
          </w:p>
          <w:p w14:paraId="06F3F955" w14:textId="77777777" w:rsidR="001D5746" w:rsidRPr="001D5746" w:rsidRDefault="001D5746" w:rsidP="001D5746">
            <w:pPr>
              <w:ind w:left="28"/>
              <w:rPr>
                <w:rFonts w:ascii="宋体" w:hAnsi="宋体"/>
                <w:szCs w:val="21"/>
              </w:rPr>
            </w:pPr>
            <w:r w:rsidRPr="001D5746">
              <w:rPr>
                <w:rFonts w:ascii="宋体" w:hAnsi="宋体" w:hint="eastAsia"/>
                <w:szCs w:val="21"/>
              </w:rPr>
              <w:t>5）管理方针、目标适宜性分析报告</w:t>
            </w:r>
          </w:p>
          <w:p w14:paraId="58B0F83C" w14:textId="77777777" w:rsidR="001D5746" w:rsidRPr="001D5746" w:rsidRDefault="001D5746" w:rsidP="001D5746">
            <w:pPr>
              <w:ind w:left="28"/>
              <w:rPr>
                <w:rFonts w:ascii="宋体" w:hAnsi="宋体"/>
                <w:szCs w:val="21"/>
              </w:rPr>
            </w:pPr>
            <w:r w:rsidRPr="001D5746">
              <w:rPr>
                <w:rFonts w:ascii="宋体" w:hAnsi="宋体" w:hint="eastAsia"/>
                <w:szCs w:val="21"/>
              </w:rPr>
              <w:t>6）法律法规和其他要求遵循情况分析报告</w:t>
            </w:r>
          </w:p>
          <w:p w14:paraId="18300525" w14:textId="77777777" w:rsidR="001D5746" w:rsidRPr="001D5746" w:rsidRDefault="001D5746" w:rsidP="001D5746">
            <w:pPr>
              <w:ind w:left="28"/>
              <w:rPr>
                <w:rFonts w:ascii="宋体" w:hAnsi="宋体"/>
                <w:szCs w:val="21"/>
              </w:rPr>
            </w:pPr>
            <w:r w:rsidRPr="001D5746">
              <w:rPr>
                <w:rFonts w:ascii="宋体" w:hAnsi="宋体" w:hint="eastAsia"/>
                <w:szCs w:val="21"/>
              </w:rPr>
              <w:t>7）关于如何提高公司管理体系运行质量和效率的建议</w:t>
            </w:r>
          </w:p>
          <w:p w14:paraId="05420CC6" w14:textId="77777777" w:rsidR="001D5746" w:rsidRPr="001D5746" w:rsidRDefault="001D5746" w:rsidP="001D5746">
            <w:pPr>
              <w:ind w:left="28"/>
              <w:rPr>
                <w:rFonts w:ascii="宋体" w:hAnsi="宋体"/>
                <w:szCs w:val="21"/>
              </w:rPr>
            </w:pPr>
            <w:r w:rsidRPr="001D5746">
              <w:rPr>
                <w:rFonts w:ascii="宋体" w:hAnsi="宋体" w:hint="eastAsia"/>
                <w:szCs w:val="21"/>
              </w:rPr>
              <w:t>8）顾客反馈及满意度调查情况，相关方环境、健安信息沟通情况</w:t>
            </w:r>
          </w:p>
          <w:p w14:paraId="51F0C179" w14:textId="77777777" w:rsidR="001D5746" w:rsidRPr="001D5746" w:rsidRDefault="001D5746" w:rsidP="001D5746">
            <w:pPr>
              <w:ind w:left="28"/>
              <w:rPr>
                <w:rFonts w:ascii="宋体" w:hAnsi="宋体"/>
                <w:szCs w:val="21"/>
              </w:rPr>
            </w:pPr>
            <w:r w:rsidRPr="001D5746">
              <w:rPr>
                <w:rFonts w:ascii="宋体" w:hAnsi="宋体" w:hint="eastAsia"/>
                <w:szCs w:val="21"/>
              </w:rPr>
              <w:t>9）过程绩效及产品符合性总结，健安管理参与协商结果</w:t>
            </w:r>
          </w:p>
          <w:p w14:paraId="2A624173" w14:textId="77777777" w:rsidR="001D5746" w:rsidRDefault="001D5746" w:rsidP="001D5746">
            <w:pPr>
              <w:spacing w:line="280" w:lineRule="exact"/>
              <w:rPr>
                <w:rFonts w:ascii="宋体" w:hAnsi="宋体"/>
                <w:szCs w:val="21"/>
              </w:rPr>
            </w:pPr>
            <w:r w:rsidRPr="001D5746">
              <w:rPr>
                <w:rFonts w:ascii="宋体" w:hAnsi="宋体" w:hint="eastAsia"/>
                <w:szCs w:val="21"/>
              </w:rPr>
              <w:t>10）影响体系变更情况提出了自体系运行以来取得的成绩和存在的不足</w:t>
            </w:r>
          </w:p>
          <w:p w14:paraId="6BD2F917" w14:textId="05C67AD0" w:rsidR="003D4ACE" w:rsidRDefault="0079159C" w:rsidP="001D5746">
            <w:pPr>
              <w:spacing w:line="280" w:lineRule="exact"/>
              <w:rPr>
                <w:rFonts w:ascii="宋体" w:hAnsi="宋体" w:cs="宋体"/>
                <w:szCs w:val="21"/>
              </w:rPr>
            </w:pPr>
            <w:r>
              <w:rPr>
                <w:rFonts w:ascii="宋体" w:hAnsi="宋体" w:cs="宋体" w:hint="eastAsia"/>
                <w:szCs w:val="21"/>
              </w:rPr>
              <w:t>3.管理评审报告，</w:t>
            </w:r>
          </w:p>
          <w:p w14:paraId="17AAD9EC" w14:textId="77777777" w:rsidR="003D4ACE" w:rsidRDefault="0079159C">
            <w:pPr>
              <w:spacing w:line="280" w:lineRule="exact"/>
              <w:rPr>
                <w:rFonts w:ascii="宋体" w:hAnsi="宋体" w:cs="宋体"/>
                <w:szCs w:val="21"/>
              </w:rPr>
            </w:pPr>
            <w:r>
              <w:rPr>
                <w:rFonts w:ascii="宋体" w:hAnsi="宋体" w:cs="宋体" w:hint="eastAsia"/>
                <w:szCs w:val="21"/>
              </w:rPr>
              <w:t>管理评审结论：公司各部门基本按照管理体系标准要求实施已初步取得良好的效果。公司方针、目标及管理方案、管理体系文件、质量、环境、职业健康安全控制等符合公司目前发展状况，所配备的各类资源基本满足管理体系要求。公司质量、环境、职业健康安全管理体系基本是充分、有效和适宜的。</w:t>
            </w:r>
          </w:p>
          <w:p w14:paraId="1077023D" w14:textId="77777777" w:rsidR="003D4ACE" w:rsidRDefault="0079159C">
            <w:pPr>
              <w:spacing w:line="280" w:lineRule="exact"/>
              <w:rPr>
                <w:rFonts w:ascii="宋体" w:hAnsi="宋体" w:cs="宋体"/>
                <w:szCs w:val="21"/>
              </w:rPr>
            </w:pPr>
            <w:r>
              <w:rPr>
                <w:rFonts w:ascii="宋体" w:hAnsi="宋体" w:cs="宋体" w:hint="eastAsia"/>
                <w:szCs w:val="21"/>
              </w:rPr>
              <w:t>4.改进计划，</w:t>
            </w:r>
          </w:p>
          <w:p w14:paraId="5540EEEB" w14:textId="77777777" w:rsidR="00EF327E" w:rsidRPr="00EF327E" w:rsidRDefault="00EF327E" w:rsidP="00EF327E">
            <w:pPr>
              <w:spacing w:line="300" w:lineRule="auto"/>
              <w:ind w:firstLineChars="200" w:firstLine="420"/>
              <w:rPr>
                <w:rFonts w:ascii="宋体" w:hAnsi="宋体"/>
                <w:szCs w:val="21"/>
              </w:rPr>
            </w:pPr>
            <w:r w:rsidRPr="00EF327E">
              <w:rPr>
                <w:rFonts w:ascii="宋体" w:hAnsi="宋体" w:hint="eastAsia"/>
                <w:szCs w:val="21"/>
              </w:rPr>
              <w:lastRenderedPageBreak/>
              <w:t>1、加强新版职业健康标准文件学习</w:t>
            </w:r>
          </w:p>
          <w:p w14:paraId="08C09EF1" w14:textId="371A7EBE" w:rsidR="003D4ACE" w:rsidRDefault="00EF327E" w:rsidP="00EF327E">
            <w:pPr>
              <w:spacing w:line="280" w:lineRule="exact"/>
              <w:ind w:firstLineChars="200" w:firstLine="420"/>
              <w:rPr>
                <w:rFonts w:ascii="宋体" w:hAnsi="宋体" w:cs="宋体"/>
                <w:szCs w:val="21"/>
              </w:rPr>
            </w:pPr>
            <w:r w:rsidRPr="00EF327E">
              <w:rPr>
                <w:rFonts w:ascii="宋体" w:hAnsi="宋体" w:hint="eastAsia"/>
                <w:szCs w:val="21"/>
              </w:rPr>
              <w:t>2、对项目部服务的意识，加强对过程检查，对不合格输出采取有效的纠正或纠正措施</w:t>
            </w:r>
          </w:p>
        </w:tc>
        <w:tc>
          <w:tcPr>
            <w:tcW w:w="895" w:type="dxa"/>
            <w:gridSpan w:val="2"/>
          </w:tcPr>
          <w:p w14:paraId="609E3BBF" w14:textId="77777777" w:rsidR="003D4ACE" w:rsidRDefault="003D4ACE"/>
        </w:tc>
      </w:tr>
      <w:tr w:rsidR="003D4ACE" w14:paraId="50AFAD0B" w14:textId="77777777">
        <w:trPr>
          <w:trHeight w:val="1105"/>
        </w:trPr>
        <w:tc>
          <w:tcPr>
            <w:tcW w:w="2160" w:type="dxa"/>
          </w:tcPr>
          <w:p w14:paraId="553AFB7B" w14:textId="77777777" w:rsidR="003D4ACE" w:rsidRDefault="0079159C">
            <w:pPr>
              <w:spacing w:line="280" w:lineRule="exact"/>
              <w:rPr>
                <w:rFonts w:ascii="宋体" w:hAnsi="宋体" w:cs="宋体"/>
                <w:szCs w:val="21"/>
              </w:rPr>
            </w:pPr>
            <w:r>
              <w:rPr>
                <w:rFonts w:ascii="宋体" w:hAnsi="宋体" w:cs="宋体" w:hint="eastAsia"/>
                <w:szCs w:val="21"/>
              </w:rPr>
              <w:t>总则</w:t>
            </w:r>
          </w:p>
          <w:p w14:paraId="52CE8383" w14:textId="77777777" w:rsidR="003D4ACE" w:rsidRDefault="003D4ACE">
            <w:pPr>
              <w:spacing w:line="280" w:lineRule="exact"/>
              <w:rPr>
                <w:rFonts w:ascii="宋体" w:hAnsi="宋体" w:cs="宋体"/>
                <w:szCs w:val="21"/>
              </w:rPr>
            </w:pPr>
          </w:p>
        </w:tc>
        <w:tc>
          <w:tcPr>
            <w:tcW w:w="1012" w:type="dxa"/>
          </w:tcPr>
          <w:p w14:paraId="57980CA9" w14:textId="77777777" w:rsidR="003D4ACE" w:rsidRDefault="0079159C">
            <w:pPr>
              <w:spacing w:line="280" w:lineRule="exact"/>
              <w:rPr>
                <w:szCs w:val="21"/>
              </w:rPr>
            </w:pPr>
            <w:r>
              <w:rPr>
                <w:rFonts w:hint="eastAsia"/>
                <w:szCs w:val="21"/>
              </w:rPr>
              <w:t>QES 10.1</w:t>
            </w:r>
          </w:p>
          <w:p w14:paraId="7F2A8196" w14:textId="77777777" w:rsidR="003D4ACE" w:rsidRDefault="003D4ACE">
            <w:pPr>
              <w:spacing w:line="280" w:lineRule="exact"/>
            </w:pPr>
          </w:p>
        </w:tc>
        <w:tc>
          <w:tcPr>
            <w:tcW w:w="10642" w:type="dxa"/>
            <w:gridSpan w:val="2"/>
          </w:tcPr>
          <w:p w14:paraId="1CBA61AA" w14:textId="77777777" w:rsidR="003D4ACE" w:rsidRDefault="0079159C">
            <w:pPr>
              <w:spacing w:line="280" w:lineRule="exact"/>
              <w:ind w:firstLineChars="200" w:firstLine="420"/>
              <w:rPr>
                <w:rFonts w:ascii="宋体" w:hAnsi="宋体" w:cs="宋体"/>
                <w:szCs w:val="21"/>
              </w:rPr>
            </w:pPr>
            <w:r>
              <w:rPr>
                <w:rFonts w:ascii="宋体" w:hAnsi="宋体" w:cs="宋体" w:hint="eastAsia"/>
                <w:szCs w:val="21"/>
              </w:rPr>
              <w:t xml:space="preserve">综合全部审核证据认为公司管理体系方针、目标、内部审核、管理评审、不合格和纠正措施各项要求得到落实，相关管理活动得到有效开展，体现了持续改进的要求及改进产品和产品来满足未来的需要和期望。考虑了分析、评价结果及管理评审的输出，并确定了对存在应关注的持续改进的需求和机遇。  </w:t>
            </w:r>
          </w:p>
          <w:p w14:paraId="35416823" w14:textId="77777777" w:rsidR="003D4ACE" w:rsidRDefault="0079159C">
            <w:pPr>
              <w:spacing w:line="280" w:lineRule="exact"/>
              <w:rPr>
                <w:rFonts w:ascii="宋体" w:hAnsi="宋体" w:cs="宋体"/>
                <w:szCs w:val="21"/>
              </w:rPr>
            </w:pPr>
            <w:r>
              <w:rPr>
                <w:rFonts w:ascii="宋体" w:hAnsi="宋体" w:cs="宋体" w:hint="eastAsia"/>
                <w:szCs w:val="21"/>
              </w:rPr>
              <w:t xml:space="preserve"> ——具体事实可见审核10.2条款记录。</w:t>
            </w:r>
          </w:p>
        </w:tc>
        <w:tc>
          <w:tcPr>
            <w:tcW w:w="895" w:type="dxa"/>
            <w:gridSpan w:val="2"/>
          </w:tcPr>
          <w:p w14:paraId="2944D517" w14:textId="77777777" w:rsidR="003D4ACE" w:rsidRDefault="003D4ACE"/>
        </w:tc>
      </w:tr>
      <w:tr w:rsidR="003D4ACE" w14:paraId="45F203A5" w14:textId="77777777">
        <w:trPr>
          <w:trHeight w:val="2110"/>
        </w:trPr>
        <w:tc>
          <w:tcPr>
            <w:tcW w:w="2160" w:type="dxa"/>
          </w:tcPr>
          <w:p w14:paraId="7E8E6917" w14:textId="77777777" w:rsidR="003D4ACE" w:rsidRDefault="0079159C">
            <w:pPr>
              <w:spacing w:line="280" w:lineRule="exact"/>
              <w:rPr>
                <w:rFonts w:ascii="宋体" w:hAnsi="宋体" w:cs="宋体"/>
                <w:szCs w:val="21"/>
              </w:rPr>
            </w:pPr>
            <w:r>
              <w:rPr>
                <w:rFonts w:ascii="宋体" w:hAnsi="宋体" w:cs="宋体" w:hint="eastAsia"/>
                <w:szCs w:val="21"/>
              </w:rPr>
              <w:t>持续改进</w:t>
            </w:r>
          </w:p>
        </w:tc>
        <w:tc>
          <w:tcPr>
            <w:tcW w:w="1012" w:type="dxa"/>
          </w:tcPr>
          <w:p w14:paraId="38629F5A" w14:textId="5935D700" w:rsidR="003D4ACE" w:rsidRDefault="0079159C">
            <w:pPr>
              <w:spacing w:line="280" w:lineRule="exact"/>
              <w:rPr>
                <w:szCs w:val="21"/>
              </w:rPr>
            </w:pPr>
            <w:r>
              <w:rPr>
                <w:rFonts w:hint="eastAsia"/>
                <w:szCs w:val="21"/>
              </w:rPr>
              <w:t>QE</w:t>
            </w:r>
            <w:r w:rsidR="00A34BDD">
              <w:rPr>
                <w:szCs w:val="21"/>
              </w:rPr>
              <w:t>S</w:t>
            </w:r>
            <w:r>
              <w:rPr>
                <w:rFonts w:hint="eastAsia"/>
                <w:szCs w:val="21"/>
              </w:rPr>
              <w:t>10.3</w:t>
            </w:r>
          </w:p>
          <w:p w14:paraId="3A880D3F" w14:textId="6869540F" w:rsidR="003D4ACE" w:rsidRDefault="003D4ACE">
            <w:pPr>
              <w:pStyle w:val="a"/>
            </w:pPr>
          </w:p>
          <w:p w14:paraId="107103A7" w14:textId="77777777" w:rsidR="003D4ACE" w:rsidRDefault="003D4ACE">
            <w:pPr>
              <w:spacing w:line="280" w:lineRule="exact"/>
            </w:pPr>
          </w:p>
        </w:tc>
        <w:tc>
          <w:tcPr>
            <w:tcW w:w="10642" w:type="dxa"/>
            <w:gridSpan w:val="2"/>
            <w:vAlign w:val="center"/>
          </w:tcPr>
          <w:p w14:paraId="5AA5E85F" w14:textId="77777777" w:rsidR="003D4ACE" w:rsidRDefault="0079159C">
            <w:pPr>
              <w:spacing w:line="280" w:lineRule="exact"/>
              <w:rPr>
                <w:rFonts w:ascii="宋体" w:hAnsi="宋体" w:cs="宋体"/>
                <w:szCs w:val="21"/>
              </w:rPr>
            </w:pPr>
            <w:r>
              <w:rPr>
                <w:rFonts w:ascii="宋体" w:hAnsi="宋体" w:cs="宋体" w:hint="eastAsia"/>
                <w:szCs w:val="21"/>
              </w:rPr>
              <w:t xml:space="preserve">    公司组织确定并选择改进机会，采取必要措施，满足顾客要求和增强顾客满意。</w:t>
            </w:r>
          </w:p>
          <w:p w14:paraId="29D06206" w14:textId="77777777" w:rsidR="003D4ACE" w:rsidRDefault="0079159C">
            <w:pPr>
              <w:spacing w:line="280" w:lineRule="exact"/>
              <w:rPr>
                <w:rFonts w:ascii="宋体" w:hAnsi="宋体" w:cs="宋体"/>
                <w:szCs w:val="21"/>
              </w:rPr>
            </w:pPr>
            <w:r>
              <w:rPr>
                <w:rFonts w:ascii="宋体" w:hAnsi="宋体" w:cs="宋体" w:hint="eastAsia"/>
                <w:szCs w:val="21"/>
              </w:rPr>
              <w:t>包括：</w:t>
            </w:r>
          </w:p>
          <w:p w14:paraId="3A4D4E08" w14:textId="77777777" w:rsidR="003D4ACE" w:rsidRDefault="0079159C">
            <w:pPr>
              <w:spacing w:line="280" w:lineRule="exact"/>
              <w:rPr>
                <w:rFonts w:ascii="宋体" w:hAnsi="宋体" w:cs="宋体"/>
                <w:szCs w:val="21"/>
              </w:rPr>
            </w:pPr>
            <w:r>
              <w:rPr>
                <w:rFonts w:ascii="宋体" w:hAnsi="宋体" w:cs="宋体" w:hint="eastAsia"/>
                <w:szCs w:val="21"/>
              </w:rPr>
              <w:t>a) 改进产品或服务，以满足要求并关注未来的需求和期望；</w:t>
            </w:r>
          </w:p>
          <w:p w14:paraId="42B7582E" w14:textId="77777777" w:rsidR="003D4ACE" w:rsidRDefault="0079159C">
            <w:pPr>
              <w:spacing w:line="280" w:lineRule="exact"/>
              <w:rPr>
                <w:rFonts w:ascii="宋体" w:hAnsi="宋体" w:cs="宋体"/>
                <w:szCs w:val="21"/>
              </w:rPr>
            </w:pPr>
            <w:r>
              <w:rPr>
                <w:rFonts w:ascii="宋体" w:hAnsi="宋体" w:cs="宋体" w:hint="eastAsia"/>
                <w:szCs w:val="21"/>
              </w:rPr>
              <w:t>b) 纠正或减少不利影响；</w:t>
            </w:r>
          </w:p>
          <w:p w14:paraId="0EBEBD4C" w14:textId="77777777" w:rsidR="003D4ACE" w:rsidRDefault="0079159C">
            <w:pPr>
              <w:spacing w:line="280" w:lineRule="exact"/>
              <w:rPr>
                <w:rFonts w:ascii="宋体" w:hAnsi="宋体" w:cs="宋体"/>
                <w:szCs w:val="21"/>
              </w:rPr>
            </w:pPr>
            <w:r>
              <w:rPr>
                <w:rFonts w:ascii="宋体" w:hAnsi="宋体" w:cs="宋体" w:hint="eastAsia"/>
                <w:szCs w:val="21"/>
              </w:rPr>
              <w:t>c) 改进管理体系绩效和有效性。</w:t>
            </w:r>
          </w:p>
          <w:p w14:paraId="4670C541" w14:textId="77777777" w:rsidR="003D4ACE" w:rsidRDefault="0079159C">
            <w:pPr>
              <w:spacing w:line="280" w:lineRule="exact"/>
              <w:rPr>
                <w:rFonts w:ascii="宋体" w:hAnsi="宋体" w:cs="宋体"/>
                <w:szCs w:val="21"/>
              </w:rPr>
            </w:pPr>
            <w:r>
              <w:rPr>
                <w:rFonts w:ascii="宋体" w:hAnsi="宋体" w:cs="宋体" w:hint="eastAsia"/>
                <w:szCs w:val="21"/>
              </w:rPr>
              <w:t>对以下方面所需的监视、测量、分析和改进过程进行策划和实施：</w:t>
            </w:r>
          </w:p>
          <w:p w14:paraId="6F4C34BD" w14:textId="77777777" w:rsidR="003D4ACE" w:rsidRDefault="0079159C">
            <w:pPr>
              <w:spacing w:line="280" w:lineRule="exact"/>
              <w:rPr>
                <w:rFonts w:ascii="宋体" w:hAnsi="宋体" w:cs="宋体"/>
                <w:szCs w:val="21"/>
              </w:rPr>
            </w:pPr>
            <w:r>
              <w:rPr>
                <w:rFonts w:ascii="宋体" w:hAnsi="宋体" w:cs="宋体" w:hint="eastAsia"/>
                <w:szCs w:val="21"/>
              </w:rPr>
              <w:t>1.证实产品生产和和研发满足规定的要求；</w:t>
            </w:r>
          </w:p>
          <w:p w14:paraId="5990269A" w14:textId="77777777" w:rsidR="003D4ACE" w:rsidRDefault="0079159C">
            <w:pPr>
              <w:spacing w:line="280" w:lineRule="exact"/>
              <w:rPr>
                <w:rFonts w:ascii="宋体" w:hAnsi="宋体" w:cs="宋体"/>
                <w:szCs w:val="21"/>
              </w:rPr>
            </w:pPr>
            <w:r>
              <w:rPr>
                <w:rFonts w:ascii="宋体" w:hAnsi="宋体" w:cs="宋体" w:hint="eastAsia"/>
                <w:szCs w:val="21"/>
              </w:rPr>
              <w:t>2.确保管理体系的符合性；</w:t>
            </w:r>
          </w:p>
          <w:p w14:paraId="0A25CA2D" w14:textId="77777777" w:rsidR="003D4ACE" w:rsidRDefault="0079159C">
            <w:pPr>
              <w:spacing w:line="280" w:lineRule="exact"/>
              <w:rPr>
                <w:rFonts w:ascii="宋体" w:hAnsi="宋体" w:cs="宋体"/>
                <w:szCs w:val="21"/>
              </w:rPr>
            </w:pPr>
            <w:r>
              <w:rPr>
                <w:rFonts w:ascii="宋体" w:hAnsi="宋体" w:cs="宋体" w:hint="eastAsia"/>
                <w:szCs w:val="21"/>
              </w:rPr>
              <w:t>3.持续改进管理体系的有效性。</w:t>
            </w:r>
          </w:p>
          <w:p w14:paraId="66C9C6DC" w14:textId="77777777" w:rsidR="003D4ACE" w:rsidRDefault="0079159C">
            <w:pPr>
              <w:spacing w:line="280" w:lineRule="exact"/>
              <w:rPr>
                <w:rFonts w:ascii="宋体" w:hAnsi="宋体" w:cs="宋体"/>
                <w:szCs w:val="21"/>
              </w:rPr>
            </w:pPr>
            <w:r>
              <w:rPr>
                <w:rFonts w:ascii="宋体" w:hAnsi="宋体" w:cs="宋体" w:hint="eastAsia"/>
                <w:szCs w:val="21"/>
              </w:rPr>
              <w:t>根据不同过程、不同产品和不同要求，采取不同的方法进行监视、测量和分析。</w:t>
            </w:r>
          </w:p>
          <w:p w14:paraId="65DECDB2" w14:textId="77777777" w:rsidR="003D4ACE" w:rsidRDefault="0079159C">
            <w:pPr>
              <w:spacing w:line="280" w:lineRule="exact"/>
              <w:rPr>
                <w:rFonts w:ascii="宋体" w:hAnsi="宋体" w:cs="宋体"/>
                <w:szCs w:val="21"/>
              </w:rPr>
            </w:pPr>
            <w:r>
              <w:rPr>
                <w:rFonts w:ascii="宋体" w:hAnsi="宋体" w:cs="宋体" w:hint="eastAsia"/>
                <w:szCs w:val="21"/>
              </w:rPr>
              <w:t>公司利用管理方针、目标、内审和外审、数据分析、纠正和预防措施以及管理评审，识别任何改进的机会，持续改进管理体系的适宜性、充分性和有效性。详见相关条款审核记录。</w:t>
            </w:r>
          </w:p>
        </w:tc>
        <w:tc>
          <w:tcPr>
            <w:tcW w:w="895" w:type="dxa"/>
            <w:gridSpan w:val="2"/>
          </w:tcPr>
          <w:p w14:paraId="2F861575" w14:textId="77777777" w:rsidR="003D4ACE" w:rsidRDefault="0079159C">
            <w:r>
              <w:rPr>
                <w:rFonts w:hint="eastAsia"/>
              </w:rPr>
              <w:t>·</w:t>
            </w:r>
          </w:p>
        </w:tc>
      </w:tr>
    </w:tbl>
    <w:p w14:paraId="0076ACC6" w14:textId="77777777" w:rsidR="003D4ACE" w:rsidRDefault="0079159C">
      <w:r>
        <w:ptab w:relativeTo="margin" w:alignment="center" w:leader="none"/>
      </w:r>
    </w:p>
    <w:p w14:paraId="63CED256" w14:textId="77777777" w:rsidR="003D4ACE" w:rsidRDefault="003D4ACE"/>
    <w:p w14:paraId="1068261B" w14:textId="77777777" w:rsidR="003D4ACE" w:rsidRDefault="003D4ACE"/>
    <w:p w14:paraId="068A983A" w14:textId="77777777" w:rsidR="003D4ACE" w:rsidRDefault="0079159C">
      <w:pPr>
        <w:pStyle w:val="Footer"/>
      </w:pPr>
      <w:r>
        <w:rPr>
          <w:rFonts w:hint="eastAsia"/>
        </w:rPr>
        <w:t>说明：不符合标注</w:t>
      </w:r>
      <w:r>
        <w:rPr>
          <w:rFonts w:hint="eastAsia"/>
        </w:rPr>
        <w:t>N</w:t>
      </w:r>
    </w:p>
    <w:sectPr w:rsidR="003D4ACE">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88F839" w14:textId="77777777" w:rsidR="000F38B5" w:rsidRDefault="000F38B5">
      <w:r>
        <w:separator/>
      </w:r>
    </w:p>
  </w:endnote>
  <w:endnote w:type="continuationSeparator" w:id="0">
    <w:p w14:paraId="71B8972E" w14:textId="77777777" w:rsidR="000F38B5" w:rsidRDefault="000F3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altName w:val="微软雅黑"/>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4900"/>
    </w:sdtPr>
    <w:sdtEndPr/>
    <w:sdtContent>
      <w:sdt>
        <w:sdtPr>
          <w:id w:val="171357217"/>
        </w:sdtPr>
        <w:sdtEndPr/>
        <w:sdtContent>
          <w:p w14:paraId="676FFD78" w14:textId="4EB6ADA2" w:rsidR="003D4ACE" w:rsidRDefault="0079159C">
            <w:pPr>
              <w:pStyle w:val="Footer"/>
              <w:jc w:val="center"/>
            </w:pPr>
            <w:r>
              <w:rPr>
                <w:lang w:val="zh-CN"/>
              </w:rPr>
              <w:t xml:space="preserve"> </w:t>
            </w:r>
            <w:r>
              <w:rPr>
                <w:b/>
                <w:sz w:val="24"/>
                <w:szCs w:val="24"/>
              </w:rPr>
              <w:fldChar w:fldCharType="begin"/>
            </w:r>
            <w:r>
              <w:rPr>
                <w:b/>
              </w:rPr>
              <w:instrText>PAGE</w:instrText>
            </w:r>
            <w:r>
              <w:rPr>
                <w:b/>
                <w:sz w:val="24"/>
                <w:szCs w:val="24"/>
              </w:rPr>
              <w:fldChar w:fldCharType="separate"/>
            </w:r>
            <w:r w:rsidR="00F3629E">
              <w:rPr>
                <w:b/>
                <w:noProof/>
              </w:rPr>
              <w:t>8</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F3629E">
              <w:rPr>
                <w:b/>
                <w:noProof/>
              </w:rPr>
              <w:t>8</w:t>
            </w:r>
            <w:r>
              <w:rPr>
                <w:b/>
                <w:sz w:val="24"/>
                <w:szCs w:val="24"/>
              </w:rPr>
              <w:fldChar w:fldCharType="end"/>
            </w:r>
          </w:p>
        </w:sdtContent>
      </w:sdt>
    </w:sdtContent>
  </w:sdt>
  <w:p w14:paraId="4E5BC7A6" w14:textId="77777777" w:rsidR="003D4ACE" w:rsidRDefault="003D4A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416184" w14:textId="77777777" w:rsidR="000F38B5" w:rsidRDefault="000F38B5">
      <w:r>
        <w:separator/>
      </w:r>
    </w:p>
  </w:footnote>
  <w:footnote w:type="continuationSeparator" w:id="0">
    <w:p w14:paraId="78398842" w14:textId="77777777" w:rsidR="000F38B5" w:rsidRDefault="000F38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53A3E9" w14:textId="77777777" w:rsidR="003D4ACE" w:rsidRDefault="0079159C">
    <w:pPr>
      <w:pStyle w:val="Header"/>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lang w:val="en-GB"/>
      </w:rPr>
      <w:drawing>
        <wp:anchor distT="0" distB="0" distL="114300" distR="114300" simplePos="0" relativeHeight="251660288" behindDoc="1" locked="0" layoutInCell="1" allowOverlap="1" wp14:anchorId="49E634B5" wp14:editId="1F80EAB5">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3BC40EE4" w14:textId="77777777" w:rsidR="003D4ACE" w:rsidRDefault="000F38B5">
    <w:pPr>
      <w:pStyle w:val="Header"/>
      <w:pBdr>
        <w:bottom w:val="none" w:sz="0" w:space="1" w:color="auto"/>
      </w:pBdr>
      <w:spacing w:line="320" w:lineRule="exact"/>
      <w:jc w:val="left"/>
    </w:pPr>
    <w:r>
      <w:pict w14:anchorId="2FB8EB43">
        <v:shapetype id="_x0000_t202" coordsize="21600,21600" o:spt="202" path="m,l,21600r21600,l21600,xe">
          <v:stroke joinstyle="miter"/>
          <v:path gradientshapeok="t" o:connecttype="rect"/>
        </v:shapetype>
        <v:shape id="文本框 1" o:spid="_x0000_s2050" type="#_x0000_t202" style="position:absolute;margin-left:554.75pt;margin-top:2.2pt;width:172pt;height:20.2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14:paraId="64262415" w14:textId="77777777" w:rsidR="003D4ACE" w:rsidRDefault="0079159C">
                <w:r>
                  <w:rPr>
                    <w:rFonts w:hint="eastAsia"/>
                    <w:sz w:val="18"/>
                    <w:szCs w:val="18"/>
                  </w:rPr>
                  <w:t xml:space="preserve">ISC-B-I-19 </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79159C">
      <w:rPr>
        <w:rStyle w:val="CharChar1"/>
        <w:rFonts w:hint="default"/>
      </w:rPr>
      <w:t xml:space="preserve">        </w:t>
    </w:r>
    <w:r w:rsidR="0079159C">
      <w:rPr>
        <w:rStyle w:val="CharChar1"/>
        <w:rFonts w:hint="default"/>
        <w:w w:val="90"/>
      </w:rPr>
      <w:t>Beijing International Standard united Certification Co.,Ltd.</w:t>
    </w:r>
    <w:r w:rsidR="0079159C">
      <w:rPr>
        <w:rStyle w:val="CharChar1"/>
        <w:rFonts w:hint="default"/>
        <w:w w:val="90"/>
        <w:szCs w:val="21"/>
      </w:rPr>
      <w:t xml:space="preserve">  </w:t>
    </w:r>
    <w:r w:rsidR="0079159C">
      <w:rPr>
        <w:rStyle w:val="CharChar1"/>
        <w:rFonts w:hint="default"/>
        <w:w w:val="90"/>
        <w:sz w:val="20"/>
      </w:rPr>
      <w:t xml:space="preserve"> </w:t>
    </w:r>
    <w:r w:rsidR="0079159C">
      <w:rPr>
        <w:rStyle w:val="CharChar1"/>
        <w:rFonts w:hint="default"/>
        <w:w w:val="90"/>
      </w:rPr>
      <w:t xml:space="preserve">                   </w:t>
    </w:r>
  </w:p>
  <w:p w14:paraId="6B7C145F" w14:textId="77777777" w:rsidR="003D4ACE" w:rsidRDefault="003D4A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1A606B"/>
    <w:multiLevelType w:val="singleLevel"/>
    <w:tmpl w:val="621A606B"/>
    <w:lvl w:ilvl="0">
      <w:start w:val="2"/>
      <w:numFmt w:val="decimal"/>
      <w:lvlText w:val="%1."/>
      <w:lvlJc w:val="left"/>
      <w:pPr>
        <w:tabs>
          <w:tab w:val="left" w:pos="312"/>
        </w:tabs>
      </w:pPr>
    </w:lvl>
  </w:abstractNum>
  <w:abstractNum w:abstractNumId="1" w15:restartNumberingAfterBreak="0">
    <w:nsid w:val="7AD87CA5"/>
    <w:multiLevelType w:val="multilevel"/>
    <w:tmpl w:val="7AD87CA5"/>
    <w:lvl w:ilvl="0">
      <w:start w:val="1"/>
      <w:numFmt w:val="decimal"/>
      <w:lvlText w:val="%1、"/>
      <w:lvlJc w:val="left"/>
      <w:pPr>
        <w:ind w:left="1004"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237F6"/>
    <w:rsid w:val="0003373A"/>
    <w:rsid w:val="00075B05"/>
    <w:rsid w:val="000E6BC4"/>
    <w:rsid w:val="000F38B5"/>
    <w:rsid w:val="001946AD"/>
    <w:rsid w:val="001A2D7F"/>
    <w:rsid w:val="001C1C73"/>
    <w:rsid w:val="001D5746"/>
    <w:rsid w:val="001D7222"/>
    <w:rsid w:val="0026162B"/>
    <w:rsid w:val="002859DB"/>
    <w:rsid w:val="002954E2"/>
    <w:rsid w:val="002D77D0"/>
    <w:rsid w:val="003217EC"/>
    <w:rsid w:val="00337922"/>
    <w:rsid w:val="00340867"/>
    <w:rsid w:val="00380837"/>
    <w:rsid w:val="00387995"/>
    <w:rsid w:val="003A198A"/>
    <w:rsid w:val="003D4ACE"/>
    <w:rsid w:val="00410914"/>
    <w:rsid w:val="0047200A"/>
    <w:rsid w:val="004A446E"/>
    <w:rsid w:val="00536930"/>
    <w:rsid w:val="00564E53"/>
    <w:rsid w:val="005B4C37"/>
    <w:rsid w:val="005D5ED5"/>
    <w:rsid w:val="006145BC"/>
    <w:rsid w:val="00644FE2"/>
    <w:rsid w:val="0067640C"/>
    <w:rsid w:val="006E41CD"/>
    <w:rsid w:val="006E678B"/>
    <w:rsid w:val="006F455A"/>
    <w:rsid w:val="007232CA"/>
    <w:rsid w:val="00740111"/>
    <w:rsid w:val="00754B7E"/>
    <w:rsid w:val="007757F3"/>
    <w:rsid w:val="0079159C"/>
    <w:rsid w:val="007E6AEB"/>
    <w:rsid w:val="008973EE"/>
    <w:rsid w:val="009673FB"/>
    <w:rsid w:val="00971600"/>
    <w:rsid w:val="0097607B"/>
    <w:rsid w:val="009973B4"/>
    <w:rsid w:val="009A1C02"/>
    <w:rsid w:val="009B2DCE"/>
    <w:rsid w:val="009C28C1"/>
    <w:rsid w:val="009F7EED"/>
    <w:rsid w:val="00A27A20"/>
    <w:rsid w:val="00A34BDD"/>
    <w:rsid w:val="00A36EF9"/>
    <w:rsid w:val="00AF0AAB"/>
    <w:rsid w:val="00B225EA"/>
    <w:rsid w:val="00BF029D"/>
    <w:rsid w:val="00BF597E"/>
    <w:rsid w:val="00C20185"/>
    <w:rsid w:val="00C51A36"/>
    <w:rsid w:val="00C55228"/>
    <w:rsid w:val="00CE315A"/>
    <w:rsid w:val="00D06F59"/>
    <w:rsid w:val="00D8388C"/>
    <w:rsid w:val="00DC0E86"/>
    <w:rsid w:val="00EB0164"/>
    <w:rsid w:val="00ED0F62"/>
    <w:rsid w:val="00EF327E"/>
    <w:rsid w:val="00F320AF"/>
    <w:rsid w:val="00F3629E"/>
    <w:rsid w:val="02B84719"/>
    <w:rsid w:val="03640893"/>
    <w:rsid w:val="069E7BAA"/>
    <w:rsid w:val="087032D5"/>
    <w:rsid w:val="09F832E0"/>
    <w:rsid w:val="0AE65CCB"/>
    <w:rsid w:val="0B250CFE"/>
    <w:rsid w:val="0DB71123"/>
    <w:rsid w:val="0FB77A13"/>
    <w:rsid w:val="102A2CE8"/>
    <w:rsid w:val="108219C2"/>
    <w:rsid w:val="113A015C"/>
    <w:rsid w:val="15AB31D4"/>
    <w:rsid w:val="170D1054"/>
    <w:rsid w:val="201C35DE"/>
    <w:rsid w:val="24FE116D"/>
    <w:rsid w:val="25EB74EE"/>
    <w:rsid w:val="28491A9D"/>
    <w:rsid w:val="2D807A3F"/>
    <w:rsid w:val="2E4E2574"/>
    <w:rsid w:val="30A27C87"/>
    <w:rsid w:val="312266EE"/>
    <w:rsid w:val="34524295"/>
    <w:rsid w:val="34ED1C2F"/>
    <w:rsid w:val="351279DA"/>
    <w:rsid w:val="39A30999"/>
    <w:rsid w:val="3DAC16ED"/>
    <w:rsid w:val="3E03163F"/>
    <w:rsid w:val="3E183177"/>
    <w:rsid w:val="41C05420"/>
    <w:rsid w:val="4A5F6016"/>
    <w:rsid w:val="4D2860C7"/>
    <w:rsid w:val="4DE94ACF"/>
    <w:rsid w:val="50AE1FD3"/>
    <w:rsid w:val="52447F1C"/>
    <w:rsid w:val="5B270D40"/>
    <w:rsid w:val="5C9406EC"/>
    <w:rsid w:val="5EA12B9A"/>
    <w:rsid w:val="6147060A"/>
    <w:rsid w:val="61DC0836"/>
    <w:rsid w:val="62F43393"/>
    <w:rsid w:val="68B5413B"/>
    <w:rsid w:val="6991333C"/>
    <w:rsid w:val="6A403FC3"/>
    <w:rsid w:val="6CFB6932"/>
    <w:rsid w:val="6D2C467F"/>
    <w:rsid w:val="6EEF7A0A"/>
    <w:rsid w:val="71474E7E"/>
    <w:rsid w:val="72C70F1A"/>
    <w:rsid w:val="74821EB4"/>
    <w:rsid w:val="7AD02CAD"/>
    <w:rsid w:val="7AE8376A"/>
    <w:rsid w:val="7BFB0B28"/>
    <w:rsid w:val="7DCE78D1"/>
    <w:rsid w:val="7DDC5A4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69B8731"/>
  <w15:docId w15:val="{2AB5B282-520F-4432-A387-86497BB76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a"/>
    <w:qFormat/>
    <w:pPr>
      <w:widowControl w:val="0"/>
      <w:jc w:val="both"/>
    </w:pPr>
    <w:rPr>
      <w:kern w:val="2"/>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BalloonText">
    <w:name w:val="Balloon Text"/>
    <w:basedOn w:val="Normal"/>
    <w:link w:val="BalloonTextChar"/>
    <w:uiPriority w:val="99"/>
    <w:semiHidden/>
    <w:unhideWhenUsed/>
    <w:qFormat/>
    <w:rPr>
      <w:sz w:val="18"/>
      <w:szCs w:val="18"/>
    </w:rPr>
  </w:style>
  <w:style w:type="paragraph" w:styleId="Footer">
    <w:name w:val="footer"/>
    <w:basedOn w:val="Normal"/>
    <w:link w:val="FooterChar"/>
    <w:uiPriority w:val="99"/>
    <w:unhideWhenUsed/>
    <w:qFormat/>
    <w:pPr>
      <w:tabs>
        <w:tab w:val="center" w:pos="4153"/>
        <w:tab w:val="right" w:pos="8306"/>
      </w:tabs>
      <w:snapToGrid w:val="0"/>
      <w:jc w:val="left"/>
    </w:pPr>
    <w:rPr>
      <w:sz w:val="18"/>
      <w:szCs w:val="18"/>
    </w:rPr>
  </w:style>
  <w:style w:type="paragraph" w:styleId="Header">
    <w:name w:val="header"/>
    <w:basedOn w:val="Normal"/>
    <w:link w:val="HeaderChar"/>
    <w:unhideWhenUsed/>
    <w:qFormat/>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qFormat/>
    <w:rPr>
      <w:rFonts w:ascii="Times New Roman" w:eastAsia="宋体" w:hAnsi="Times New Roman" w:cs="Times New Roman"/>
      <w:sz w:val="18"/>
      <w:szCs w:val="18"/>
    </w:rPr>
  </w:style>
  <w:style w:type="character" w:customStyle="1" w:styleId="FooterChar">
    <w:name w:val="Footer Char"/>
    <w:basedOn w:val="DefaultParagraphFont"/>
    <w:link w:val="Footer"/>
    <w:uiPriority w:val="99"/>
    <w:qFormat/>
    <w:rPr>
      <w:rFonts w:ascii="Times New Roman" w:eastAsia="宋体" w:hAnsi="Times New Roman" w:cs="Times New Roman"/>
      <w:sz w:val="18"/>
      <w:szCs w:val="18"/>
    </w:rPr>
  </w:style>
  <w:style w:type="character" w:customStyle="1" w:styleId="BalloonTextChar">
    <w:name w:val="Balloon Text Char"/>
    <w:basedOn w:val="DefaultParagraphFont"/>
    <w:link w:val="BalloonText"/>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info-content-text">
    <w:name w:val="info-content-text"/>
    <w:basedOn w:val="DefaultParagraphFont"/>
    <w:rsid w:val="006E41CD"/>
  </w:style>
  <w:style w:type="character" w:customStyle="1" w:styleId="info-expand-btn">
    <w:name w:val="info-expand-btn"/>
    <w:basedOn w:val="DefaultParagraphFont"/>
    <w:rsid w:val="006E41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8</Pages>
  <Words>959</Words>
  <Characters>5469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Guang Yang</cp:lastModifiedBy>
  <cp:revision>30</cp:revision>
  <dcterms:created xsi:type="dcterms:W3CDTF">2015-06-17T12:51:00Z</dcterms:created>
  <dcterms:modified xsi:type="dcterms:W3CDTF">2021-07-13T06:26:00Z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2052-11.1.0.8213</vt:lpwstr>
  </property>
  <property fmtid="{D5CDD505-2E9C-101B-9397-08002B2CF9AE}" pid="3" name="MSIP_Label_d3d538fd-7cd2-4b8b-bd42-f6ee8cc1e568_Enabled">
    <vt:lpwstr>true</vt:lpwstr>
  </property>
  <property fmtid="{D5CDD505-2E9C-101B-9397-08002B2CF9AE}" pid="4" name="MSIP_Label_d3d538fd-7cd2-4b8b-bd42-f6ee8cc1e568_SetDate">
    <vt:lpwstr>2021-07-13T05:52:32Z</vt:lpwstr>
  </property>
  <property fmtid="{D5CDD505-2E9C-101B-9397-08002B2CF9AE}" pid="5" name="MSIP_Label_d3d538fd-7cd2-4b8b-bd42-f6ee8cc1e568_Method">
    <vt:lpwstr>Standard</vt:lpwstr>
  </property>
  <property fmtid="{D5CDD505-2E9C-101B-9397-08002B2CF9AE}" pid="6" name="MSIP_Label_d3d538fd-7cd2-4b8b-bd42-f6ee8cc1e568_Name">
    <vt:lpwstr>d3d538fd-7cd2-4b8b-bd42-f6ee8cc1e568</vt:lpwstr>
  </property>
  <property fmtid="{D5CDD505-2E9C-101B-9397-08002B2CF9AE}" pid="7" name="MSIP_Label_d3d538fd-7cd2-4b8b-bd42-f6ee8cc1e568_SiteId">
    <vt:lpwstr>255bd3b3-8412-4e31-a3ec-56916c7ae8c0</vt:lpwstr>
  </property>
  <property fmtid="{D5CDD505-2E9C-101B-9397-08002B2CF9AE}" pid="8" name="MSIP_Label_d3d538fd-7cd2-4b8b-bd42-f6ee8cc1e568_ActionId">
    <vt:lpwstr>55913135-fc44-4c5c-a33b-786e4cd1514e</vt:lpwstr>
  </property>
  <property fmtid="{D5CDD505-2E9C-101B-9397-08002B2CF9AE}" pid="9" name="MSIP_Label_d3d538fd-7cd2-4b8b-bd42-f6ee8cc1e568_ContentBits">
    <vt:lpwstr>0</vt:lpwstr>
  </property>
</Properties>
</file>