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ascii="隶书" w:hAnsi="宋体"/>
          <w:bCs/>
          <w:color w:val="000000"/>
          <w:sz w:val="36"/>
          <w:szCs w:val="36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val="en-US" w:eastAsia="zh-CN"/>
        </w:rPr>
        <w:t>行政</w:t>
      </w:r>
      <w:r>
        <w:rPr>
          <w:rFonts w:hint="eastAsia"/>
          <w:sz w:val="24"/>
          <w:szCs w:val="24"/>
          <w:lang w:eastAsia="zh-CN"/>
        </w:rPr>
        <w:t>部、</w:t>
      </w:r>
      <w:r>
        <w:rPr>
          <w:rFonts w:hint="eastAsia"/>
          <w:sz w:val="24"/>
          <w:szCs w:val="24"/>
          <w:lang w:val="en-US" w:eastAsia="zh-CN"/>
        </w:rPr>
        <w:t>生技部、供销部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陪同人员：</w:t>
      </w:r>
      <w:r>
        <w:rPr>
          <w:rFonts w:hint="eastAsia" w:cs="Times New Roman"/>
          <w:sz w:val="24"/>
          <w:szCs w:val="24"/>
          <w:lang w:val="en-US" w:eastAsia="zh-CN"/>
        </w:rPr>
        <w:t>余昌建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杨珍全，</w:t>
      </w:r>
      <w:r>
        <w:rPr>
          <w:rFonts w:hint="eastAsia"/>
          <w:sz w:val="24"/>
          <w:szCs w:val="24"/>
        </w:rPr>
        <w:t>审核时间：202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日</w:t>
      </w:r>
    </w:p>
    <w:tbl>
      <w:tblPr>
        <w:tblStyle w:val="8"/>
        <w:tblW w:w="1512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749"/>
        <w:gridCol w:w="893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审核员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杨珍全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ind w:firstLine="420" w:firstLineChars="2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eastAsia="宋体"/>
                <w:color w:val="auto"/>
                <w:kern w:val="2"/>
                <w:lang w:eastAsia="zh-CN"/>
              </w:rPr>
              <w:t>重庆汇磊机械配件有限公司</w:t>
            </w:r>
            <w:bookmarkEnd w:id="0"/>
            <w:r>
              <w:rPr>
                <w:rFonts w:hint="eastAsia" w:ascii="宋体" w:hAnsi="宋体" w:eastAsia="宋体"/>
                <w:color w:val="auto"/>
                <w:kern w:val="2"/>
                <w:lang w:val="en-US" w:eastAsia="zh-CN"/>
              </w:rPr>
              <w:t>成立于201</w:t>
            </w:r>
            <w:r>
              <w:rPr>
                <w:rFonts w:hint="eastAsia" w:ascii="宋体" w:hAnsi="宋体"/>
                <w:color w:val="auto"/>
                <w:kern w:val="2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kern w:val="2"/>
                <w:lang w:val="en-US" w:eastAsia="zh-CN"/>
              </w:rPr>
              <w:t>年</w:t>
            </w:r>
            <w:r>
              <w:rPr>
                <w:rFonts w:hint="eastAsia" w:ascii="宋体" w:hAnsi="宋体"/>
                <w:color w:val="auto"/>
                <w:kern w:val="2"/>
                <w:lang w:val="en-US" w:eastAsia="zh-CN"/>
              </w:rPr>
              <w:t>9月</w:t>
            </w:r>
            <w:r>
              <w:rPr>
                <w:rFonts w:hint="eastAsia" w:ascii="宋体" w:hAnsi="宋体" w:eastAsia="宋体"/>
                <w:color w:val="auto"/>
                <w:kern w:val="2"/>
                <w:lang w:val="en-US" w:eastAsia="zh-CN"/>
              </w:rPr>
              <w:t>，</w:t>
            </w:r>
            <w:r>
              <w:rPr>
                <w:rFonts w:hint="eastAsia" w:ascii="宋体" w:hAnsi="宋体"/>
                <w:bCs/>
                <w:lang w:val="en-US" w:eastAsia="zh-CN"/>
              </w:rPr>
              <w:t>公司专业从事平垫圈的生产。公司本着诚信、以人为本的原则，为客服提供优质的产品及相关的服务，绝不盲目提供产品。公司对自身技术始终保持不断进取，不断学习，求实创新，保证公司对自身的技术实力始终与行业同步，从而为客户提供更优质的服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。现有员工10人，目前经营情况良好。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个部门：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/>
                <w:szCs w:val="21"/>
                <w:lang w:eastAsia="zh-CN"/>
              </w:rPr>
              <w:t>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生技部、供销部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  <w:r>
              <w:rPr>
                <w:rFonts w:hint="eastAsia" w:ascii="宋体" w:hAnsi="宋体"/>
                <w:szCs w:val="21"/>
                <w:lang w:eastAsia="zh-CN"/>
              </w:rPr>
              <w:t>现场审核</w:t>
            </w:r>
            <w:r>
              <w:rPr>
                <w:rFonts w:hint="eastAsia" w:ascii="宋体" w:hAnsi="宋体"/>
                <w:szCs w:val="21"/>
              </w:rPr>
              <w:t>核实：任务书场所位于</w:t>
            </w:r>
            <w:bookmarkStart w:id="1" w:name="生产地址"/>
            <w:r>
              <w:t>重庆市大足区新工业园区浩帅公司内</w:t>
            </w:r>
            <w:bookmarkEnd w:id="1"/>
            <w:r>
              <w:rPr>
                <w:rFonts w:hint="eastAsia" w:ascii="宋体" w:hAnsi="宋体"/>
                <w:szCs w:val="21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经确认，认证范围为：</w:t>
            </w:r>
            <w:bookmarkStart w:id="2" w:name="审核范围"/>
            <w:r>
              <w:rPr>
                <w:rFonts w:hint="eastAsia" w:ascii="宋体" w:hAnsi="宋体"/>
                <w:szCs w:val="21"/>
              </w:rPr>
              <w:t>平垫圈的生产</w:t>
            </w:r>
            <w:bookmarkEnd w:id="2"/>
            <w:r>
              <w:rPr>
                <w:rFonts w:hint="eastAsia" w:ascii="宋体" w:hAnsi="宋体"/>
                <w:color w:val="auto"/>
                <w:szCs w:val="21"/>
              </w:rPr>
              <w:t>，与申请范围一致。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经确认，企业人数为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Cs w:val="21"/>
              </w:rPr>
              <w:t>人，与申报一致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询问负责人，主要设备为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冲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床、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剪板机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电脑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办公设备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，关键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工序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冲压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。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确认过程：无。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体系运行时间：20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组织实际与管理体系文件化信息描述基本一致。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有管理层、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/>
                <w:szCs w:val="21"/>
                <w:lang w:eastAsia="zh-CN"/>
              </w:rPr>
              <w:t>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生技部、供销部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产品流程见《工艺流程》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查，管理体系文件名称：质量手册，程序文件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auto"/>
                <w:szCs w:val="21"/>
              </w:rPr>
              <w:t>个。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相关法规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产品质量监督抽查情况（QMS）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中华人民共和国合同法、中华人民共和国劳动法、中华人民共和国安全消防法、</w:t>
            </w:r>
            <w:r>
              <w:rPr>
                <w:rFonts w:ascii="宋体" w:hAnsi="宋体" w:cs="Arial"/>
                <w:szCs w:val="21"/>
                <w:highlight w:val="none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szCs w:val="21"/>
                <w:highlight w:val="none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中华人民共和国消费者权益法</w:t>
            </w:r>
            <w:r>
              <w:rPr>
                <w:rFonts w:hint="eastAsia" w:ascii="宋体" w:hAnsi="宋体"/>
                <w:szCs w:val="21"/>
                <w:highlight w:val="none"/>
              </w:rPr>
              <w:t>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GB/T 3103.3-2020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紧固件公差 平垫圈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》、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GB/T 97.1-2002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平垫圈 A级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等。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default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生产工艺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不适用条款的确认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外包的识别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产品工艺：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平垫圈：下料——冲压——去毛刺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需要时）</w:t>
            </w:r>
            <w:r>
              <w:rPr>
                <w:rFonts w:hint="eastAsia"/>
                <w:szCs w:val="21"/>
                <w:highlight w:val="none"/>
              </w:rPr>
              <w:t>——检验——入库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需确认/特殊过程：无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8.3条款，根据行业管理实际,本公司生产的平垫圈为成熟产品，按客户要求、国家标准生产不涉及设计开发,因此ISO9001:2015标准的8.3“产品和服务的设计和开发”过程不适用于本公司。</w:t>
            </w:r>
          </w:p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 w:line="240" w:lineRule="auto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 w:line="240" w:lineRule="auto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 w:line="240" w:lineRule="auto"/>
              <w:ind w:left="840" w:leftChars="0"/>
              <w:rPr>
                <w:szCs w:val="21"/>
                <w:highlight w:val="none"/>
              </w:rPr>
            </w:pP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Q:8.1、8.2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设计开发产品或项目名称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主要原材料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钢材，模具及办公用品等。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人</w:t>
            </w:r>
          </w:p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操作人员、检验员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Q:7.2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3687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textAlignment w:val="auto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主要经营设备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特种设备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textAlignment w:val="auto"/>
              <w:rPr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主要检测设备及设备的检定/校准（QMS）</w:t>
            </w:r>
          </w:p>
        </w:tc>
        <w:tc>
          <w:tcPr>
            <w:tcW w:w="9749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冲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床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剪板机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砂轮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机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办公设备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外径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千分尺、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带表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卡尺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刀口尺、指示表、指示表测厚仪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等。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采取外检，</w:t>
            </w: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提供的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外径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千分尺、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带表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卡尺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刀口尺、指示表、指示表测厚仪</w:t>
            </w: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校准证书均在有效期内，见附件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Q7.1.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质量</w:t>
            </w:r>
            <w:r>
              <w:rPr>
                <w:rFonts w:hint="eastAsia"/>
              </w:rPr>
              <w:t>方针：</w:t>
            </w:r>
            <w:r>
              <w:rPr>
                <w:rFonts w:hint="eastAsia"/>
                <w:lang w:val="en-US" w:eastAsia="zh-CN"/>
              </w:rPr>
              <w:t>“质量为本、信誉至上，持续改进，争创一流，满足要求”。</w:t>
            </w:r>
          </w:p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 w:line="240" w:lineRule="auto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质量目标：</w:t>
            </w:r>
          </w:p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 w:line="240" w:lineRule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instrText xml:space="preserve"> LINK Excel.Sheet.8 C:\\Users\\静\\Desktop\\ISO9001模板\\ISO9001-2015关键表单.xlsx 企业状况调查!R18C2 \a \t  \* MERGEFORMAT </w:instrTex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采购合格率≥98%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 w:line="240" w:lineRule="auto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instrText xml:space="preserve"> LINK Excel.Sheet.8 C:\\Users\\静\\Desktop\\ISO9001模板\\ISO9001-2015关键表单.xlsx 企业状况调查!R19C2 \a \t  \* MERGEFORMAT </w:instrTex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客户满意率≥95%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tabs>
                <w:tab w:val="left" w:pos="703"/>
              </w:tabs>
              <w:jc w:val="both"/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instrText xml:space="preserve"> LINK Excel.Sheet.8 C:\\Users\\静\\Desktop\\ISO9001模板\\ISO9001-2015关键表单.xlsx 企业状况调查!R20C2 \a \t  \* MERGEFORMAT </w:instrTex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产品按时交付率≥95%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3687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建立有《内部控制程序》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内审时间：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 xml:space="preserve">年 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日</w:t>
            </w:r>
          </w:p>
          <w:p>
            <w:pPr>
              <w:spacing w:line="380" w:lineRule="exact"/>
              <w:rPr>
                <w:rFonts w:hint="default" w:ascii="宋体" w:hAnsi="宋体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内审组：审核组长：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余昌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建  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 xml:space="preserve">   组员：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邓文会</w:t>
            </w:r>
          </w:p>
          <w:p>
            <w:pPr>
              <w:spacing w:line="38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见有：《内审不符合项报告》1份 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highlight w:val="none"/>
              </w:rPr>
              <w:t>涉及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供销部Q8.4.2条款</w:t>
            </w:r>
            <w:r>
              <w:rPr>
                <w:rFonts w:hint="default" w:ascii="宋体" w:hAnsi="宋体"/>
                <w:szCs w:val="21"/>
                <w:highlight w:val="none"/>
                <w:lang w:val="en-US" w:eastAsia="zh-CN"/>
              </w:rPr>
              <w:t>”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外购材料一批未安排送检</w:t>
            </w:r>
            <w:r>
              <w:rPr>
                <w:rFonts w:hint="default" w:ascii="宋体" w:hAnsi="宋体"/>
                <w:szCs w:val="21"/>
                <w:highlight w:val="none"/>
                <w:lang w:val="en-US" w:eastAsia="zh-CN"/>
              </w:rPr>
              <w:t>”</w:t>
            </w:r>
            <w:r>
              <w:rPr>
                <w:rFonts w:hint="eastAsia" w:ascii="宋体" w:hAnsi="宋体"/>
                <w:szCs w:val="21"/>
                <w:highlight w:val="none"/>
              </w:rPr>
              <w:t>，针对该不符合项，已及时采取纠正措施后，经内审员验证关闭。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有《内部审核报告》，有审核结论。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>于20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>月</w:t>
            </w:r>
            <w:r>
              <w:rPr>
                <w:rFonts w:hint="eastAsia" w:ascii="宋体" w:cs="Times New Roman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 xml:space="preserve"> 日由总经理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余昌</w:t>
            </w:r>
            <w:r>
              <w:rPr>
                <w:rFonts w:hint="eastAsia" w:ascii="宋体" w:hAnsi="宋体" w:eastAsia="宋体" w:cs="Times New Roman"/>
                <w:szCs w:val="21"/>
              </w:rPr>
              <w:t>建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>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</w:t>
            </w:r>
            <w:r>
              <w:rPr>
                <w:rFonts w:hint="eastAsia" w:ascii="宋体"/>
                <w:kern w:val="0"/>
                <w:szCs w:val="21"/>
              </w:rPr>
              <w:t>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spacing w:line="400" w:lineRule="exact"/>
              <w:ind w:firstLine="315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提出改进1项：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highlight w:val="none"/>
              </w:rPr>
              <w:t>加强顾客满意度测量、统计技术及应用的培训需求，行政部将此类专业技术培训纳入202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highlight w:val="none"/>
              </w:rPr>
              <w:t>年的新增培训计划。由管代组织实施并验证，要月底前完成。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highlight w:val="none"/>
                <w:lang w:val="en-US" w:eastAsia="zh-CN"/>
              </w:rPr>
              <w:t>查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highlight w:val="none"/>
              </w:rPr>
              <w:t>管理评审改进措施及验证表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highlight w:val="none"/>
                <w:lang w:val="en-US" w:eastAsia="zh-CN"/>
              </w:rPr>
              <w:t>行政部于2021年4月24日进行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highlight w:val="none"/>
              </w:rPr>
              <w:t>顾客满意度测量、统计技术及应用的培训，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highlight w:val="none"/>
                <w:lang w:val="en-US" w:eastAsia="zh-CN"/>
              </w:rPr>
              <w:t>培训记录显示培训效果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highlight w:val="none"/>
              </w:rPr>
              <w:t>良好，达到预期要求。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3687" w:type="dxa"/>
            <w:noWrap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749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二阶段质量管理体系宜重点关注（合同评审、采购验收、生产</w:t>
            </w:r>
            <w:bookmarkStart w:id="3" w:name="_GoBack"/>
            <w:bookmarkEnd w:id="3"/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、检验过程）：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重点审核部门：生技部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重点审核过程：外部供应产品和服务的控制、产品放行、不合格产品控制等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重点审核场所：生产场所。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5"/>
      </w:pPr>
      <w:r>
        <w:rPr>
          <w:rFonts w:hint="eastAsia"/>
        </w:rPr>
        <w:t>说明：不符合标注N</w:t>
      </w:r>
    </w:p>
    <w:p>
      <w:pPr>
        <w:pStyle w:val="5"/>
      </w:pPr>
    </w:p>
    <w:p>
      <w:pPr>
        <w:pStyle w:val="5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594483"/>
    <w:rsid w:val="0BDF4EDC"/>
    <w:rsid w:val="0CDD5C73"/>
    <w:rsid w:val="0CFB5296"/>
    <w:rsid w:val="169C6DC1"/>
    <w:rsid w:val="19C77BE3"/>
    <w:rsid w:val="2D721E15"/>
    <w:rsid w:val="2EFE046A"/>
    <w:rsid w:val="2F697DDE"/>
    <w:rsid w:val="3988092A"/>
    <w:rsid w:val="43331DC7"/>
    <w:rsid w:val="49FA6311"/>
    <w:rsid w:val="5BC86EB7"/>
    <w:rsid w:val="61707757"/>
    <w:rsid w:val="675F05B6"/>
    <w:rsid w:val="67FC44B3"/>
    <w:rsid w:val="6CFD7B78"/>
    <w:rsid w:val="6E684E2F"/>
    <w:rsid w:val="6E935A87"/>
    <w:rsid w:val="75C90FE4"/>
    <w:rsid w:val="77851A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3</TotalTime>
  <ScaleCrop>false</ScaleCrop>
  <LinksUpToDate>false</LinksUpToDate>
  <CharactersWithSpaces>100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2021-07-14T06:19:34Z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997B7AC249DB4948A13F262A0383E059</vt:lpwstr>
  </property>
</Properties>
</file>