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02596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河北亨宁电力设备有限公司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吉洁</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吉洁、路喜芬、王莹</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45478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吉洁</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2022-N1EMS-4022240</w:t>
            </w:r>
          </w:p>
        </w:tc>
        <w:tc>
          <w:tcPr>
            <w:tcW w:w="3145" w:type="dxa"/>
            <w:vAlign w:val="center"/>
          </w:tcPr>
          <w:p w14:paraId="0AF64EA2">
            <w:pPr>
              <w:spacing w:line="360" w:lineRule="auto"/>
              <w:jc w:val="left"/>
              <w:rPr>
                <w:rFonts w:asciiTheme="minorEastAsia" w:eastAsiaTheme="minorEastAsia" w:hAnsiTheme="minorEastAsia"/>
                <w:szCs w:val="21"/>
              </w:rPr>
            </w:pPr>
            <w:r>
              <w:t>14.02.04,17.12.03,17.12.05,29.10.07,29.11.04,29.12.00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吉洁</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2022-N1QMS-4022240</w:t>
            </w:r>
          </w:p>
        </w:tc>
        <w:tc>
          <w:tcPr>
            <w:tcW w:w="3145" w:type="dxa"/>
            <w:vAlign w:val="center"/>
          </w:tcPr>
          <w:p w14:paraId="428F7A98">
            <w:pPr>
              <w:spacing w:line="360" w:lineRule="auto"/>
              <w:jc w:val="left"/>
              <w:rPr>
                <w:rFonts w:asciiTheme="minorEastAsia" w:eastAsiaTheme="minorEastAsia" w:hAnsiTheme="minorEastAsia"/>
              </w:rPr>
            </w:pPr>
            <w:r>
              <w:t>14.02.04,17.12.03,17.12.05,29.10.07,29.11.04,29.12.00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吉洁</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2023-N1OHSMS-4022240</w:t>
            </w:r>
          </w:p>
        </w:tc>
        <w:tc>
          <w:tcPr>
            <w:tcW w:w="3145" w:type="dxa"/>
            <w:vAlign w:val="center"/>
          </w:tcPr>
          <w:p w14:paraId="591646C4">
            <w:pPr>
              <w:spacing w:line="360" w:lineRule="auto"/>
              <w:jc w:val="left"/>
              <w:rPr>
                <w:rFonts w:asciiTheme="minorEastAsia" w:eastAsiaTheme="minorEastAsia" w:hAnsiTheme="minorEastAsia"/>
              </w:rPr>
            </w:pPr>
            <w:r>
              <w:t>14.02.04,17.12.03,17.12.05,29.10.07,29.11.04,29.12.00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路喜芬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2025-N1EMS-1330871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路喜芬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2025-N1QMS-1330871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路喜芬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2025-N1OHSMS-1330871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2024-N1EMS-1434234</w:t>
            </w:r>
          </w:p>
        </w:tc>
        <w:tc>
          <w:tcPr>
            <w:tcW w:w="3145" w:type="dxa"/>
            <w:vAlign w:val="center"/>
          </w:tcPr>
          <w:p>
            <w:pPr>
              <w:jc w:val="left"/>
            </w:pPr>
            <w:r>
              <w:t>14.02.04,29.10.07,29.11.04,29.12.00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2024-N1QMS-1434234</w:t>
            </w:r>
          </w:p>
        </w:tc>
        <w:tc>
          <w:tcPr>
            <w:tcW w:w="3145" w:type="dxa"/>
            <w:vAlign w:val="center"/>
          </w:tcPr>
          <w:p>
            <w:pPr>
              <w:jc w:val="left"/>
            </w:pPr>
            <w:r>
              <w:t>29.10.07,29.11.04,29.12.00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2024-N1OHSMS-1434234</w:t>
            </w:r>
          </w:p>
        </w:tc>
        <w:tc>
          <w:tcPr>
            <w:tcW w:w="3145" w:type="dxa"/>
            <w:vAlign w:val="center"/>
          </w:tcPr>
          <w:p>
            <w:pPr>
              <w:jc w:val="left"/>
            </w:pPr>
            <w:r>
              <w:t>29.10.07,29.11.04,29.12.00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2025年08月22日上午至2025年08月23日上午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2025年08月22日上午至2025年08月23日上午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吉洁</w:t>
      </w:r>
      <w:r>
        <w:rPr>
          <w:rFonts w:hint="eastAsia"/>
          <w:b/>
          <w:color w:val="auto"/>
          <w:kern w:val="2"/>
          <w:sz w:val="21"/>
          <w:lang w:val="en-GB"/>
        </w:rPr>
        <w:t xml:space="preserve">  </w:t>
      </w:r>
      <w:r>
        <w:rPr>
          <w:rFonts w:hint="eastAsia"/>
          <w:b/>
          <w:color w:val="auto"/>
          <w:kern w:val="2"/>
          <w:sz w:val="21"/>
          <w:lang w:val="en-GB"/>
        </w:rPr>
        <w:t>吉洁、路喜芬、王莹</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42898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