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75379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广东柯美利电力销售有限公司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明利红</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明利红、陈源清、郭宣丽</w:t>
            </w:r>
            <w:r>
              <w:rPr>
                <w:rFonts w:hint="eastAsia"/>
              </w:rPr>
              <w:t xml:space="preserve"> </w:t>
            </w:r>
            <w:r>
              <w:rPr>
                <w:rFonts w:hint="eastAsia"/>
              </w:rPr>
              <w:t>陈源清</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51927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明利红</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2024-N1EMS-4093634</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明利红</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2023-N1QMS-4093634</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明利红</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2025-N1OHSMS-4093634</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陈源清</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420702198512288091</w:t>
            </w:r>
          </w:p>
        </w:tc>
        <w:tc>
          <w:tcPr>
            <w:tcW w:w="3145" w:type="dxa"/>
            <w:vAlign w:val="center"/>
          </w:tcPr>
          <w:p>
            <w:pPr>
              <w:jc w:val="left"/>
            </w:pPr>
            <w:r>
              <w:t>25.01.03,25.01.04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陈源清</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420702198512288091</w:t>
            </w:r>
          </w:p>
        </w:tc>
        <w:tc>
          <w:tcPr>
            <w:tcW w:w="3145" w:type="dxa"/>
            <w:vAlign w:val="center"/>
          </w:tcPr>
          <w:p>
            <w:pPr>
              <w:jc w:val="left"/>
            </w:pPr>
            <w:r>
              <w:t>25.01.03,25.01.04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陈源清</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420702198512288091</w:t>
            </w:r>
          </w:p>
        </w:tc>
        <w:tc>
          <w:tcPr>
            <w:tcW w:w="3145" w:type="dxa"/>
            <w:vAlign w:val="center"/>
          </w:tcPr>
          <w:p>
            <w:pPr>
              <w:jc w:val="left"/>
            </w:pPr>
            <w:r>
              <w:t>25.01.03,25.01.04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郭宣丽</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2025-N1EMS-1407571</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郭宣丽</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2025-N1QMS-1407571</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郭宣丽</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2025-N1OHSMS-1407571</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2025年09月18日上午至2025年09月18日下午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2025年09月18日上午至2025年09月18日下午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明利红</w:t>
      </w:r>
      <w:r>
        <w:rPr>
          <w:rFonts w:hint="eastAsia"/>
          <w:b/>
          <w:color w:val="auto"/>
          <w:kern w:val="2"/>
          <w:sz w:val="21"/>
          <w:lang w:val="en-GB"/>
        </w:rPr>
        <w:t xml:space="preserve">  </w:t>
      </w:r>
      <w:r>
        <w:rPr>
          <w:rFonts w:hint="eastAsia"/>
          <w:b/>
          <w:color w:val="auto"/>
          <w:kern w:val="2"/>
          <w:sz w:val="21"/>
          <w:lang w:val="en-GB"/>
        </w:rPr>
        <w:t>明利红、陈源清、郭宣丽</w:t>
      </w:r>
      <w:r>
        <w:rPr>
          <w:rFonts w:hint="eastAsia"/>
          <w:b/>
          <w:color w:val="auto"/>
          <w:kern w:val="2"/>
          <w:sz w:val="21"/>
          <w:lang w:val="en-GB"/>
        </w:rPr>
        <w:t xml:space="preserve"> </w:t>
      </w:r>
      <w:r>
        <w:rPr>
          <w:rFonts w:hint="eastAsia"/>
          <w:b/>
          <w:color w:val="auto"/>
          <w:kern w:val="2"/>
          <w:sz w:val="21"/>
          <w:lang w:val="en-GB"/>
        </w:rPr>
        <w:t>陈源清</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44268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