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719</w:t>
      </w:r>
      <w:r>
        <w:rPr>
          <w:rFonts w:ascii="Times New Roman" w:hAnsi="Times New Roman" w:cs="Times New Roman"/>
          <w:sz w:val="20"/>
          <w:szCs w:val="24"/>
          <w:u w:val="single"/>
        </w:rPr>
        <w:t>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35"/>
        <w:gridCol w:w="324"/>
        <w:gridCol w:w="951"/>
        <w:gridCol w:w="567"/>
        <w:gridCol w:w="769"/>
        <w:gridCol w:w="904"/>
        <w:gridCol w:w="372"/>
        <w:gridCol w:w="1329"/>
        <w:gridCol w:w="425"/>
        <w:gridCol w:w="1506"/>
        <w:gridCol w:w="147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名称</w:t>
            </w:r>
          </w:p>
        </w:tc>
        <w:tc>
          <w:tcPr>
            <w:tcW w:w="307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企业部门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要求</w:t>
            </w: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M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mm </w:t>
            </w:r>
          </w:p>
        </w:tc>
        <w:tc>
          <w:tcPr>
            <w:tcW w:w="212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测量过程计量要求</w:t>
            </w: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最大允许误差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T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21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允许不确定度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其他要求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1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0-200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64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测量过程要素控制状况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过程要素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计量特性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是否满足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测量设备名称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校准不确定度</w:t>
            </w:r>
          </w:p>
        </w:tc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示值误差</w:t>
            </w: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其他计量特性</w:t>
            </w:r>
          </w:p>
        </w:tc>
        <w:tc>
          <w:tcPr>
            <w:tcW w:w="1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</w:p>
        </w:tc>
        <w:tc>
          <w:tcPr>
            <w:tcW w:w="122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0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0~</w:t>
            </w:r>
            <w:r>
              <w:rPr>
                <w:rFonts w:hint="eastAsia" w:ascii="Calibri" w:hAnsi="Calibri" w:eastAsia="宋体" w:cs="Calibri"/>
                <w:color w:val="000000"/>
                <w:spacing w:val="0"/>
                <w:position w:val="0"/>
                <w:sz w:val="20"/>
                <w:shd w:val="clear" w:fill="auto"/>
                <w:lang w:val="en-US" w:eastAsia="zh-CN"/>
              </w:rPr>
              <w:t>20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0)mm</w:t>
            </w:r>
          </w:p>
        </w:tc>
        <w:tc>
          <w:tcPr>
            <w:tcW w:w="12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±0.02mm</w:t>
            </w: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2.</w:t>
            </w:r>
          </w:p>
        </w:tc>
        <w:tc>
          <w:tcPr>
            <w:tcW w:w="122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3.</w:t>
            </w:r>
          </w:p>
        </w:tc>
        <w:tc>
          <w:tcPr>
            <w:tcW w:w="122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测量过程控制规范编号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/CZGF-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2020-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01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测量方法编号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/QC7.1-03-14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《游标卡尺操作规程》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操作人员姓名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李文龙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测量不确定度评定方法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有效性确认方法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测量过程监视方法、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监视记录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控制图绘制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如果有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综合评价</w:t>
            </w:r>
          </w:p>
        </w:tc>
        <w:tc>
          <w:tcPr>
            <w:tcW w:w="850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1.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测量过程控制规范编制满足要求；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2.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测量过程要素如，测量设备、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测量方法、环境条件、人员操作技能均受控；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3.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测量过程不确定度评定方法正确；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．测量过程有效性确认方法正确，满足要求；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5.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测量过程监视在控制限内；测量过程控制图绘制方法正确。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审核结论：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5"/>
                <w:shd w:val="clear" w:fill="auto"/>
              </w:rPr>
              <w:t xml:space="preserve"> 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15"/>
                <w:shd w:val="clear" w:fill="auto"/>
              </w:rPr>
              <w:t>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5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（注：在选项上打√，只选一项。）</w:t>
            </w:r>
          </w:p>
        </w:tc>
      </w:tr>
    </w:tbl>
    <w:p>
      <w:pPr>
        <w:spacing w:after="240"/>
        <w:jc w:val="center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 xml:space="preserve">   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Cs w:val="21"/>
        </w:rPr>
        <w:t xml:space="preserve">  月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17</w:t>
      </w:r>
      <w:r>
        <w:rPr>
          <w:rFonts w:hint="eastAsia" w:ascii="Times New Roman" w:hAnsi="Times New Roman" w:eastAsia="宋体" w:cs="Times New Roman"/>
          <w:szCs w:val="21"/>
        </w:rPr>
        <w:t xml:space="preserve">  日    审核员：</w:t>
      </w:r>
      <w:r>
        <w:rPr>
          <w:rFonts w:hint="eastAsia" w:ascii="宋体" w:hAnsi="宋体" w:eastAsia="宋体" w:cs="宋体"/>
          <w:kern w:val="0"/>
          <w:szCs w:val="21"/>
          <w:u w:val="single"/>
          <w:lang w:eastAsia="zh-CN"/>
        </w:rPr>
        <w:drawing>
          <wp:inline distT="0" distB="0" distL="114300" distR="114300">
            <wp:extent cx="792480" cy="285750"/>
            <wp:effectExtent l="0" t="0" r="7620" b="6350"/>
            <wp:docPr id="2" name="图片 1" descr="f3ad6f22ea16eadfd96beb286da0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3ad6f22ea16eadfd96beb286da0e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 xml:space="preserve">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u w:val="single"/>
          <w:lang w:eastAsia="zh-CN"/>
        </w:rPr>
        <w:drawing>
          <wp:inline distT="0" distB="0" distL="114300" distR="114300">
            <wp:extent cx="753110" cy="358775"/>
            <wp:effectExtent l="0" t="0" r="8890" b="9525"/>
            <wp:docPr id="4" name="图片 4" descr="2b9628103729a50a2a7209f8c0fb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9628103729a50a2a7209f8c0fb4e5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BABABA">
                            <a:alpha val="100000"/>
                          </a:srgbClr>
                        </a:clrFrom>
                        <a:clrTo>
                          <a:srgbClr val="BABABA">
                            <a:alpha val="100000"/>
                            <a:alpha val="0"/>
                          </a:srgbClr>
                        </a:clrTo>
                      </a:clrChange>
                    </a:blip>
                    <a:srcRect l="37807" t="38014" r="43519" b="553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25A1E7F"/>
    <w:rsid w:val="4CA83809"/>
    <w:rsid w:val="69FB4E73"/>
    <w:rsid w:val="6A212BFF"/>
    <w:rsid w:val="6D7A7031"/>
    <w:rsid w:val="7C8864C0"/>
    <w:rsid w:val="7D901B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84</Words>
  <Characters>483</Characters>
  <Lines>4</Lines>
  <Paragraphs>1</Paragraphs>
  <TotalTime>0</TotalTime>
  <ScaleCrop>false</ScaleCrop>
  <LinksUpToDate>false</LinksUpToDate>
  <CharactersWithSpaces>566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2021-07-17T03:28:17Z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798BD9CA5953420D9B096250610EC960</vt:lpwstr>
  </property>
</Properties>
</file>