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1B4334" w:rsidRDefault="00971600">
      <w:pPr>
        <w:spacing w:line="480" w:lineRule="exact"/>
        <w:jc w:val="center"/>
        <w:rPr>
          <w:rFonts w:ascii="楷体" w:eastAsia="楷体" w:hAnsi="楷体"/>
          <w:bCs/>
          <w:sz w:val="30"/>
          <w:szCs w:val="30"/>
        </w:rPr>
      </w:pPr>
      <w:r w:rsidRPr="001B4334">
        <w:rPr>
          <w:rFonts w:ascii="楷体" w:eastAsia="楷体" w:hAnsi="楷体" w:hint="eastAsia"/>
          <w:bCs/>
          <w:sz w:val="30"/>
          <w:szCs w:val="30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455"/>
        <w:gridCol w:w="1134"/>
      </w:tblGrid>
      <w:tr w:rsidR="00F44D4E" w:rsidRPr="001B4334" w:rsidTr="007775AE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1B4334" w:rsidRDefault="00971600" w:rsidP="00A60965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1B4334" w:rsidRDefault="00971600" w:rsidP="00A60965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1B4334" w:rsidRDefault="00971600" w:rsidP="00A60965">
            <w:pPr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455" w:type="dxa"/>
            <w:vAlign w:val="center"/>
          </w:tcPr>
          <w:p w:rsidR="008973EE" w:rsidRPr="001B4334" w:rsidRDefault="00971600" w:rsidP="00A60965">
            <w:pPr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C67E47" w:rsidRPr="001B4334">
              <w:rPr>
                <w:rFonts w:ascii="楷体" w:eastAsia="楷体" w:hAnsi="楷体" w:hint="eastAsia"/>
                <w:sz w:val="24"/>
                <w:szCs w:val="24"/>
              </w:rPr>
              <w:t xml:space="preserve">办公室     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1B4334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786C1E" w:rsidRPr="001B4334">
              <w:rPr>
                <w:rFonts w:ascii="楷体" w:eastAsia="楷体" w:hAnsi="楷体" w:hint="eastAsia"/>
                <w:sz w:val="24"/>
                <w:szCs w:val="24"/>
              </w:rPr>
              <w:t>刘美丽</w:t>
            </w:r>
            <w:r w:rsidR="005B3C9B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1B4334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5B3C9B">
              <w:rPr>
                <w:rFonts w:ascii="楷体" w:eastAsia="楷体" w:hAnsi="楷体" w:hint="eastAsia"/>
                <w:sz w:val="24"/>
                <w:szCs w:val="24"/>
              </w:rPr>
              <w:t>贾媛媛</w:t>
            </w:r>
          </w:p>
        </w:tc>
        <w:tc>
          <w:tcPr>
            <w:tcW w:w="1134" w:type="dxa"/>
            <w:vMerge w:val="restart"/>
            <w:vAlign w:val="center"/>
          </w:tcPr>
          <w:p w:rsidR="008973EE" w:rsidRPr="001B4334" w:rsidRDefault="00971600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F44D4E" w:rsidRPr="001B4334" w:rsidTr="007775AE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1B4334" w:rsidRDefault="008973EE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1B4334" w:rsidRDefault="008973EE" w:rsidP="00A6096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8973EE" w:rsidRPr="001B4334" w:rsidRDefault="00971600" w:rsidP="00A552EA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A552EA">
              <w:rPr>
                <w:rFonts w:ascii="楷体" w:eastAsia="楷体" w:hAnsi="楷体" w:hint="eastAsia"/>
                <w:sz w:val="24"/>
                <w:szCs w:val="24"/>
              </w:rPr>
              <w:t xml:space="preserve">冷春宇  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1B4334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B44602" w:rsidRPr="001B4334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A552EA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D562F6" w:rsidRPr="001B4334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0357A" w:rsidRPr="001B4334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D562F6" w:rsidRPr="001B4334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552EA">
              <w:rPr>
                <w:rFonts w:ascii="楷体" w:eastAsia="楷体" w:hAnsi="楷体" w:hint="eastAsia"/>
                <w:sz w:val="24"/>
                <w:szCs w:val="24"/>
              </w:rPr>
              <w:t>18</w:t>
            </w:r>
          </w:p>
        </w:tc>
        <w:tc>
          <w:tcPr>
            <w:tcW w:w="1134" w:type="dxa"/>
            <w:vMerge/>
          </w:tcPr>
          <w:p w:rsidR="008973EE" w:rsidRPr="001B4334" w:rsidRDefault="008973EE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44D4E" w:rsidRPr="001B4334" w:rsidTr="007775AE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1B4334" w:rsidRDefault="008973EE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1B4334" w:rsidRDefault="008973EE" w:rsidP="00A6096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A552EA" w:rsidRPr="001B4334" w:rsidRDefault="00971600" w:rsidP="00AE6EF7">
            <w:pPr>
              <w:adjustRightInd w:val="0"/>
              <w:snapToGrid w:val="0"/>
              <w:spacing w:line="260" w:lineRule="exact"/>
              <w:ind w:rightChars="50" w:right="105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AE6EF7">
              <w:rPr>
                <w:rFonts w:ascii="宋体" w:hAnsi="宋体" w:cs="Arial" w:hint="eastAsia"/>
                <w:szCs w:val="24"/>
              </w:rPr>
              <w:t xml:space="preserve"> </w:t>
            </w:r>
            <w:r w:rsidR="00A552EA"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 w:rsidR="00A552EA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="00A552EA">
              <w:rPr>
                <w:rFonts w:ascii="宋体" w:hAnsi="宋体" w:cs="Arial" w:hint="eastAsia"/>
                <w:szCs w:val="24"/>
              </w:rPr>
              <w:t>义务、6.1.4措施的策划、6.2.1环境/职业健康安全目标、6.2.2实现环境/职业健康安全目标措施的策划、7.5文件化信息、8.1运行策划和控制、8.2应急准备和响应、9.1监视、测量、分析和评价（9.1.1总则、9.1.2合</w:t>
            </w:r>
            <w:proofErr w:type="gramStart"/>
            <w:r w:rsidR="00A552EA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="00A552EA"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1134" w:type="dxa"/>
            <w:vMerge/>
          </w:tcPr>
          <w:p w:rsidR="008973EE" w:rsidRPr="001B4334" w:rsidRDefault="008973EE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75C20" w:rsidRPr="001B4334" w:rsidTr="007775AE">
        <w:trPr>
          <w:trHeight w:val="2285"/>
        </w:trPr>
        <w:tc>
          <w:tcPr>
            <w:tcW w:w="1809" w:type="dxa"/>
            <w:vAlign w:val="center"/>
          </w:tcPr>
          <w:p w:rsidR="00F75C20" w:rsidRPr="001B4334" w:rsidRDefault="00F75C20" w:rsidP="00A60965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 w:rsidR="00F75C20" w:rsidRPr="001B4334" w:rsidRDefault="00F75C20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030992" w:rsidRPr="001B4334">
              <w:rPr>
                <w:rFonts w:ascii="楷体" w:eastAsia="楷体" w:hAnsi="楷体" w:hint="eastAsia"/>
                <w:sz w:val="24"/>
                <w:szCs w:val="24"/>
              </w:rPr>
              <w:t>/S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 xml:space="preserve">：5.3  </w:t>
            </w:r>
          </w:p>
          <w:p w:rsidR="00F75C20" w:rsidRPr="001B4334" w:rsidRDefault="00F75C20" w:rsidP="00A60965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0455" w:type="dxa"/>
          </w:tcPr>
          <w:p w:rsidR="00F75C20" w:rsidRPr="001B4334" w:rsidRDefault="00280AD3" w:rsidP="006F6B12">
            <w:pPr>
              <w:spacing w:beforeLines="69" w:before="215"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F75C20" w:rsidRPr="001B4334">
              <w:rPr>
                <w:rFonts w:ascii="楷体" w:eastAsia="楷体" w:hAnsi="楷体" w:cs="宋体" w:hint="eastAsia"/>
                <w:sz w:val="24"/>
                <w:szCs w:val="24"/>
              </w:rPr>
              <w:t>审核了解到部门主要负责：环境安全目标方案的制定实施，办公用品的管理，信息交流与沟通，人力资源配备，员工招聘、绩效考核管理；劳动合同保险管理及员工职业健康体检；后勤事务管理；企业知识的识别更新传递；文件记录的管理控制；环境因素和危险源进行识别和控制；体系运行检查、内审、合</w:t>
            </w:r>
            <w:proofErr w:type="gramStart"/>
            <w:r w:rsidR="00F75C20" w:rsidRPr="001B4334">
              <w:rPr>
                <w:rFonts w:ascii="楷体" w:eastAsia="楷体" w:hAnsi="楷体" w:cs="宋体" w:hint="eastAsia"/>
                <w:sz w:val="24"/>
                <w:szCs w:val="24"/>
              </w:rPr>
              <w:t>规</w:t>
            </w:r>
            <w:proofErr w:type="gramEnd"/>
            <w:r w:rsidR="00F75C20" w:rsidRPr="001B4334">
              <w:rPr>
                <w:rFonts w:ascii="楷体" w:eastAsia="楷体" w:hAnsi="楷体" w:cs="宋体" w:hint="eastAsia"/>
                <w:sz w:val="24"/>
                <w:szCs w:val="24"/>
              </w:rPr>
              <w:t>性评价，应急准备和相应控制，不符合纠正与预防，事故事件调查处理等。</w:t>
            </w:r>
          </w:p>
        </w:tc>
        <w:tc>
          <w:tcPr>
            <w:tcW w:w="1134" w:type="dxa"/>
          </w:tcPr>
          <w:p w:rsidR="00F75C20" w:rsidRPr="001B4334" w:rsidRDefault="00F75C20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75C20" w:rsidRPr="001B4334" w:rsidTr="007775AE">
        <w:trPr>
          <w:trHeight w:val="516"/>
        </w:trPr>
        <w:tc>
          <w:tcPr>
            <w:tcW w:w="1809" w:type="dxa"/>
            <w:vAlign w:val="center"/>
          </w:tcPr>
          <w:p w:rsidR="00F75C20" w:rsidRPr="001B4334" w:rsidRDefault="00F75C20" w:rsidP="003A14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目标和</w:t>
            </w:r>
            <w:r w:rsidR="003A14D6" w:rsidRPr="001B4334">
              <w:rPr>
                <w:rFonts w:ascii="楷体" w:eastAsia="楷体" w:hAnsi="楷体" w:hint="eastAsia"/>
                <w:sz w:val="24"/>
                <w:szCs w:val="24"/>
              </w:rPr>
              <w:t>实现措施</w:t>
            </w:r>
          </w:p>
        </w:tc>
        <w:tc>
          <w:tcPr>
            <w:tcW w:w="1311" w:type="dxa"/>
            <w:vAlign w:val="center"/>
          </w:tcPr>
          <w:p w:rsidR="00F75C20" w:rsidRPr="001B4334" w:rsidRDefault="00F75C20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030992" w:rsidRPr="001B4334">
              <w:rPr>
                <w:rFonts w:ascii="楷体" w:eastAsia="楷体" w:hAnsi="楷体" w:hint="eastAsia"/>
                <w:sz w:val="24"/>
                <w:szCs w:val="24"/>
              </w:rPr>
              <w:t>S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6.2</w:t>
            </w:r>
          </w:p>
          <w:p w:rsidR="00F75C20" w:rsidRPr="001B4334" w:rsidRDefault="00F75C20" w:rsidP="00A60965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F75C20" w:rsidRPr="001B4334" w:rsidRDefault="00A60965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保持</w:t>
            </w:r>
            <w:r w:rsidR="00F75C20" w:rsidRPr="001B4334">
              <w:rPr>
                <w:rFonts w:ascii="楷体" w:eastAsia="楷体" w:hAnsi="楷体" w:cs="宋体" w:hint="eastAsia"/>
                <w:sz w:val="24"/>
                <w:szCs w:val="24"/>
              </w:rPr>
              <w:t>《目标指标管理方案控制程序</w:t>
            </w:r>
            <w:r w:rsidR="001A7999" w:rsidRPr="001B4334">
              <w:rPr>
                <w:rFonts w:ascii="楷体" w:eastAsia="楷体" w:hAnsi="楷体" w:cs="宋体" w:hint="eastAsia"/>
                <w:sz w:val="24"/>
                <w:szCs w:val="24"/>
              </w:rPr>
              <w:t>SDLQ</w:t>
            </w:r>
            <w:r w:rsidR="00F75C20" w:rsidRPr="001B4334">
              <w:rPr>
                <w:rFonts w:ascii="楷体" w:eastAsia="楷体" w:hAnsi="楷体" w:cs="宋体" w:hint="eastAsia"/>
                <w:sz w:val="24"/>
                <w:szCs w:val="24"/>
              </w:rPr>
              <w:t>.CX10-</w:t>
            </w:r>
            <w:r w:rsidR="001A7999" w:rsidRPr="001B4334">
              <w:rPr>
                <w:rFonts w:ascii="楷体" w:eastAsia="楷体" w:hAnsi="楷体" w:cs="宋体" w:hint="eastAsia"/>
                <w:sz w:val="24"/>
                <w:szCs w:val="24"/>
              </w:rPr>
              <w:t>2019</w:t>
            </w:r>
            <w:r w:rsidR="00F75C20" w:rsidRPr="001B4334">
              <w:rPr>
                <w:rFonts w:ascii="楷体" w:eastAsia="楷体" w:hAnsi="楷体" w:cs="宋体" w:hint="eastAsia"/>
                <w:sz w:val="24"/>
                <w:szCs w:val="24"/>
              </w:rPr>
              <w:t>》，</w:t>
            </w:r>
          </w:p>
          <w:p w:rsidR="00F75C20" w:rsidRPr="001B4334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/>
                <w:sz w:val="24"/>
                <w:szCs w:val="24"/>
              </w:rPr>
              <w:t>查办公室目标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</w:p>
          <w:p w:rsidR="00F75C20" w:rsidRPr="001B4334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培训计划完成率100%；</w:t>
            </w:r>
          </w:p>
          <w:p w:rsidR="00F75C20" w:rsidRPr="001B4334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培训合格率100%；</w:t>
            </w:r>
          </w:p>
          <w:p w:rsidR="00F75C20" w:rsidRPr="001B4334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文件化信息受控率100%；</w:t>
            </w:r>
          </w:p>
          <w:p w:rsidR="00F75C20" w:rsidRPr="001B4334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固体废弃物有效处置率100%；</w:t>
            </w:r>
          </w:p>
          <w:p w:rsidR="00F75C20" w:rsidRPr="001B4334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火灾发生率0；</w:t>
            </w:r>
          </w:p>
          <w:p w:rsidR="00F75C20" w:rsidRPr="001B4334" w:rsidRDefault="00603E88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202</w:t>
            </w:r>
            <w:r w:rsidR="00590A6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9A0256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590A6A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 w:rsidR="00424EEF" w:rsidRPr="001B4334"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 w:rsidR="00F75C20" w:rsidRPr="001B4334">
              <w:rPr>
                <w:rFonts w:ascii="楷体" w:eastAsia="楷体" w:hAnsi="楷体" w:cs="宋体" w:hint="eastAsia"/>
                <w:sz w:val="24"/>
                <w:szCs w:val="24"/>
              </w:rPr>
              <w:t>经考核已完成。</w:t>
            </w:r>
          </w:p>
          <w:p w:rsidR="003A14D6" w:rsidRPr="001B4334" w:rsidRDefault="003A14D6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75C20" w:rsidRPr="001B4334" w:rsidRDefault="00F75C20" w:rsidP="00A60965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查到公司制定的《环境目标、指标与管理方案一览表》和《职业健康安全目标、指标与管理方案一览表》，</w:t>
            </w:r>
            <w:r w:rsidR="003A14D6" w:rsidRPr="001B4334">
              <w:rPr>
                <w:rFonts w:ascii="楷体" w:eastAsia="楷体" w:hAnsi="楷体" w:cs="宋体" w:hint="eastAsia"/>
                <w:sz w:val="24"/>
                <w:szCs w:val="24"/>
              </w:rPr>
              <w:t>202</w:t>
            </w:r>
            <w:r w:rsidR="00590A6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年共有5个环境管理方案和职业健康安全管理方案，以上管理方案能有效针对目标。</w:t>
            </w:r>
          </w:p>
          <w:p w:rsidR="00A20D62" w:rsidRPr="001B4334" w:rsidRDefault="00A20D62" w:rsidP="00A20D6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抽查</w:t>
            </w:r>
            <w:r w:rsidR="00590A6A" w:rsidRPr="005B3C9B">
              <w:rPr>
                <w:rFonts w:ascii="楷体" w:eastAsia="楷体" w:hAnsi="楷体" w:cs="宋体" w:hint="eastAsia"/>
                <w:sz w:val="24"/>
                <w:szCs w:val="24"/>
              </w:rPr>
              <w:t>火灾事故发生率为0</w:t>
            </w:r>
            <w:r w:rsidR="008E781B" w:rsidRPr="005B3C9B">
              <w:rPr>
                <w:rFonts w:ascii="楷体" w:eastAsia="楷体" w:hAnsi="楷体" w:cs="宋体" w:hint="eastAsia"/>
                <w:sz w:val="24"/>
                <w:szCs w:val="24"/>
              </w:rPr>
              <w:t>的</w:t>
            </w:r>
            <w:r w:rsidR="0081282D" w:rsidRPr="005B3C9B">
              <w:rPr>
                <w:rFonts w:ascii="楷体" w:eastAsia="楷体" w:hAnsi="楷体" w:cs="宋体" w:hint="eastAsia"/>
                <w:sz w:val="24"/>
                <w:szCs w:val="24"/>
              </w:rPr>
              <w:t>管理方案</w:t>
            </w:r>
            <w:r w:rsidR="001C08C4" w:rsidRPr="001B4334"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</w:p>
          <w:p w:rsidR="00A20D62" w:rsidRPr="001B4334" w:rsidRDefault="00A20D62" w:rsidP="00A20D6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主要的技术方案和措施：</w:t>
            </w:r>
            <w:r w:rsidR="00340C22" w:rsidRPr="00F4458C">
              <w:rPr>
                <w:rFonts w:ascii="楷体" w:eastAsia="楷体" w:hAnsi="楷体" w:cs="宋体" w:hint="eastAsia"/>
                <w:sz w:val="24"/>
                <w:szCs w:val="24"/>
              </w:rPr>
              <w:t>1加强电器设备的维护和保养</w:t>
            </w:r>
            <w:r w:rsidR="003D077C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3D077C" w:rsidRPr="00F4458C">
              <w:rPr>
                <w:rFonts w:ascii="楷体" w:eastAsia="楷体" w:hAnsi="楷体" w:cs="宋体" w:hint="eastAsia"/>
                <w:sz w:val="24"/>
                <w:szCs w:val="24"/>
              </w:rPr>
              <w:t>2加强对于易燃部位管理，杜绝火灾隐患</w:t>
            </w:r>
            <w:r w:rsidR="003D077C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3D077C" w:rsidRPr="00F4458C">
              <w:rPr>
                <w:rFonts w:ascii="楷体" w:eastAsia="楷体" w:hAnsi="楷体" w:cs="宋体" w:hint="eastAsia"/>
                <w:sz w:val="24"/>
                <w:szCs w:val="24"/>
              </w:rPr>
              <w:t>3确保应急通道畅通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3D077C" w:rsidRPr="00F4458C">
              <w:rPr>
                <w:rFonts w:ascii="楷体" w:eastAsia="楷体" w:hAnsi="楷体" w:cs="宋体" w:hint="eastAsia"/>
                <w:sz w:val="24"/>
                <w:szCs w:val="24"/>
              </w:rPr>
              <w:t>4加强火灾安全意识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。费用：</w:t>
            </w:r>
            <w:r w:rsidR="003D077C">
              <w:rPr>
                <w:rFonts w:ascii="楷体" w:eastAsia="楷体" w:hAnsi="楷体" w:cs="宋体" w:hint="eastAsia"/>
                <w:sz w:val="24"/>
                <w:szCs w:val="24"/>
              </w:rPr>
              <w:t>30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00元；责任部门：</w:t>
            </w:r>
            <w:r w:rsidR="003D077C">
              <w:rPr>
                <w:rFonts w:ascii="楷体" w:eastAsia="楷体" w:hAnsi="楷体" w:cs="宋体" w:hint="eastAsia"/>
                <w:sz w:val="24"/>
                <w:szCs w:val="24"/>
              </w:rPr>
              <w:t>办公室、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供销部；责任人：</w:t>
            </w:r>
            <w:r w:rsidR="008A4D23" w:rsidRPr="00F4458C">
              <w:rPr>
                <w:rFonts w:ascii="楷体" w:eastAsia="楷体" w:hAnsi="楷体" w:cs="宋体" w:hint="eastAsia"/>
                <w:sz w:val="24"/>
                <w:szCs w:val="24"/>
              </w:rPr>
              <w:t>王旭、</w:t>
            </w:r>
            <w:r w:rsidR="00EE21C3" w:rsidRPr="001B4334">
              <w:rPr>
                <w:rFonts w:ascii="楷体" w:eastAsia="楷体" w:hAnsi="楷体" w:cs="宋体" w:hint="eastAsia"/>
                <w:sz w:val="24"/>
                <w:szCs w:val="24"/>
              </w:rPr>
              <w:t>陈冉</w:t>
            </w:r>
            <w:r w:rsidR="008A4D23">
              <w:rPr>
                <w:rFonts w:ascii="楷体" w:eastAsia="楷体" w:hAnsi="楷体" w:cs="宋体" w:hint="eastAsia"/>
                <w:sz w:val="24"/>
                <w:szCs w:val="24"/>
              </w:rPr>
              <w:t>、刘美丽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；启动日期：</w:t>
            </w:r>
            <w:r w:rsidR="003473C9">
              <w:rPr>
                <w:rFonts w:ascii="楷体" w:eastAsia="楷体" w:hAnsi="楷体" w:cs="宋体" w:hint="eastAsia"/>
                <w:sz w:val="24"/>
                <w:szCs w:val="24"/>
              </w:rPr>
              <w:t>20</w:t>
            </w:r>
            <w:r w:rsidR="00F4458C">
              <w:rPr>
                <w:rFonts w:ascii="楷体" w:eastAsia="楷体" w:hAnsi="楷体" w:cs="宋体" w:hint="eastAsia"/>
                <w:sz w:val="24"/>
                <w:szCs w:val="24"/>
              </w:rPr>
              <w:t>21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47462D" w:rsidRPr="001B4334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F4458C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日；完成日期：202</w:t>
            </w:r>
            <w:r w:rsidR="00F4458C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.12月；</w:t>
            </w:r>
          </w:p>
          <w:p w:rsidR="00A20D62" w:rsidRPr="001B4334" w:rsidRDefault="00A20D62" w:rsidP="00A20D6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编制：</w:t>
            </w:r>
            <w:r w:rsidR="00EE21C3" w:rsidRPr="001B4334">
              <w:rPr>
                <w:rFonts w:ascii="楷体" w:eastAsia="楷体" w:hAnsi="楷体" w:cs="宋体" w:hint="eastAsia"/>
                <w:sz w:val="24"/>
                <w:szCs w:val="24"/>
              </w:rPr>
              <w:t>陈冉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，批准：</w:t>
            </w:r>
            <w:r w:rsidR="00EE21C3" w:rsidRPr="001B4334">
              <w:rPr>
                <w:rFonts w:ascii="楷体" w:eastAsia="楷体" w:hAnsi="楷体" w:cs="宋体" w:hint="eastAsia"/>
                <w:sz w:val="24"/>
                <w:szCs w:val="24"/>
              </w:rPr>
              <w:t>刘婷婷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，日期：</w:t>
            </w:r>
            <w:r w:rsidR="003473C9">
              <w:rPr>
                <w:rFonts w:ascii="楷体" w:eastAsia="楷体" w:hAnsi="楷体" w:cs="宋体" w:hint="eastAsia"/>
                <w:sz w:val="24"/>
                <w:szCs w:val="24"/>
              </w:rPr>
              <w:t>202</w:t>
            </w:r>
            <w:r w:rsidR="0081282D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47462D" w:rsidRPr="001B4334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81282D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F75C20" w:rsidRPr="001B4334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抽查</w:t>
            </w:r>
            <w:r w:rsidR="0081282D" w:rsidRPr="005B3C9B">
              <w:rPr>
                <w:rFonts w:ascii="楷体" w:eastAsia="楷体" w:hAnsi="楷体" w:cs="宋体" w:hint="eastAsia"/>
                <w:sz w:val="24"/>
                <w:szCs w:val="24"/>
              </w:rPr>
              <w:t>人身伤害发生率为0</w:t>
            </w:r>
            <w:r w:rsidR="00357216" w:rsidRPr="001B4334">
              <w:rPr>
                <w:rFonts w:ascii="楷体" w:eastAsia="楷体" w:hAnsi="楷体" w:cs="宋体"/>
                <w:sz w:val="24"/>
                <w:szCs w:val="24"/>
              </w:rPr>
              <w:t>的管理方案</w:t>
            </w:r>
            <w:r w:rsidR="001C08C4" w:rsidRPr="001B4334"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</w:p>
          <w:p w:rsidR="00F75C20" w:rsidRPr="001B4334" w:rsidRDefault="00F75C20" w:rsidP="007C334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主要的技术方案和措施：</w:t>
            </w:r>
            <w:r w:rsidR="007C334A" w:rsidRPr="001B4334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="008E781B" w:rsidRPr="005B3C9B">
              <w:rPr>
                <w:rFonts w:ascii="楷体" w:eastAsia="楷体" w:hAnsi="楷体" w:cs="宋体" w:hint="eastAsia"/>
                <w:sz w:val="24"/>
                <w:szCs w:val="24"/>
              </w:rPr>
              <w:t>加强培训</w:t>
            </w:r>
            <w:r w:rsidR="007C334A" w:rsidRPr="001B4334">
              <w:rPr>
                <w:rFonts w:ascii="楷体" w:eastAsia="楷体" w:hAnsi="楷体" w:cs="宋体" w:hint="eastAsia"/>
                <w:sz w:val="24"/>
                <w:szCs w:val="24"/>
              </w:rPr>
              <w:t>；2</w:t>
            </w:r>
            <w:r w:rsidR="008E781B" w:rsidRPr="005B3C9B">
              <w:rPr>
                <w:rFonts w:ascii="楷体" w:eastAsia="楷体" w:hAnsi="楷体" w:cs="宋体" w:hint="eastAsia"/>
                <w:sz w:val="24"/>
                <w:szCs w:val="24"/>
              </w:rPr>
              <w:t>加强车辆、机械的检查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；费用：</w:t>
            </w:r>
            <w:r w:rsidR="007C334A" w:rsidRPr="001B4334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000元；责任部门：供销部；责任人：</w:t>
            </w:r>
            <w:r w:rsidR="00786C1E" w:rsidRPr="001B4334">
              <w:rPr>
                <w:rFonts w:ascii="楷体" w:eastAsia="楷体" w:hAnsi="楷体" w:cs="宋体" w:hint="eastAsia"/>
                <w:sz w:val="24"/>
                <w:szCs w:val="24"/>
              </w:rPr>
              <w:t>刘美丽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；启动日期：20</w:t>
            </w:r>
            <w:r w:rsidR="003473C9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="0081282D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47462D" w:rsidRPr="001B4334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81282D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日；完成日期：20</w:t>
            </w:r>
            <w:r w:rsidR="000E7A62" w:rsidRPr="001B4334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="0081282D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.12月；</w:t>
            </w:r>
          </w:p>
          <w:p w:rsidR="00F75C20" w:rsidRPr="001B4334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编制：</w:t>
            </w:r>
            <w:r w:rsidR="00EE21C3" w:rsidRPr="001B4334">
              <w:rPr>
                <w:rFonts w:ascii="楷体" w:eastAsia="楷体" w:hAnsi="楷体" w:cs="宋体" w:hint="eastAsia"/>
                <w:sz w:val="24"/>
                <w:szCs w:val="24"/>
              </w:rPr>
              <w:t>陈冉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，批准：</w:t>
            </w:r>
            <w:r w:rsidR="00EE21C3" w:rsidRPr="001B4334">
              <w:rPr>
                <w:rFonts w:ascii="楷体" w:eastAsia="楷体" w:hAnsi="楷体" w:cs="宋体" w:hint="eastAsia"/>
                <w:sz w:val="24"/>
                <w:szCs w:val="24"/>
              </w:rPr>
              <w:t>刘婷婷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，日期：</w:t>
            </w:r>
            <w:r w:rsidR="003473C9">
              <w:rPr>
                <w:rFonts w:ascii="楷体" w:eastAsia="楷体" w:hAnsi="楷体" w:cs="宋体" w:hint="eastAsia"/>
                <w:sz w:val="24"/>
                <w:szCs w:val="24"/>
              </w:rPr>
              <w:t>202</w:t>
            </w:r>
            <w:r w:rsidR="0081282D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47462D" w:rsidRPr="001B4334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81282D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0E7A62" w:rsidRPr="001B4334" w:rsidRDefault="000E7A62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再查其他管理方案均明确了责任人、时间、方法措施。</w:t>
            </w:r>
          </w:p>
          <w:p w:rsidR="00F75C20" w:rsidRPr="001B4334" w:rsidRDefault="00F75C20" w:rsidP="00424EEF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管理方案由责任部门组织实施，目前在实施中。</w:t>
            </w:r>
          </w:p>
        </w:tc>
        <w:tc>
          <w:tcPr>
            <w:tcW w:w="1134" w:type="dxa"/>
          </w:tcPr>
          <w:p w:rsidR="00F75C20" w:rsidRPr="001B4334" w:rsidRDefault="00F75C20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1B4334" w:rsidTr="007775AE">
        <w:trPr>
          <w:trHeight w:val="1255"/>
        </w:trPr>
        <w:tc>
          <w:tcPr>
            <w:tcW w:w="1809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环境因素、危险源</w:t>
            </w:r>
          </w:p>
        </w:tc>
        <w:tc>
          <w:tcPr>
            <w:tcW w:w="1311" w:type="dxa"/>
            <w:vAlign w:val="center"/>
          </w:tcPr>
          <w:p w:rsidR="001F257A" w:rsidRPr="001B4334" w:rsidRDefault="001F257A" w:rsidP="0003099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030992" w:rsidRPr="001B4334">
              <w:rPr>
                <w:rFonts w:ascii="楷体" w:eastAsia="楷体" w:hAnsi="楷体" w:hint="eastAsia"/>
                <w:sz w:val="24"/>
                <w:szCs w:val="24"/>
              </w:rPr>
              <w:t>/S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 xml:space="preserve">6.1.2、 </w:t>
            </w:r>
          </w:p>
        </w:tc>
        <w:tc>
          <w:tcPr>
            <w:tcW w:w="10455" w:type="dxa"/>
          </w:tcPr>
          <w:p w:rsidR="001F257A" w:rsidRPr="001B4334" w:rsidRDefault="00144B19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保持了</w:t>
            </w:r>
            <w:r w:rsidR="001F257A" w:rsidRPr="001B4334">
              <w:rPr>
                <w:rFonts w:ascii="楷体" w:eastAsia="楷体" w:hAnsi="楷体" w:cs="楷体" w:hint="eastAsia"/>
                <w:sz w:val="24"/>
                <w:szCs w:val="24"/>
              </w:rPr>
              <w:t>《环境因素识别与评价控制程序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SDLQ</w:t>
            </w:r>
            <w:r w:rsidR="001F257A" w:rsidRPr="001B4334">
              <w:rPr>
                <w:rFonts w:ascii="楷体" w:eastAsia="楷体" w:hAnsi="楷体" w:cs="楷体" w:hint="eastAsia"/>
                <w:sz w:val="24"/>
                <w:szCs w:val="24"/>
              </w:rPr>
              <w:t>.CX18-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2019</w:t>
            </w:r>
            <w:r w:rsidR="001F257A" w:rsidRPr="001B4334">
              <w:rPr>
                <w:rFonts w:ascii="楷体" w:eastAsia="楷体" w:hAnsi="楷体" w:cs="楷体" w:hint="eastAsia"/>
                <w:sz w:val="24"/>
                <w:szCs w:val="24"/>
              </w:rPr>
              <w:t>》、《危险源辩识风险评价控制程序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SDLQ</w:t>
            </w:r>
            <w:r w:rsidR="001F257A" w:rsidRPr="001B4334">
              <w:rPr>
                <w:rFonts w:ascii="楷体" w:eastAsia="楷体" w:hAnsi="楷体" w:cs="楷体" w:hint="eastAsia"/>
                <w:sz w:val="24"/>
                <w:szCs w:val="24"/>
              </w:rPr>
              <w:t>.CX21-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2019</w:t>
            </w:r>
            <w:r w:rsidR="001F257A" w:rsidRPr="001B4334">
              <w:rPr>
                <w:rFonts w:ascii="楷体" w:eastAsia="楷体" w:hAnsi="楷体" w:cs="楷体" w:hint="eastAsia"/>
                <w:sz w:val="24"/>
                <w:szCs w:val="24"/>
              </w:rPr>
              <w:t>》。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bCs/>
                <w:sz w:val="24"/>
                <w:szCs w:val="24"/>
              </w:rPr>
              <w:t>办公室作为环境和职业健康安全管理体系的</w:t>
            </w:r>
            <w:r w:rsidR="00BF2A08" w:rsidRPr="001B4334">
              <w:rPr>
                <w:rFonts w:ascii="楷体" w:eastAsia="楷体" w:hAnsi="楷体" w:cs="楷体" w:hint="eastAsia"/>
                <w:bCs/>
                <w:sz w:val="24"/>
                <w:szCs w:val="24"/>
              </w:rPr>
              <w:t>主</w:t>
            </w:r>
            <w:r w:rsidRPr="001B4334">
              <w:rPr>
                <w:rFonts w:ascii="楷体" w:eastAsia="楷体" w:hAnsi="楷体" w:cs="楷体" w:hint="eastAsia"/>
                <w:bCs/>
                <w:sz w:val="24"/>
                <w:szCs w:val="24"/>
              </w:rPr>
              <w:t>推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部门，主要统筹负责识别评价相关的环境因素及危险源。根据各部门识别及各办公、采购、质检、销售过程环节识别，由办公室汇总。</w:t>
            </w:r>
          </w:p>
          <w:p w:rsidR="00A3225B" w:rsidRPr="001B4334" w:rsidRDefault="00A3225B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自上次审核以来企业业务没有发生变化，</w:t>
            </w:r>
            <w:r w:rsidR="004166AF" w:rsidRPr="001B4334">
              <w:rPr>
                <w:rFonts w:ascii="楷体" w:eastAsia="楷体" w:hAnsi="楷体" w:cs="楷体" w:hint="eastAsia"/>
                <w:sz w:val="24"/>
                <w:szCs w:val="24"/>
              </w:rPr>
              <w:t>人员及设施没有发生变化，所以识别的环境因素和危险源没有发生变化</w:t>
            </w:r>
            <w:r w:rsidR="005B3C9B">
              <w:rPr>
                <w:rFonts w:ascii="楷体" w:eastAsia="楷体" w:hAnsi="楷体" w:cs="楷体" w:hint="eastAsia"/>
                <w:sz w:val="24"/>
                <w:szCs w:val="24"/>
              </w:rPr>
              <w:t>，能考虑到</w:t>
            </w:r>
            <w:r w:rsidR="005B3C9B" w:rsidRPr="005B3C9B">
              <w:rPr>
                <w:rFonts w:ascii="楷体" w:eastAsia="楷体" w:hAnsi="楷体" w:cs="楷体" w:hint="eastAsia"/>
                <w:sz w:val="24"/>
                <w:szCs w:val="24"/>
              </w:rPr>
              <w:t>教学仪器、实验室成套设备</w:t>
            </w:r>
            <w:r w:rsidR="005B3C9B" w:rsidRPr="005B3C9B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5B3C9B" w:rsidRPr="005B3C9B">
              <w:rPr>
                <w:rFonts w:ascii="楷体" w:eastAsia="楷体" w:hAnsi="楷体" w:cs="楷体" w:hint="eastAsia"/>
                <w:sz w:val="24"/>
                <w:szCs w:val="24"/>
              </w:rPr>
              <w:t>学生课桌椅、综合实践室设备、幼儿玩具、厨房设备、餐具、音体美卫劳器材、探究仪器、多媒体教学设备、数字化教室设备、心理咨询室设施、床、学生校服、公寓用品、家用电器、监控设</w:t>
            </w:r>
            <w:r w:rsidR="005B3C9B" w:rsidRPr="005B3C9B">
              <w:rPr>
                <w:rFonts w:ascii="楷体" w:eastAsia="楷体" w:hAnsi="楷体" w:cs="楷体" w:hint="eastAsia"/>
                <w:sz w:val="24"/>
                <w:szCs w:val="24"/>
              </w:rPr>
              <w:t>备、办公用品、办公家具、科普仪器、玻璃仪器、环保仪器、仪器橱柜</w:t>
            </w:r>
            <w:r w:rsidR="005B3C9B" w:rsidRPr="005B3C9B">
              <w:rPr>
                <w:rFonts w:ascii="楷体" w:eastAsia="楷体" w:hAnsi="楷体" w:cs="楷体" w:hint="eastAsia"/>
                <w:sz w:val="24"/>
                <w:szCs w:val="24"/>
              </w:rPr>
              <w:t>销售</w:t>
            </w:r>
            <w:r w:rsidR="005B3C9B" w:rsidRPr="005B3C9B">
              <w:rPr>
                <w:rFonts w:ascii="楷体" w:eastAsia="楷体" w:hAnsi="楷体" w:cs="楷体" w:hint="eastAsia"/>
                <w:sz w:val="24"/>
                <w:szCs w:val="24"/>
              </w:rPr>
              <w:t>的特点</w:t>
            </w:r>
            <w:r w:rsidR="004166AF" w:rsidRPr="001B4334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查“环境因素识别评价汇总表”，识别考虑了正常、异常、紧急，过去、现在、未来三种时态，考虑了供方、客户等可施加影响的环境因素，能考虑到产品生命周期观点。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查“重要环境因素清单”，采取多因子评价法，评价出固体废弃物排放、火灾事故的发生等2项重要环境因素。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经评价办公室的</w:t>
            </w:r>
            <w:r w:rsidR="001D023E" w:rsidRPr="001B4334">
              <w:rPr>
                <w:rFonts w:ascii="楷体" w:eastAsia="楷体" w:hAnsi="楷体" w:cs="楷体" w:hint="eastAsia"/>
                <w:sz w:val="24"/>
                <w:szCs w:val="24"/>
              </w:rPr>
              <w:t>环境因素主要是水电消耗、固废排放、生活废水排放</w:t>
            </w:r>
            <w:r w:rsidR="00B30D69">
              <w:rPr>
                <w:rFonts w:ascii="楷体" w:eastAsia="楷体" w:hAnsi="楷体" w:cs="楷体" w:hint="eastAsia"/>
                <w:sz w:val="24"/>
                <w:szCs w:val="24"/>
              </w:rPr>
              <w:t>、办公器械噪声</w:t>
            </w:r>
            <w:r w:rsidR="001D023E" w:rsidRPr="001B4334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重要环境因素为：固体废弃物排放、火灾事故的发生。</w:t>
            </w:r>
          </w:p>
          <w:p w:rsidR="001F257A" w:rsidRPr="001B4334" w:rsidRDefault="00144B19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主要控制措施：固废分类存放</w:t>
            </w:r>
            <w:r w:rsidR="001F257A" w:rsidRPr="001B4334">
              <w:rPr>
                <w:rFonts w:ascii="楷体" w:eastAsia="楷体" w:hAnsi="楷体" w:cs="楷体" w:hint="eastAsia"/>
                <w:sz w:val="24"/>
                <w:szCs w:val="24"/>
              </w:rPr>
              <w:t>，加强日常培训，日常检查，配备消防器材等措施。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查“危险源辨识和风险评价一览表”，识别了办公活动、采购销售、检验过程中的危险源。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 w:rsidR="005455B4" w:rsidRPr="005455B4">
              <w:rPr>
                <w:rFonts w:ascii="楷体" w:eastAsia="楷体" w:hAnsi="楷体" w:cs="楷体" w:hint="eastAsia"/>
                <w:sz w:val="24"/>
                <w:szCs w:val="24"/>
              </w:rPr>
              <w:t>重大危险源清单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”，评价出重大危险源3个，包括：火灾、人员伤害、触电事故等。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经评价办公室的</w:t>
            </w:r>
            <w:r w:rsidR="00747168" w:rsidRPr="001B4334">
              <w:rPr>
                <w:rFonts w:ascii="楷体" w:eastAsia="楷体" w:hAnsi="楷体" w:cs="楷体" w:hint="eastAsia"/>
                <w:sz w:val="24"/>
                <w:szCs w:val="24"/>
              </w:rPr>
              <w:t>危险源主要是电脑辐射、</w:t>
            </w:r>
            <w:r w:rsidR="00A321EB" w:rsidRPr="00A321EB">
              <w:rPr>
                <w:rFonts w:ascii="楷体" w:eastAsia="楷体" w:hAnsi="楷体" w:cs="楷体" w:hint="eastAsia"/>
                <w:sz w:val="24"/>
                <w:szCs w:val="24"/>
              </w:rPr>
              <w:t>复印机臭氧污染、</w:t>
            </w:r>
            <w:r w:rsidR="00C070F2" w:rsidRPr="001B4334">
              <w:rPr>
                <w:rFonts w:ascii="楷体" w:eastAsia="楷体" w:hAnsi="楷体" w:cs="楷体" w:hint="eastAsia"/>
                <w:sz w:val="24"/>
                <w:szCs w:val="24"/>
              </w:rPr>
              <w:t>传染病、</w:t>
            </w:r>
            <w:r w:rsidR="00A321EB" w:rsidRPr="00A321EB">
              <w:rPr>
                <w:rFonts w:ascii="楷体" w:eastAsia="楷体" w:hAnsi="楷体" w:cs="楷体" w:hint="eastAsia"/>
                <w:sz w:val="24"/>
                <w:szCs w:val="24"/>
              </w:rPr>
              <w:t>各类电器插座、插头老化</w:t>
            </w:r>
            <w:r w:rsidR="00B30D69">
              <w:rPr>
                <w:rFonts w:ascii="楷体" w:eastAsia="楷体" w:hAnsi="楷体" w:cs="楷体" w:hint="eastAsia"/>
                <w:sz w:val="24"/>
                <w:szCs w:val="24"/>
              </w:rPr>
              <w:t>、滑到</w:t>
            </w:r>
            <w:r w:rsidR="00C070F2" w:rsidRPr="001B4334">
              <w:rPr>
                <w:rFonts w:ascii="楷体" w:eastAsia="楷体" w:hAnsi="楷体" w:cs="楷体" w:hint="eastAsia"/>
                <w:sz w:val="24"/>
                <w:szCs w:val="24"/>
              </w:rPr>
              <w:t>等，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重大危险源：触电事故、火灾事故。</w:t>
            </w:r>
          </w:p>
          <w:p w:rsidR="001F257A" w:rsidRPr="001B4334" w:rsidRDefault="001F257A" w:rsidP="00105B7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主要控制措施：危险源控制执行管理方案、配备消防器材、日常检查、日常培训教育、应急演练等运行控制措施等。</w:t>
            </w:r>
          </w:p>
        </w:tc>
        <w:tc>
          <w:tcPr>
            <w:tcW w:w="1134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1B4334" w:rsidTr="007775AE">
        <w:trPr>
          <w:trHeight w:val="1255"/>
        </w:trPr>
        <w:tc>
          <w:tcPr>
            <w:tcW w:w="1809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1B4334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1B4334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1B4334">
              <w:rPr>
                <w:rFonts w:ascii="楷体" w:eastAsia="楷体" w:hAnsi="楷体" w:cs="Arial" w:hint="eastAsia"/>
                <w:sz w:val="24"/>
                <w:szCs w:val="24"/>
              </w:rPr>
              <w:t xml:space="preserve">义务， </w:t>
            </w:r>
          </w:p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bCs/>
                <w:sz w:val="24"/>
                <w:szCs w:val="24"/>
              </w:rPr>
              <w:t>法律法规</w:t>
            </w:r>
          </w:p>
        </w:tc>
        <w:tc>
          <w:tcPr>
            <w:tcW w:w="1311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bCs/>
                <w:sz w:val="24"/>
                <w:szCs w:val="24"/>
              </w:rPr>
              <w:t>E</w:t>
            </w:r>
            <w:r w:rsidR="00030992" w:rsidRPr="001B4334">
              <w:rPr>
                <w:rFonts w:ascii="楷体" w:eastAsia="楷体" w:hAnsi="楷体" w:cs="楷体" w:hint="eastAsia"/>
                <w:bCs/>
                <w:sz w:val="24"/>
                <w:szCs w:val="24"/>
              </w:rPr>
              <w:t>/S</w:t>
            </w:r>
            <w:r w:rsidRPr="001B4334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：</w:t>
            </w:r>
            <w:r w:rsidRPr="001B4334">
              <w:rPr>
                <w:rFonts w:ascii="楷体" w:eastAsia="楷体" w:hAnsi="楷体" w:cs="Arial" w:hint="eastAsia"/>
                <w:sz w:val="24"/>
                <w:szCs w:val="24"/>
              </w:rPr>
              <w:t>6.1.3</w:t>
            </w:r>
          </w:p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1F257A" w:rsidRPr="001B4334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建立实施了《法律、法规和其他要求识别管理程序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SDLQ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.CX02-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2019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》。</w:t>
            </w:r>
          </w:p>
          <w:p w:rsidR="001F257A" w:rsidRPr="001B4334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查《法律法规清单(环境)》、《职业健康安全法律法规和其他要求清单》，识别了相关法律法规和其他要求。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其中包括：</w:t>
            </w:r>
            <w:r w:rsidR="00F220BE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F220BE" w:rsidRPr="00F220BE">
              <w:rPr>
                <w:rFonts w:ascii="楷体" w:eastAsia="楷体" w:hAnsi="楷体" w:cs="楷体" w:hint="eastAsia"/>
                <w:sz w:val="24"/>
                <w:szCs w:val="24"/>
              </w:rPr>
              <w:t>中华人民共和国水污染防治法</w:t>
            </w:r>
            <w:r w:rsidR="00F220BE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A11101" w:rsidRPr="001B4334">
              <w:rPr>
                <w:rFonts w:ascii="楷体" w:eastAsia="楷体" w:hAnsi="楷体" w:cs="楷体" w:hint="eastAsia"/>
                <w:sz w:val="24"/>
                <w:szCs w:val="24"/>
              </w:rPr>
              <w:t>《中华人民共和国</w:t>
            </w:r>
            <w:r w:rsidR="00105B73" w:rsidRPr="001B4334">
              <w:rPr>
                <w:rFonts w:ascii="楷体" w:eastAsia="楷体" w:hAnsi="楷体" w:cs="楷体" w:hint="eastAsia"/>
                <w:sz w:val="24"/>
                <w:szCs w:val="24"/>
              </w:rPr>
              <w:t>环境保护法</w:t>
            </w:r>
            <w:r w:rsidR="00A11101" w:rsidRPr="001B4334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F220BE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F220BE" w:rsidRPr="00F220BE">
              <w:rPr>
                <w:rFonts w:ascii="楷体" w:eastAsia="楷体" w:hAnsi="楷体" w:cs="楷体" w:hint="eastAsia"/>
                <w:sz w:val="24"/>
                <w:szCs w:val="24"/>
              </w:rPr>
              <w:t>中华人民共和国消防法</w:t>
            </w:r>
            <w:r w:rsidR="00F220BE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="00F220BE" w:rsidRPr="00F220BE">
              <w:rPr>
                <w:rFonts w:ascii="楷体" w:eastAsia="楷体" w:hAnsi="楷体" w:cs="楷体" w:hint="eastAsia"/>
                <w:sz w:val="24"/>
                <w:szCs w:val="24"/>
              </w:rPr>
              <w:t>山东省大气污染防治条例</w:t>
            </w:r>
            <w:r w:rsidR="00F220BE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A11101" w:rsidRPr="001B4334">
              <w:rPr>
                <w:rFonts w:ascii="楷体" w:eastAsia="楷体" w:hAnsi="楷体" w:cs="楷体" w:hint="eastAsia"/>
                <w:sz w:val="24"/>
                <w:szCs w:val="24"/>
              </w:rPr>
              <w:t>《中华人民共和国职业病防治法》、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《污水排入城镇下水管道水质标准》、《中华人民共和国固体废弃物污染环境防治法》、《</w:t>
            </w:r>
            <w:r w:rsidR="00F220BE" w:rsidRPr="00F220BE">
              <w:rPr>
                <w:rFonts w:ascii="楷体" w:eastAsia="楷体" w:hAnsi="楷体" w:cs="楷体" w:hint="eastAsia"/>
                <w:sz w:val="24"/>
                <w:szCs w:val="24"/>
              </w:rPr>
              <w:t>山东省劳动</w:t>
            </w:r>
            <w:r w:rsidR="00F220BE" w:rsidRPr="00F220BE">
              <w:rPr>
                <w:rFonts w:ascii="楷体" w:eastAsia="楷体" w:hAnsi="楷体" w:cs="楷体"/>
                <w:sz w:val="24"/>
                <w:szCs w:val="24"/>
              </w:rPr>
              <w:t>保障监察</w:t>
            </w:r>
            <w:r w:rsidR="00F220BE" w:rsidRPr="00F220BE">
              <w:rPr>
                <w:rFonts w:ascii="楷体" w:eastAsia="楷体" w:hAnsi="楷体" w:cs="楷体" w:hint="eastAsia"/>
                <w:sz w:val="24"/>
                <w:szCs w:val="24"/>
              </w:rPr>
              <w:t>条例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="00ED18C4" w:rsidRPr="001B4334">
              <w:rPr>
                <w:rFonts w:ascii="楷体" w:eastAsia="楷体" w:hAnsi="楷体" w:cs="楷体" w:hint="eastAsia"/>
                <w:sz w:val="24"/>
                <w:szCs w:val="24"/>
              </w:rPr>
              <w:t>、《女职工劳动保护特别规定》</w:t>
            </w:r>
            <w:r w:rsidR="000575B8" w:rsidRPr="001B4334">
              <w:rPr>
                <w:rFonts w:ascii="楷体" w:eastAsia="楷体" w:hAnsi="楷体" w:cs="楷体" w:hint="eastAsia"/>
                <w:sz w:val="24"/>
                <w:szCs w:val="24"/>
              </w:rPr>
              <w:t>、《</w:t>
            </w:r>
            <w:r w:rsidR="00F220BE" w:rsidRPr="00F220BE">
              <w:rPr>
                <w:rFonts w:ascii="楷体" w:eastAsia="楷体" w:hAnsi="楷体" w:cs="楷体" w:hint="eastAsia"/>
                <w:sz w:val="24"/>
                <w:szCs w:val="24"/>
              </w:rPr>
              <w:t>中华人民共和国</w:t>
            </w:r>
            <w:r w:rsidR="000575B8" w:rsidRPr="001B4334">
              <w:rPr>
                <w:rFonts w:ascii="楷体" w:eastAsia="楷体" w:hAnsi="楷体" w:cs="楷体" w:hint="eastAsia"/>
                <w:sz w:val="24"/>
                <w:szCs w:val="24"/>
              </w:rPr>
              <w:t>道路交通安全法》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已识别法律法规及其它要求的适用条款，能与环境因素、危险源向对应。</w:t>
            </w:r>
          </w:p>
          <w:p w:rsidR="001F257A" w:rsidRPr="001B4334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办公室根据需要随时网上获取、识别更新，并通过培训、宣传、会议等形式传达给员工和相关方，各部门如有需要随时到办公室查阅。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1134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1B4334" w:rsidTr="007775AE">
        <w:trPr>
          <w:trHeight w:val="1255"/>
        </w:trPr>
        <w:tc>
          <w:tcPr>
            <w:tcW w:w="1809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措施的策划</w:t>
            </w:r>
          </w:p>
        </w:tc>
        <w:tc>
          <w:tcPr>
            <w:tcW w:w="1311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030992" w:rsidRPr="001B4334">
              <w:rPr>
                <w:rFonts w:ascii="楷体" w:eastAsia="楷体" w:hAnsi="楷体" w:cs="楷体" w:hint="eastAsia"/>
                <w:sz w:val="24"/>
                <w:szCs w:val="24"/>
              </w:rPr>
              <w:t>/S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:6.1.4</w:t>
            </w:r>
          </w:p>
        </w:tc>
        <w:tc>
          <w:tcPr>
            <w:tcW w:w="10455" w:type="dxa"/>
            <w:vAlign w:val="center"/>
          </w:tcPr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公司根据环境因素和危险源的风险辨识结果，分别制定出《重要环境因素清单》、《</w:t>
            </w:r>
            <w:r w:rsidR="005455B4" w:rsidRPr="00DD6C2D">
              <w:rPr>
                <w:rFonts w:ascii="楷体" w:eastAsia="楷体" w:hAnsi="楷体" w:cs="楷体" w:hint="eastAsia"/>
                <w:sz w:val="24"/>
                <w:szCs w:val="24"/>
              </w:rPr>
              <w:t>重大危险源清单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》，清单内明确了控制措施计划，通过具体的措施进行有效控制：目标、管理方案、管理制度运行控制、应急预案、日常检查、日常培训。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制定了《法律、法规和其他要求识别管理程序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SDLQ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.CX02-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2019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》、《合规性评价程序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SDLQ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.CX16-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2019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》，每年对公司适用的合</w:t>
            </w:r>
            <w:proofErr w:type="gramStart"/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义务进行识别更新并定期评价、检查。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134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1B4334" w:rsidTr="007775AE">
        <w:trPr>
          <w:trHeight w:val="1255"/>
        </w:trPr>
        <w:tc>
          <w:tcPr>
            <w:tcW w:w="1809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1B4334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1B4334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1B4334">
              <w:rPr>
                <w:rFonts w:ascii="楷体" w:eastAsia="楷体" w:hAnsi="楷体" w:cs="Arial" w:hint="eastAsia"/>
                <w:sz w:val="24"/>
                <w:szCs w:val="24"/>
              </w:rPr>
              <w:t>性评价合</w:t>
            </w:r>
            <w:proofErr w:type="gramStart"/>
            <w:r w:rsidRPr="001B4334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1B4334">
              <w:rPr>
                <w:rFonts w:ascii="楷体" w:eastAsia="楷体" w:hAnsi="楷体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1F257A" w:rsidRPr="001B4334" w:rsidRDefault="00030992" w:rsidP="00A6096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1B4334">
              <w:rPr>
                <w:rFonts w:ascii="楷体" w:eastAsia="楷体" w:hAnsi="楷体" w:cs="Arial" w:hint="eastAsia"/>
                <w:sz w:val="24"/>
                <w:szCs w:val="24"/>
              </w:rPr>
              <w:t>E/S:</w:t>
            </w:r>
            <w:r w:rsidR="001F257A" w:rsidRPr="001B4334">
              <w:rPr>
                <w:rFonts w:ascii="楷体" w:eastAsia="楷体" w:hAnsi="楷体" w:cs="Arial" w:hint="eastAsia"/>
                <w:sz w:val="24"/>
                <w:szCs w:val="24"/>
              </w:rPr>
              <w:t>9.1.2</w:t>
            </w:r>
          </w:p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公司制定了：《合规性评价程序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SDLQ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.CX16-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2019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》，</w:t>
            </w:r>
          </w:p>
          <w:p w:rsidR="000C3856" w:rsidRPr="001B4334" w:rsidRDefault="000C3856" w:rsidP="000C385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查“合</w:t>
            </w:r>
            <w:proofErr w:type="gramStart"/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性评价报告</w:t>
            </w:r>
            <w:r w:rsidR="005455B4"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 w:rsidR="005455B4" w:rsidRPr="001B4334">
              <w:rPr>
                <w:rFonts w:ascii="楷体" w:eastAsia="楷体" w:hAnsi="楷体" w:cs="楷体" w:hint="eastAsia"/>
                <w:sz w:val="24"/>
                <w:szCs w:val="24"/>
              </w:rPr>
              <w:t>环境</w:t>
            </w:r>
            <w:r w:rsidR="005455B4"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”、“职业康健安全法律法规符合性评价表”，</w:t>
            </w:r>
            <w:r w:rsidR="001F257A" w:rsidRPr="001B4334">
              <w:rPr>
                <w:rFonts w:ascii="楷体" w:eastAsia="楷体" w:hAnsi="楷体" w:cs="楷体" w:hint="eastAsia"/>
                <w:sz w:val="24"/>
                <w:szCs w:val="24"/>
              </w:rPr>
              <w:t>对公司适用的法律法规和其他要求进行了评价，</w:t>
            </w:r>
            <w:r w:rsidR="003514BB" w:rsidRPr="001B4334">
              <w:rPr>
                <w:rFonts w:ascii="楷体" w:eastAsia="楷体" w:hAnsi="楷体" w:cs="楷体" w:hint="eastAsia"/>
                <w:sz w:val="24"/>
                <w:szCs w:val="24"/>
              </w:rPr>
              <w:t>结论</w:t>
            </w:r>
            <w:r w:rsidR="003639CC" w:rsidRPr="001B4334"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 w:rsidR="001F257A" w:rsidRPr="001B4334">
              <w:rPr>
                <w:rFonts w:ascii="楷体" w:eastAsia="楷体" w:hAnsi="楷体" w:cs="楷体" w:hint="eastAsia"/>
                <w:sz w:val="24"/>
                <w:szCs w:val="24"/>
              </w:rPr>
              <w:t>全部符合要求。</w:t>
            </w:r>
          </w:p>
          <w:p w:rsidR="001F257A" w:rsidRPr="001B4334" w:rsidRDefault="001F257A" w:rsidP="005455B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以上评价人：</w:t>
            </w:r>
            <w:r w:rsidR="005455B4" w:rsidRPr="005455B4">
              <w:rPr>
                <w:rFonts w:ascii="楷体" w:eastAsia="楷体" w:hAnsi="楷体" w:cs="楷体" w:hint="eastAsia"/>
                <w:sz w:val="24"/>
                <w:szCs w:val="24"/>
              </w:rPr>
              <w:t>陈冉、刘美丽、王旭、刘婷婷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，日期：</w:t>
            </w:r>
            <w:r w:rsidR="00F71229" w:rsidRPr="001B4334"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5455B4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F71229" w:rsidRPr="001B4334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884151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5455B4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</w:tc>
        <w:tc>
          <w:tcPr>
            <w:tcW w:w="1134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7109AA" w:rsidRPr="001B4334" w:rsidRDefault="007109A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7109AA" w:rsidRPr="001B4334" w:rsidRDefault="007109A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1B4334" w:rsidTr="007775AE">
        <w:trPr>
          <w:trHeight w:val="1255"/>
        </w:trPr>
        <w:tc>
          <w:tcPr>
            <w:tcW w:w="1809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监视、测量、分析和评价总则</w:t>
            </w:r>
          </w:p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监视和测量</w:t>
            </w:r>
          </w:p>
        </w:tc>
        <w:tc>
          <w:tcPr>
            <w:tcW w:w="1311" w:type="dxa"/>
            <w:vAlign w:val="center"/>
          </w:tcPr>
          <w:p w:rsidR="001F257A" w:rsidRPr="001B4334" w:rsidRDefault="001F257A" w:rsidP="00A60965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030992" w:rsidRPr="001B4334">
              <w:rPr>
                <w:rFonts w:ascii="楷体" w:eastAsia="楷体" w:hAnsi="楷体" w:cs="楷体" w:hint="eastAsia"/>
                <w:sz w:val="24"/>
                <w:szCs w:val="24"/>
              </w:rPr>
              <w:t>/S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 xml:space="preserve">：9.1.1 </w:t>
            </w:r>
          </w:p>
          <w:p w:rsidR="001F257A" w:rsidRPr="001B4334" w:rsidRDefault="001F257A" w:rsidP="0003099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公司编制《绩效测量和监视程序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SDLQ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.CX15-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2019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》，办公室通过月度巡查考核对各部门进行监控。</w:t>
            </w:r>
          </w:p>
          <w:p w:rsidR="001F257A" w:rsidRPr="001B4334" w:rsidRDefault="001F257A" w:rsidP="00A60965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查《质量、环境和职业健康安全目标指标考核表》，</w:t>
            </w:r>
            <w:r w:rsidR="00603E88" w:rsidRPr="001B4334"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5E728A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603E88"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FB1D9F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="00603E88"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5E728A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日办公室对质量、环境、职业健康安全目标完成情况进行了检测，公司及各部门目标能完成，检查人：</w:t>
            </w:r>
            <w:r w:rsidR="00EE21C3" w:rsidRPr="001B4334">
              <w:rPr>
                <w:rFonts w:ascii="楷体" w:eastAsia="楷体" w:hAnsi="楷体" w:cs="楷体" w:hint="eastAsia"/>
                <w:sz w:val="24"/>
                <w:szCs w:val="24"/>
              </w:rPr>
              <w:t>陈冉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786C1E" w:rsidRPr="001B4334">
              <w:rPr>
                <w:rFonts w:ascii="楷体" w:eastAsia="楷体" w:hAnsi="楷体" w:cs="楷体" w:hint="eastAsia"/>
                <w:sz w:val="24"/>
                <w:szCs w:val="24"/>
              </w:rPr>
              <w:t>刘美丽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1F257A" w:rsidRPr="001B4334" w:rsidRDefault="001F257A" w:rsidP="00A60965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提供“环境安全管理检查记录”，每月对各部门进行环境安全事项例行检查，检查项目包括资源能源使用、固体废弃物管理、污水控制、噪声控制、消防设施管理、管理方案控制等。</w:t>
            </w:r>
          </w:p>
          <w:p w:rsidR="005E728A" w:rsidRPr="001B4334" w:rsidRDefault="001F257A" w:rsidP="00A60965">
            <w:pPr>
              <w:spacing w:line="360" w:lineRule="auto"/>
              <w:ind w:firstLineChars="300" w:firstLine="72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抽查</w:t>
            </w:r>
            <w:r w:rsidR="00B006F3"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D430D2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D430D2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D430D2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日检查得分9</w:t>
            </w:r>
            <w:r w:rsidR="00B006F3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分，20</w:t>
            </w:r>
            <w:r w:rsidR="00475005" w:rsidRPr="001B4334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75005" w:rsidRPr="001B4334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D430D2">
              <w:rPr>
                <w:rFonts w:ascii="楷体" w:eastAsia="楷体" w:hAnsi="楷体" w:cs="楷体" w:hint="eastAsia"/>
                <w:sz w:val="24"/>
                <w:szCs w:val="24"/>
              </w:rPr>
              <w:t>22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日对检查得分9</w:t>
            </w:r>
            <w:r w:rsidR="00B006F3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分，检查人：</w:t>
            </w:r>
            <w:r w:rsidR="00786C1E" w:rsidRPr="001B4334">
              <w:rPr>
                <w:rFonts w:ascii="楷体" w:eastAsia="楷体" w:hAnsi="楷体" w:cs="楷体" w:hint="eastAsia"/>
                <w:sz w:val="24"/>
                <w:szCs w:val="24"/>
              </w:rPr>
              <w:t>刘美丽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EE21C3" w:rsidRPr="001B4334">
              <w:rPr>
                <w:rFonts w:ascii="楷体" w:eastAsia="楷体" w:hAnsi="楷体" w:cs="楷体" w:hint="eastAsia"/>
                <w:sz w:val="24"/>
                <w:szCs w:val="24"/>
              </w:rPr>
              <w:t>陈冉</w:t>
            </w:r>
            <w:r w:rsidR="00D430D2" w:rsidRPr="00D430D2">
              <w:rPr>
                <w:rFonts w:ascii="楷体" w:eastAsia="楷体" w:hAnsi="楷体" w:cs="楷体" w:hint="eastAsia"/>
                <w:sz w:val="24"/>
                <w:szCs w:val="24"/>
              </w:rPr>
              <w:t>、王旭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1F257A" w:rsidRPr="00D430D2" w:rsidRDefault="001F257A" w:rsidP="00D430D2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D430D2">
              <w:rPr>
                <w:rFonts w:ascii="楷体" w:eastAsia="楷体" w:hAnsi="楷体" w:cs="楷体" w:hint="eastAsia"/>
                <w:sz w:val="24"/>
                <w:szCs w:val="24"/>
              </w:rPr>
              <w:t>交流确认，公司无安全、环境检测设备。公司员工不涉及职业病</w:t>
            </w:r>
            <w:r w:rsidR="00D63604" w:rsidRPr="00D430D2">
              <w:rPr>
                <w:rFonts w:ascii="楷体" w:eastAsia="楷体" w:hAnsi="楷体" w:cs="楷体" w:hint="eastAsia"/>
                <w:sz w:val="24"/>
                <w:szCs w:val="24"/>
              </w:rPr>
              <w:t>体检和环境监测</w:t>
            </w:r>
            <w:r w:rsidRPr="00D430D2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D430D2" w:rsidRPr="00D430D2" w:rsidRDefault="00D430D2" w:rsidP="00D430D2">
            <w:pPr>
              <w:pStyle w:val="ab"/>
              <w:widowControl/>
              <w:spacing w:line="360" w:lineRule="auto"/>
              <w:ind w:left="420" w:firstLineChars="0" w:firstLine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D430D2">
              <w:rPr>
                <w:rFonts w:ascii="楷体" w:eastAsia="楷体" w:hAnsi="楷体" w:cs="楷体" w:hint="eastAsia"/>
                <w:sz w:val="24"/>
                <w:szCs w:val="24"/>
              </w:rPr>
              <w:t>审核时发现公司未能提供对</w:t>
            </w:r>
            <w:r w:rsidRPr="00D430D2">
              <w:rPr>
                <w:rFonts w:ascii="楷体" w:eastAsia="楷体" w:hAnsi="楷体" w:cs="楷体"/>
                <w:sz w:val="24"/>
                <w:szCs w:val="24"/>
              </w:rPr>
              <w:t>2021</w:t>
            </w:r>
            <w:r w:rsidRPr="00D430D2">
              <w:rPr>
                <w:rFonts w:ascii="楷体" w:eastAsia="楷体" w:hAnsi="楷体" w:cs="楷体" w:hint="eastAsia"/>
                <w:sz w:val="24"/>
                <w:szCs w:val="24"/>
              </w:rPr>
              <w:t>年上半年度管理方案完成情况进行检查考核的证据，不符合文件和标准要求</w:t>
            </w:r>
            <w:r w:rsidR="00DA763D">
              <w:rPr>
                <w:rFonts w:ascii="楷体" w:eastAsia="楷体" w:hAnsi="楷体" w:cs="楷体" w:hint="eastAsia"/>
                <w:sz w:val="24"/>
                <w:szCs w:val="24"/>
              </w:rPr>
              <w:t>，开具了不符合报告</w:t>
            </w:r>
            <w:r w:rsidRPr="00D430D2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2F4A6B" w:rsidRDefault="002F4A6B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430D2" w:rsidRDefault="00D430D2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430D2" w:rsidRDefault="00D430D2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430D2" w:rsidRDefault="00D430D2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430D2" w:rsidRDefault="00D430D2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430D2" w:rsidRDefault="00D430D2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430D2" w:rsidRDefault="00D430D2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430D2" w:rsidRPr="001B4334" w:rsidRDefault="00D430D2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N</w:t>
            </w:r>
          </w:p>
        </w:tc>
      </w:tr>
      <w:tr w:rsidR="001F257A" w:rsidRPr="001B4334" w:rsidTr="006162C7">
        <w:trPr>
          <w:trHeight w:val="1385"/>
        </w:trPr>
        <w:tc>
          <w:tcPr>
            <w:tcW w:w="1809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运行控制</w:t>
            </w:r>
          </w:p>
          <w:p w:rsidR="00AB015D" w:rsidRPr="001B4334" w:rsidRDefault="00AB015D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B015D" w:rsidRPr="001B4334" w:rsidRDefault="00AB015D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财务支出</w:t>
            </w:r>
          </w:p>
        </w:tc>
        <w:tc>
          <w:tcPr>
            <w:tcW w:w="1311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030992" w:rsidRPr="001B4334">
              <w:rPr>
                <w:rFonts w:ascii="楷体" w:eastAsia="楷体" w:hAnsi="楷体" w:hint="eastAsia"/>
                <w:sz w:val="24"/>
                <w:szCs w:val="24"/>
              </w:rPr>
              <w:t>/S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8.1</w:t>
            </w:r>
          </w:p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公司制定并实施了</w:t>
            </w:r>
            <w:r w:rsidR="0054136A" w:rsidRPr="001B4334">
              <w:rPr>
                <w:rFonts w:ascii="楷体" w:eastAsia="楷体" w:hAnsi="楷体" w:cs="楷体" w:hint="eastAsia"/>
                <w:sz w:val="24"/>
                <w:szCs w:val="24"/>
              </w:rPr>
              <w:t>《消防安全管理程序》、</w:t>
            </w:r>
            <w:r w:rsidR="005F4D1C" w:rsidRPr="001B4334">
              <w:rPr>
                <w:rFonts w:ascii="楷体" w:eastAsia="楷体" w:hAnsi="楷体" w:cs="楷体" w:hint="eastAsia"/>
                <w:sz w:val="24"/>
                <w:szCs w:val="24"/>
              </w:rPr>
              <w:t>《固体废弃物控制程序》、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《环境保护管理办法》、《劳保、消防用品管理办法》、《职工安全守则》</w:t>
            </w:r>
            <w:r w:rsidR="0054136A" w:rsidRPr="001B4334">
              <w:rPr>
                <w:rFonts w:ascii="楷体" w:eastAsia="楷体" w:hAnsi="楷体" w:cs="楷体" w:hint="eastAsia"/>
                <w:sz w:val="24"/>
                <w:szCs w:val="24"/>
              </w:rPr>
              <w:t>、《消防管理制度》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、《节约能源资源管理办法》</w:t>
            </w:r>
            <w:r w:rsidR="005F4D1C" w:rsidRPr="001B4334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《火灾应急响应规范》等环境与职业健康安全控制程序和管理制度。</w:t>
            </w:r>
          </w:p>
          <w:p w:rsidR="001F257A" w:rsidRPr="001B4334" w:rsidRDefault="001F257A" w:rsidP="00A60965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企业位于</w:t>
            </w:r>
            <w:bookmarkStart w:id="0" w:name="生产地址"/>
            <w:r w:rsidR="00DC62E7" w:rsidRPr="00DC62E7">
              <w:rPr>
                <w:rFonts w:ascii="楷体" w:eastAsia="楷体" w:hAnsi="楷体" w:cs="楷体"/>
                <w:sz w:val="24"/>
                <w:szCs w:val="24"/>
              </w:rPr>
              <w:t>山东省鄄城县</w:t>
            </w:r>
            <w:proofErr w:type="gramStart"/>
            <w:r w:rsidR="00DC62E7" w:rsidRPr="00DC62E7">
              <w:rPr>
                <w:rFonts w:ascii="楷体" w:eastAsia="楷体" w:hAnsi="楷体" w:cs="楷体"/>
                <w:sz w:val="24"/>
                <w:szCs w:val="24"/>
              </w:rPr>
              <w:t>鄄</w:t>
            </w:r>
            <w:proofErr w:type="gramEnd"/>
            <w:r w:rsidR="00DC62E7" w:rsidRPr="00DC62E7">
              <w:rPr>
                <w:rFonts w:ascii="楷体" w:eastAsia="楷体" w:hAnsi="楷体" w:cs="楷体"/>
                <w:sz w:val="24"/>
                <w:szCs w:val="24"/>
              </w:rPr>
              <w:t>十五路工业园</w:t>
            </w:r>
            <w:bookmarkEnd w:id="0"/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，公司四周是其他</w:t>
            </w:r>
            <w:r w:rsidR="002008EE" w:rsidRPr="001B4334">
              <w:rPr>
                <w:rFonts w:ascii="楷体" w:eastAsia="楷体" w:hAnsi="楷体" w:cs="楷体" w:hint="eastAsia"/>
                <w:sz w:val="24"/>
                <w:szCs w:val="24"/>
              </w:rPr>
              <w:t>企业和</w:t>
            </w:r>
            <w:r w:rsidR="002B6230" w:rsidRPr="001B4334">
              <w:rPr>
                <w:rFonts w:ascii="楷体" w:eastAsia="楷体" w:hAnsi="楷体" w:cs="楷体" w:hint="eastAsia"/>
                <w:sz w:val="24"/>
                <w:szCs w:val="24"/>
              </w:rPr>
              <w:t>居民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，无敏感区，根据体系运行的需要设置了办公室</w:t>
            </w:r>
            <w:r w:rsidR="00D86058">
              <w:rPr>
                <w:rFonts w:ascii="楷体" w:eastAsia="楷体" w:hAnsi="楷体" w:cs="楷体" w:hint="eastAsia"/>
                <w:sz w:val="24"/>
                <w:szCs w:val="24"/>
              </w:rPr>
              <w:t>、仓库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8D75EA" w:rsidRPr="001B4334" w:rsidRDefault="008D75EA" w:rsidP="008D75E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为满足环境和职业健康安全体系的运行，公司投入了环保及安全资金，主要是购买垃圾桶、消防、垃圾处理费、劳保用品费、社保等，查到20</w:t>
            </w:r>
            <w:r w:rsidR="00BE5D0C" w:rsidRPr="001B4334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54136A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31310C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54136A"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日的“环境、安全财务支出明细”运行至今支出约</w:t>
            </w:r>
            <w:r w:rsidR="0031310C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万元。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F3026C" w:rsidRPr="001B4334" w:rsidRDefault="00F3026C" w:rsidP="00F3026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F3026C" w:rsidRPr="001B4334" w:rsidRDefault="00F3026C" w:rsidP="00F3026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查到“废弃物处置统计表”，记录了日常生活、办公过程中的可回收及不可回收的废弃物的处理情况。</w:t>
            </w:r>
          </w:p>
          <w:p w:rsidR="00F3026C" w:rsidRPr="001B4334" w:rsidRDefault="00F3026C" w:rsidP="00BA46B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抽20</w:t>
            </w:r>
            <w:r w:rsidR="00BA46BF" w:rsidRPr="001B4334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8D1B7A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D1B7A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D1B7A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日的废弃物处理情况，废弃物种类：</w:t>
            </w:r>
            <w:r w:rsidR="00BA46BF" w:rsidRPr="001B4334">
              <w:rPr>
                <w:rFonts w:ascii="楷体" w:eastAsia="楷体" w:hAnsi="楷体" w:cs="楷体" w:hint="eastAsia"/>
                <w:sz w:val="24"/>
                <w:szCs w:val="24"/>
              </w:rPr>
              <w:t>废包装物</w:t>
            </w:r>
            <w:r w:rsidR="008D1B7A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="00BA46BF" w:rsidRPr="001B4334">
              <w:rPr>
                <w:rFonts w:ascii="楷体" w:eastAsia="楷体" w:hAnsi="楷体" w:cs="楷体" w:hint="eastAsia"/>
                <w:sz w:val="24"/>
                <w:szCs w:val="24"/>
              </w:rPr>
              <w:t>0kg，</w:t>
            </w:r>
            <w:r w:rsidR="008D1B7A" w:rsidRPr="003E2568">
              <w:rPr>
                <w:rFonts w:hint="eastAsia"/>
                <w:szCs w:val="21"/>
              </w:rPr>
              <w:t>废色带、硒鼓、墨盒</w:t>
            </w:r>
            <w:r w:rsidR="008D1B7A">
              <w:rPr>
                <w:rFonts w:hint="eastAsia"/>
                <w:szCs w:val="21"/>
              </w:rPr>
              <w:t>3</w:t>
            </w:r>
            <w:r w:rsidR="00A51191">
              <w:rPr>
                <w:rFonts w:ascii="楷体" w:eastAsia="楷体" w:hAnsi="楷体" w:cs="楷体" w:hint="eastAsia"/>
                <w:sz w:val="24"/>
                <w:szCs w:val="24"/>
              </w:rPr>
              <w:t>个</w:t>
            </w:r>
            <w:r w:rsidR="00BA46BF" w:rsidRPr="001B4334">
              <w:rPr>
                <w:rFonts w:ascii="楷体" w:eastAsia="楷体" w:hAnsi="楷体" w:cs="楷体" w:hint="eastAsia"/>
                <w:sz w:val="24"/>
                <w:szCs w:val="24"/>
              </w:rPr>
              <w:t>，废办公用纸</w:t>
            </w:r>
            <w:r w:rsidR="00A51191">
              <w:rPr>
                <w:rFonts w:ascii="楷体" w:eastAsia="楷体" w:hAnsi="楷体" w:cs="楷体" w:hint="eastAsia"/>
                <w:sz w:val="24"/>
                <w:szCs w:val="24"/>
              </w:rPr>
              <w:tab/>
            </w:r>
            <w:r w:rsidR="008D1B7A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="00BA46BF" w:rsidRPr="001B4334">
              <w:rPr>
                <w:rFonts w:ascii="楷体" w:eastAsia="楷体" w:hAnsi="楷体" w:cs="楷体" w:hint="eastAsia"/>
                <w:sz w:val="24"/>
                <w:szCs w:val="24"/>
              </w:rPr>
              <w:t>kg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。处置方法：</w:t>
            </w:r>
            <w:r w:rsidR="008A224C">
              <w:rPr>
                <w:rFonts w:ascii="楷体" w:eastAsia="楷体" w:hAnsi="楷体" w:cs="楷体" w:hint="eastAsia"/>
                <w:sz w:val="24"/>
                <w:szCs w:val="24"/>
              </w:rPr>
              <w:t>回收或</w:t>
            </w:r>
            <w:r w:rsidR="008D75EA" w:rsidRPr="001B4334">
              <w:rPr>
                <w:rFonts w:ascii="楷体" w:eastAsia="楷体" w:hAnsi="楷体" w:cs="楷体" w:hint="eastAsia"/>
                <w:sz w:val="24"/>
                <w:szCs w:val="24"/>
              </w:rPr>
              <w:t>废品站收购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。统计人：</w:t>
            </w:r>
            <w:r w:rsidR="00786C1E" w:rsidRPr="001B4334">
              <w:rPr>
                <w:rFonts w:ascii="楷体" w:eastAsia="楷体" w:hAnsi="楷体" w:cs="楷体" w:hint="eastAsia"/>
                <w:sz w:val="24"/>
                <w:szCs w:val="24"/>
              </w:rPr>
              <w:t>刘美丽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按公司要</w:t>
            </w:r>
            <w:proofErr w:type="gramStart"/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关灯，办公室电脑要</w:t>
            </w:r>
            <w:proofErr w:type="gramStart"/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后电源切断。</w:t>
            </w:r>
            <w:r w:rsidR="008D75EA" w:rsidRPr="001B4334">
              <w:rPr>
                <w:rFonts w:ascii="楷体" w:eastAsia="楷体" w:hAnsi="楷体" w:cs="楷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办公</w:t>
            </w:r>
            <w:r w:rsidR="00E82E26">
              <w:rPr>
                <w:rFonts w:ascii="楷体" w:eastAsia="楷体" w:hAnsi="楷体" w:cs="楷体" w:hint="eastAsia"/>
                <w:sz w:val="24"/>
                <w:szCs w:val="24"/>
              </w:rPr>
              <w:t>室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主要是电的使用，电器有漏电保护器，经常对电路、电源进行检查，</w:t>
            </w:r>
            <w:proofErr w:type="gramStart"/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发生。</w:t>
            </w:r>
          </w:p>
          <w:p w:rsidR="00C005FD" w:rsidRPr="001B4334" w:rsidRDefault="00C005FD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查到线路及消防器材检查记录，抽</w:t>
            </w:r>
            <w:r w:rsidR="00BD14AB"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E82E26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BD14AB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E82E26">
              <w:rPr>
                <w:rFonts w:ascii="楷体" w:eastAsia="楷体" w:hAnsi="楷体" w:cs="楷体" w:hint="eastAsia"/>
                <w:sz w:val="24"/>
                <w:szCs w:val="24"/>
              </w:rPr>
              <w:t>3.10</w:t>
            </w:r>
            <w:r w:rsidR="002B6D54" w:rsidRPr="001B4334">
              <w:rPr>
                <w:rFonts w:ascii="楷体" w:eastAsia="楷体" w:hAnsi="楷体" w:cs="楷体" w:hint="eastAsia"/>
                <w:sz w:val="24"/>
                <w:szCs w:val="24"/>
              </w:rPr>
              <w:t>、202</w:t>
            </w:r>
            <w:r w:rsidR="00E82E26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2B6D54"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BD14AB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="002B6D54" w:rsidRPr="001B4334">
              <w:rPr>
                <w:rFonts w:ascii="楷体" w:eastAsia="楷体" w:hAnsi="楷体" w:cs="楷体" w:hint="eastAsia"/>
                <w:sz w:val="24"/>
                <w:szCs w:val="24"/>
              </w:rPr>
              <w:t>.1</w:t>
            </w:r>
            <w:r w:rsidR="00E82E26">
              <w:rPr>
                <w:rFonts w:ascii="楷体" w:eastAsia="楷体" w:hAnsi="楷体" w:cs="楷体" w:hint="eastAsia"/>
                <w:sz w:val="24"/>
                <w:szCs w:val="24"/>
              </w:rPr>
              <w:t>1、2021.7.6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日对各部门检查结果正常，检查人：</w:t>
            </w:r>
            <w:r w:rsidR="00786C1E" w:rsidRPr="001B4334">
              <w:rPr>
                <w:rFonts w:ascii="楷体" w:eastAsia="楷体" w:hAnsi="楷体" w:cs="楷体" w:hint="eastAsia"/>
                <w:sz w:val="24"/>
                <w:szCs w:val="24"/>
              </w:rPr>
              <w:t>刘美丽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EE21C3" w:rsidRPr="001B4334">
              <w:rPr>
                <w:rFonts w:ascii="楷体" w:eastAsia="楷体" w:hAnsi="楷体" w:cs="楷体" w:hint="eastAsia"/>
                <w:sz w:val="24"/>
                <w:szCs w:val="24"/>
              </w:rPr>
              <w:t>陈冉</w:t>
            </w:r>
          </w:p>
          <w:p w:rsidR="001F257A" w:rsidRPr="001B4334" w:rsidRDefault="00280AD3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1F257A" w:rsidRPr="001B4334">
              <w:rPr>
                <w:rFonts w:ascii="楷体" w:eastAsia="楷体" w:hAnsi="楷体" w:cs="楷体" w:hint="eastAsia"/>
                <w:sz w:val="24"/>
                <w:szCs w:val="24"/>
              </w:rPr>
              <w:t>巡视办公区域配备了灭火器，状况正常。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部门运行控制基本符合要求。</w:t>
            </w:r>
          </w:p>
        </w:tc>
        <w:tc>
          <w:tcPr>
            <w:tcW w:w="1134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1B4334" w:rsidTr="00F24EBF">
        <w:trPr>
          <w:trHeight w:val="1101"/>
        </w:trPr>
        <w:tc>
          <w:tcPr>
            <w:tcW w:w="1809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030992" w:rsidRPr="001B4334">
              <w:rPr>
                <w:rFonts w:ascii="楷体" w:eastAsia="楷体" w:hAnsi="楷体" w:hint="eastAsia"/>
                <w:sz w:val="24"/>
                <w:szCs w:val="24"/>
              </w:rPr>
              <w:t>/S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8.2</w:t>
            </w:r>
          </w:p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</w:tcPr>
          <w:p w:rsidR="001F257A" w:rsidRPr="001B4334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编制了《应急准备和响应控制程序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SDLQ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.CX14-</w:t>
            </w:r>
            <w:r w:rsidR="001A7999" w:rsidRPr="001B4334">
              <w:rPr>
                <w:rFonts w:ascii="楷体" w:eastAsia="楷体" w:hAnsi="楷体" w:cs="楷体" w:hint="eastAsia"/>
                <w:sz w:val="24"/>
                <w:szCs w:val="24"/>
              </w:rPr>
              <w:t>2019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》，确定的紧急情况有：火灾、</w:t>
            </w:r>
            <w:r w:rsidRPr="001B4334">
              <w:rPr>
                <w:rFonts w:ascii="楷体" w:eastAsia="楷体" w:hAnsi="楷体" w:cs="楷体" w:hint="eastAsia"/>
                <w:bCs/>
                <w:sz w:val="24"/>
                <w:szCs w:val="24"/>
              </w:rPr>
              <w:t>触电、人员伤亡等，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提供了这几种紧急情况的《应急预案》。</w:t>
            </w:r>
          </w:p>
          <w:p w:rsidR="001F257A" w:rsidRPr="001B4334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查看火灾《应急预案》，其中包括目的、适用范围、职责、应急处理细则、演习、必备资料等，相关内容基本充分。</w:t>
            </w:r>
          </w:p>
          <w:p w:rsidR="00D562FA" w:rsidRPr="001B4334" w:rsidRDefault="00280AD3" w:rsidP="00D562F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D562FA" w:rsidRPr="001B4334">
              <w:rPr>
                <w:rFonts w:ascii="楷体" w:eastAsia="楷体" w:hAnsi="楷体" w:cs="楷体" w:hint="eastAsia"/>
                <w:sz w:val="24"/>
                <w:szCs w:val="24"/>
              </w:rPr>
              <w:t>巡视办公区域配备了灭火器，状况正常。</w:t>
            </w:r>
          </w:p>
          <w:p w:rsidR="001F257A" w:rsidRPr="001B4334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="008817CE"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524EEE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817CE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524EEE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日进行的“应急预案演练记录”，包括预案名称：消防应急预案；演练地点：仓库门口空地；组织部门：办公室；总指挥：</w:t>
            </w:r>
            <w:r w:rsidR="00EE21C3" w:rsidRPr="001B4334">
              <w:rPr>
                <w:rFonts w:ascii="楷体" w:eastAsia="楷体" w:hAnsi="楷体" w:cs="楷体" w:hint="eastAsia"/>
                <w:sz w:val="24"/>
                <w:szCs w:val="24"/>
              </w:rPr>
              <w:t>陈冉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；参加部门和单位：办公室、供销部、质检部人员；另外还记录了物资准备和人员培训情况、现场培训、演练过程描述等内容。</w:t>
            </w:r>
          </w:p>
          <w:p w:rsidR="006C21BC" w:rsidRPr="001B4334" w:rsidRDefault="008D1545" w:rsidP="008D154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1B4334">
              <w:rPr>
                <w:rFonts w:ascii="楷体" w:eastAsia="楷体" w:hAnsi="楷体" w:cs="楷体"/>
                <w:sz w:val="24"/>
                <w:szCs w:val="24"/>
              </w:rPr>
              <w:t>查公司</w:t>
            </w:r>
            <w:proofErr w:type="gramEnd"/>
            <w:r w:rsidRPr="001B4334">
              <w:rPr>
                <w:rFonts w:ascii="楷体" w:eastAsia="楷体" w:hAnsi="楷体" w:cs="楷体"/>
                <w:sz w:val="24"/>
                <w:szCs w:val="24"/>
              </w:rPr>
              <w:t>于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="008817CE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86481A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817CE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6481A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="00D562FA" w:rsidRPr="001B4334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消防应急演练</w:t>
            </w:r>
            <w:r w:rsidR="00D562FA" w:rsidRPr="001B4334">
              <w:rPr>
                <w:rFonts w:ascii="楷体" w:eastAsia="楷体" w:hAnsi="楷体" w:cs="楷体" w:hint="eastAsia"/>
                <w:sz w:val="24"/>
                <w:szCs w:val="24"/>
              </w:rPr>
              <w:t>后</w:t>
            </w: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对应急预案进行评价</w:t>
            </w:r>
            <w:r w:rsidR="00D562FA" w:rsidRPr="001B4334">
              <w:rPr>
                <w:rFonts w:ascii="楷体" w:eastAsia="楷体" w:hAnsi="楷体" w:cs="楷体" w:hint="eastAsia"/>
                <w:sz w:val="24"/>
                <w:szCs w:val="24"/>
              </w:rPr>
              <w:t>，不需修订</w:t>
            </w:r>
            <w:r w:rsidR="00F24EBF" w:rsidRPr="001B4334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6F55E9" w:rsidRPr="001B4334" w:rsidRDefault="0008611D" w:rsidP="008D154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为应对</w:t>
            </w:r>
            <w:r w:rsidR="00A93155" w:rsidRPr="001B4334">
              <w:rPr>
                <w:rFonts w:ascii="楷体" w:eastAsia="楷体" w:hAnsi="楷体" w:cs="楷体" w:hint="eastAsia"/>
                <w:sz w:val="24"/>
                <w:szCs w:val="24"/>
              </w:rPr>
              <w:t>新型冠状病毒肺炎疫情，企业编制了新型冠状病毒肺炎疫情应急预案，每天测量体温和消杀，发现异常及时采取隔离及上报措施。公司为每位员工佩发“一次性医用防护口罩”，要求全员佩戴；办公区配备有“医用消毒剂”，定时消杀；固定位置摆放“废弃口罩回收垃圾箱”，收集后</w:t>
            </w:r>
            <w:proofErr w:type="gramStart"/>
            <w:r w:rsidR="00A93155" w:rsidRPr="001B4334">
              <w:rPr>
                <w:rFonts w:ascii="楷体" w:eastAsia="楷体" w:hAnsi="楷体" w:cs="楷体" w:hint="eastAsia"/>
                <w:sz w:val="24"/>
                <w:szCs w:val="24"/>
              </w:rPr>
              <w:t>交工业</w:t>
            </w:r>
            <w:proofErr w:type="gramEnd"/>
            <w:r w:rsidR="00A93155" w:rsidRPr="001B4334">
              <w:rPr>
                <w:rFonts w:ascii="楷体" w:eastAsia="楷体" w:hAnsi="楷体" w:cs="楷体" w:hint="eastAsia"/>
                <w:sz w:val="24"/>
                <w:szCs w:val="24"/>
              </w:rPr>
              <w:t>园环卫部门集中处理。</w:t>
            </w:r>
          </w:p>
          <w:p w:rsidR="001F257A" w:rsidRPr="001B4334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B4334"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134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8D1545" w:rsidRPr="001B4334" w:rsidRDefault="008D1545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1B4334" w:rsidTr="007775AE">
        <w:trPr>
          <w:trHeight w:val="1151"/>
        </w:trPr>
        <w:tc>
          <w:tcPr>
            <w:tcW w:w="1809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内审</w:t>
            </w:r>
          </w:p>
        </w:tc>
        <w:tc>
          <w:tcPr>
            <w:tcW w:w="1311" w:type="dxa"/>
            <w:vAlign w:val="center"/>
          </w:tcPr>
          <w:p w:rsidR="001F257A" w:rsidRPr="001B4334" w:rsidRDefault="001F257A" w:rsidP="0003099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030992" w:rsidRPr="001B4334">
              <w:rPr>
                <w:rFonts w:ascii="楷体" w:eastAsia="楷体" w:hAnsi="楷体" w:hint="eastAsia"/>
                <w:sz w:val="24"/>
                <w:szCs w:val="24"/>
              </w:rPr>
              <w:t>/S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 xml:space="preserve"> 9.2  </w:t>
            </w:r>
          </w:p>
        </w:tc>
        <w:tc>
          <w:tcPr>
            <w:tcW w:w="10455" w:type="dxa"/>
          </w:tcPr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由</w:t>
            </w:r>
            <w:r w:rsidRPr="001B4334">
              <w:rPr>
                <w:rFonts w:ascii="楷体" w:eastAsia="楷体" w:hAnsi="楷体" w:hint="eastAsia"/>
                <w:bCs/>
                <w:sz w:val="24"/>
                <w:szCs w:val="24"/>
              </w:rPr>
              <w:t>组长</w:t>
            </w:r>
            <w:r w:rsidR="00786C1E" w:rsidRPr="001B4334">
              <w:rPr>
                <w:rFonts w:ascii="楷体" w:eastAsia="楷体" w:hAnsi="楷体" w:hint="eastAsia"/>
                <w:bCs/>
                <w:sz w:val="24"/>
                <w:szCs w:val="24"/>
              </w:rPr>
              <w:t>刘美丽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组织内部审核，查年度审核计划：提供《内部审核实施计划》，其内容已包括了审核目的、范围、准则、审核方法，编制：</w:t>
            </w:r>
            <w:r w:rsidR="00786C1E" w:rsidRPr="001B4334">
              <w:rPr>
                <w:rFonts w:ascii="楷体" w:eastAsia="楷体" w:hAnsi="楷体" w:hint="eastAsia"/>
                <w:sz w:val="24"/>
                <w:szCs w:val="24"/>
              </w:rPr>
              <w:t>刘美丽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，审批：</w:t>
            </w:r>
            <w:r w:rsidR="00855FCB">
              <w:rPr>
                <w:rFonts w:ascii="楷体_GB2312" w:eastAsia="楷体_GB2312" w:hint="eastAsia"/>
                <w:color w:val="000000"/>
                <w:sz w:val="24"/>
              </w:rPr>
              <w:t>刘婷婷</w:t>
            </w:r>
            <w:r w:rsidR="00671F15" w:rsidRPr="001B4334">
              <w:rPr>
                <w:rFonts w:ascii="楷体" w:eastAsia="楷体" w:hAnsi="楷体" w:hint="eastAsia"/>
                <w:bCs/>
                <w:sz w:val="24"/>
                <w:szCs w:val="24"/>
              </w:rPr>
              <w:t>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审核目的：验证质量、环境、职业健康安全管理体系对标准的符合性及实施的有效性和充分性，持续改进管理体系。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审核依据：GB/T19001-2016、GB/T24001-2016、</w:t>
            </w:r>
            <w:r w:rsidR="00433F0E" w:rsidRPr="001B4334">
              <w:rPr>
                <w:rFonts w:ascii="楷体" w:eastAsia="楷体" w:hAnsi="楷体" w:hint="eastAsia"/>
                <w:sz w:val="24"/>
                <w:szCs w:val="24"/>
              </w:rPr>
              <w:t>ISO45001：</w:t>
            </w:r>
            <w:r w:rsidR="001A7999" w:rsidRPr="001B4334">
              <w:rPr>
                <w:rFonts w:ascii="楷体" w:eastAsia="楷体" w:hAnsi="楷体" w:hint="eastAsia"/>
                <w:sz w:val="24"/>
                <w:szCs w:val="24"/>
              </w:rPr>
              <w:t>2019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的标准、体系文件、顾客要求、相关法律法规等。</w:t>
            </w:r>
          </w:p>
          <w:p w:rsidR="001F257A" w:rsidRPr="00F10435" w:rsidRDefault="001F257A" w:rsidP="00A60965">
            <w:pPr>
              <w:numPr>
                <w:ilvl w:val="0"/>
                <w:numId w:val="4"/>
              </w:num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内部审核实施：</w:t>
            </w:r>
            <w:r w:rsidR="00F10435">
              <w:rPr>
                <w:rFonts w:ascii="楷体" w:eastAsia="楷体" w:hAnsi="楷体" w:hint="eastAsia"/>
                <w:sz w:val="24"/>
                <w:szCs w:val="24"/>
              </w:rPr>
              <w:t>内审员：</w:t>
            </w:r>
            <w:r w:rsidR="00F10435" w:rsidRPr="00F10435">
              <w:rPr>
                <w:rFonts w:ascii="楷体" w:eastAsia="楷体" w:hAnsi="楷体" w:hint="eastAsia"/>
                <w:sz w:val="24"/>
                <w:szCs w:val="24"/>
              </w:rPr>
              <w:t>陈冉、周小芬、刘美丽、王旭</w:t>
            </w:r>
            <w:r w:rsidR="00A44464" w:rsidRPr="00F1043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F10435">
              <w:rPr>
                <w:rFonts w:ascii="楷体" w:eastAsia="楷体" w:hAnsi="楷体" w:hint="eastAsia"/>
                <w:sz w:val="24"/>
                <w:szCs w:val="24"/>
              </w:rPr>
              <w:t>审核时间20</w:t>
            </w:r>
            <w:r w:rsidR="00F32926" w:rsidRPr="00F1043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1A2847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F10435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0C2E56" w:rsidRPr="00F10435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F10435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1A2847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F10435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Pr="00F10435">
              <w:rPr>
                <w:rFonts w:ascii="楷体" w:eastAsia="楷体" w:hAnsi="楷体"/>
                <w:sz w:val="24"/>
                <w:szCs w:val="24"/>
              </w:rPr>
              <w:t>—</w:t>
            </w:r>
            <w:r w:rsidR="00EF0B02" w:rsidRPr="00F1043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1A2847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Pr="00F10435">
              <w:rPr>
                <w:rFonts w:ascii="楷体" w:eastAsia="楷体" w:hAnsi="楷体" w:hint="eastAsia"/>
                <w:sz w:val="24"/>
                <w:szCs w:val="24"/>
              </w:rPr>
              <w:t>日，共2天。</w:t>
            </w:r>
          </w:p>
          <w:p w:rsidR="001F257A" w:rsidRPr="001B4334" w:rsidRDefault="001F257A" w:rsidP="00A60965">
            <w:pPr>
              <w:numPr>
                <w:ilvl w:val="0"/>
                <w:numId w:val="4"/>
              </w:num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bCs/>
                <w:sz w:val="24"/>
                <w:szCs w:val="24"/>
              </w:rPr>
              <w:t>审核日程安排较为合理</w:t>
            </w:r>
            <w:r w:rsidR="0085027E" w:rsidRPr="001B4334">
              <w:rPr>
                <w:rFonts w:ascii="楷体" w:eastAsia="楷体" w:hAnsi="楷体" w:hint="eastAsia"/>
                <w:sz w:val="24"/>
                <w:szCs w:val="24"/>
              </w:rPr>
              <w:t>，审核按计划进行，抽查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办公室、供销部审核记录与计划相一致，</w:t>
            </w:r>
            <w:r w:rsidR="0085027E" w:rsidRPr="001B4334">
              <w:rPr>
                <w:rFonts w:ascii="楷体" w:eastAsia="楷体" w:hAnsi="楷体" w:hint="eastAsia"/>
                <w:sz w:val="24"/>
                <w:szCs w:val="24"/>
              </w:rPr>
              <w:t>内审员经内部培训合格，能力尚需加强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审核计划已考虑到互查的公正性，无审核员审核本部门的工作，计划内容涉及各部门，条款覆盖整个体系。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提供了内部审核检查证据，其中包括对总经理/管理者代表、办公室、供销部等部门的审核记录，电子档，条款与策划一致，记录真实、完整。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本次内审发现1个一般不符合项涉及</w:t>
            </w:r>
            <w:r w:rsidR="005779D6" w:rsidRPr="006A0E9A">
              <w:rPr>
                <w:rFonts w:ascii="楷体" w:eastAsia="楷体" w:hAnsi="楷体" w:hint="eastAsia"/>
                <w:sz w:val="24"/>
                <w:szCs w:val="24"/>
              </w:rPr>
              <w:t>Q/E/O 7.2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条款：</w:t>
            </w:r>
            <w:r w:rsidR="005779D6" w:rsidRPr="006A0E9A">
              <w:rPr>
                <w:rFonts w:ascii="楷体" w:eastAsia="楷体" w:hAnsi="楷体" w:hint="eastAsia"/>
                <w:sz w:val="24"/>
                <w:szCs w:val="24"/>
              </w:rPr>
              <w:t>未提供2021.3月份培训计划</w:t>
            </w:r>
            <w:proofErr w:type="gramStart"/>
            <w:r w:rsidR="005779D6" w:rsidRPr="006A0E9A">
              <w:rPr>
                <w:rFonts w:ascii="楷体" w:eastAsia="楷体" w:hAnsi="楷体" w:hint="eastAsia"/>
                <w:sz w:val="24"/>
                <w:szCs w:val="24"/>
              </w:rPr>
              <w:t>中仓</w:t>
            </w:r>
            <w:proofErr w:type="gramEnd"/>
            <w:r w:rsidR="005779D6" w:rsidRPr="006A0E9A">
              <w:rPr>
                <w:rFonts w:ascii="楷体" w:eastAsia="楷体" w:hAnsi="楷体" w:hint="eastAsia"/>
                <w:sz w:val="24"/>
                <w:szCs w:val="24"/>
              </w:rPr>
              <w:t>库管理知识培训活动的证</w:t>
            </w:r>
            <w:proofErr w:type="gramStart"/>
            <w:r w:rsidR="005779D6" w:rsidRPr="006A0E9A">
              <w:rPr>
                <w:rFonts w:ascii="楷体" w:eastAsia="楷体" w:hAnsi="楷体" w:hint="eastAsia"/>
                <w:sz w:val="24"/>
                <w:szCs w:val="24"/>
              </w:rPr>
              <w:t>椐</w:t>
            </w:r>
            <w:proofErr w:type="gramEnd"/>
            <w:r w:rsidR="005779D6" w:rsidRPr="006A0E9A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针对这1个不合格，责任部门已分析了原因</w:t>
            </w:r>
            <w:r w:rsidR="000C2E56">
              <w:rPr>
                <w:rFonts w:ascii="楷体" w:eastAsia="楷体" w:hAnsi="楷体" w:hint="eastAsia"/>
                <w:sz w:val="24"/>
                <w:szCs w:val="24"/>
              </w:rPr>
              <w:t>,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>并采取了纠正措施，按要求进行了整改，</w:t>
            </w:r>
            <w:proofErr w:type="gramStart"/>
            <w:r w:rsidRPr="001B4334">
              <w:rPr>
                <w:rFonts w:ascii="楷体" w:eastAsia="楷体" w:hAnsi="楷体" w:hint="eastAsia"/>
                <w:sz w:val="24"/>
                <w:szCs w:val="24"/>
              </w:rPr>
              <w:t>最后内</w:t>
            </w:r>
            <w:proofErr w:type="gramEnd"/>
            <w:r w:rsidRPr="001B4334">
              <w:rPr>
                <w:rFonts w:ascii="楷体" w:eastAsia="楷体" w:hAnsi="楷体" w:hint="eastAsia"/>
                <w:sz w:val="24"/>
                <w:szCs w:val="24"/>
              </w:rPr>
              <w:t>审员进行了验证，纠正措施实施有效。</w:t>
            </w:r>
          </w:p>
          <w:p w:rsidR="00F32926" w:rsidRDefault="001F257A" w:rsidP="007F5B65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内部审核结论：提供了《内部审核报告》，对现场审核进行了综述，对质量、环境和职业健康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安全管理体系进行了符合性的综合评价，最后结论为：公司的质量、环境、职业健康安全管理体系基本符合标准要求，管理体系运行有效。公司内部审核基本有效。</w:t>
            </w:r>
          </w:p>
          <w:p w:rsidR="006F6B12" w:rsidRDefault="006F6B12" w:rsidP="00524EEE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7712579" wp14:editId="3AB7567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235585</wp:posOffset>
                  </wp:positionV>
                  <wp:extent cx="2927985" cy="3943350"/>
                  <wp:effectExtent l="0" t="0" r="0" b="0"/>
                  <wp:wrapNone/>
                  <wp:docPr id="2" name="图片 2" descr="E:\360安全云盘同步版\国标联合审核\202107\山东龙企教育装备有限公司\新建文件夹\扫描全能王 2021-07-25 16.5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7\山东龙企教育装备有限公司\新建文件夹\扫描全能王 2021-07-25 16.5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985" cy="39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B12" w:rsidRDefault="00524EEE" w:rsidP="00524EEE">
            <w:pPr>
              <w:spacing w:line="360" w:lineRule="auto"/>
              <w:ind w:firstLineChars="200" w:firstLine="420"/>
              <w:rPr>
                <w:rFonts w:ascii="楷体" w:eastAsia="楷体" w:hAnsi="楷体" w:hint="eastAsia"/>
                <w:sz w:val="24"/>
                <w:szCs w:val="24"/>
              </w:rPr>
            </w:pPr>
            <w:bookmarkStart w:id="1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BBDE24A" wp14:editId="3E9F2745">
                  <wp:simplePos x="0" y="0"/>
                  <wp:positionH relativeFrom="column">
                    <wp:posOffset>3092450</wp:posOffset>
                  </wp:positionH>
                  <wp:positionV relativeFrom="paragraph">
                    <wp:posOffset>174625</wp:posOffset>
                  </wp:positionV>
                  <wp:extent cx="3140075" cy="3713480"/>
                  <wp:effectExtent l="0" t="0" r="0" b="0"/>
                  <wp:wrapNone/>
                  <wp:docPr id="3" name="图片 3" descr="C:\Users\DELL\AppData\Local\Microsoft\Windows\INetCache\Content.Word\扫描全能王 2021-07-25 16.5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AppData\Local\Microsoft\Windows\INetCache\Content.Word\扫描全能王 2021-07-25 16.5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075" cy="371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  <w:p w:rsidR="006F6B12" w:rsidRDefault="006F6B12" w:rsidP="007F5B65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Default="006F6B12" w:rsidP="007F5B65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Default="006F6B12" w:rsidP="007F5B65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Default="006F6B12" w:rsidP="007F5B65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Default="006F6B12" w:rsidP="006F6B12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Default="006F6B12" w:rsidP="007F5B65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Default="006F6B12" w:rsidP="006F6B12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Default="006F6B12" w:rsidP="006F6B12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Default="006F6B12" w:rsidP="007F5B65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Default="006F6B12" w:rsidP="007F5B65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Default="006F6B12" w:rsidP="007F5B65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Default="006F6B12" w:rsidP="007F5B65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F6B12" w:rsidRPr="001B4334" w:rsidRDefault="006F6B12" w:rsidP="007F5B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1B4334" w:rsidTr="00DC3E4B">
        <w:trPr>
          <w:trHeight w:val="4266"/>
        </w:trPr>
        <w:tc>
          <w:tcPr>
            <w:tcW w:w="1809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  <w:vAlign w:val="center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030992" w:rsidRPr="001B4334">
              <w:rPr>
                <w:rFonts w:ascii="楷体" w:eastAsia="楷体" w:hAnsi="楷体" w:hint="eastAsia"/>
                <w:sz w:val="24"/>
                <w:szCs w:val="24"/>
              </w:rPr>
              <w:t>/S</w:t>
            </w:r>
            <w:r w:rsidRPr="001B4334">
              <w:rPr>
                <w:rFonts w:ascii="楷体" w:eastAsia="楷体" w:hAnsi="楷体" w:hint="eastAsia"/>
                <w:sz w:val="24"/>
                <w:szCs w:val="24"/>
              </w:rPr>
              <w:t xml:space="preserve">10.2  </w:t>
            </w:r>
          </w:p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</w:tcPr>
          <w:p w:rsidR="001F257A" w:rsidRPr="001B4334" w:rsidRDefault="0095734C" w:rsidP="00A6096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保持</w:t>
            </w:r>
            <w:r w:rsidR="001F257A" w:rsidRPr="001B4334">
              <w:rPr>
                <w:rFonts w:ascii="楷体" w:eastAsia="楷体" w:hAnsi="楷体" w:cs="宋体" w:hint="eastAsia"/>
                <w:sz w:val="24"/>
                <w:szCs w:val="24"/>
              </w:rPr>
              <w:t>了</w:t>
            </w:r>
            <w:r w:rsidR="00EA7E7C" w:rsidRPr="001B4334">
              <w:rPr>
                <w:rFonts w:ascii="楷体" w:eastAsia="楷体" w:hAnsi="楷体" w:cs="宋体" w:hint="eastAsia"/>
                <w:sz w:val="24"/>
                <w:szCs w:val="24"/>
              </w:rPr>
              <w:t>《纠正措施和预防措施控制程序</w:t>
            </w:r>
            <w:r w:rsidR="001A7999" w:rsidRPr="001B4334">
              <w:rPr>
                <w:rFonts w:ascii="楷体" w:eastAsia="楷体" w:hAnsi="楷体" w:cs="宋体" w:hint="eastAsia"/>
                <w:sz w:val="24"/>
                <w:szCs w:val="24"/>
              </w:rPr>
              <w:t>SDLQ</w:t>
            </w:r>
            <w:r w:rsidR="00EA7E7C" w:rsidRPr="001B4334">
              <w:rPr>
                <w:rFonts w:ascii="楷体" w:eastAsia="楷体" w:hAnsi="楷体" w:cs="宋体" w:hint="eastAsia"/>
                <w:sz w:val="24"/>
                <w:szCs w:val="24"/>
              </w:rPr>
              <w:t>.CX08-</w:t>
            </w:r>
            <w:r w:rsidR="001A7999" w:rsidRPr="001B4334">
              <w:rPr>
                <w:rFonts w:ascii="楷体" w:eastAsia="楷体" w:hAnsi="楷体" w:cs="宋体" w:hint="eastAsia"/>
                <w:sz w:val="24"/>
                <w:szCs w:val="24"/>
              </w:rPr>
              <w:t>2019</w:t>
            </w:r>
            <w:r w:rsidR="00EA7E7C" w:rsidRPr="001B4334">
              <w:rPr>
                <w:rFonts w:ascii="楷体" w:eastAsia="楷体" w:hAnsi="楷体" w:cs="宋体" w:hint="eastAsia"/>
                <w:sz w:val="24"/>
                <w:szCs w:val="24"/>
              </w:rPr>
              <w:t>》、《事件调查、事故处置、不符合控制程序</w:t>
            </w:r>
            <w:r w:rsidR="001A7999" w:rsidRPr="001B4334">
              <w:rPr>
                <w:rFonts w:ascii="楷体" w:eastAsia="楷体" w:hAnsi="楷体" w:cs="宋体" w:hint="eastAsia"/>
                <w:sz w:val="24"/>
                <w:szCs w:val="24"/>
              </w:rPr>
              <w:t>SDLQ</w:t>
            </w:r>
            <w:r w:rsidR="00EA7E7C" w:rsidRPr="001B4334">
              <w:rPr>
                <w:rFonts w:ascii="楷体" w:eastAsia="楷体" w:hAnsi="楷体" w:cs="宋体" w:hint="eastAsia"/>
                <w:sz w:val="24"/>
                <w:szCs w:val="24"/>
              </w:rPr>
              <w:t>.CX17-</w:t>
            </w:r>
            <w:r w:rsidR="001A7999" w:rsidRPr="001B4334">
              <w:rPr>
                <w:rFonts w:ascii="楷体" w:eastAsia="楷体" w:hAnsi="楷体" w:cs="宋体" w:hint="eastAsia"/>
                <w:sz w:val="24"/>
                <w:szCs w:val="24"/>
              </w:rPr>
              <w:t>2019</w:t>
            </w:r>
            <w:r w:rsidR="00EA7E7C" w:rsidRPr="001B4334">
              <w:rPr>
                <w:rFonts w:ascii="楷体" w:eastAsia="楷体" w:hAnsi="楷体" w:cs="宋体" w:hint="eastAsia"/>
                <w:sz w:val="24"/>
                <w:szCs w:val="24"/>
              </w:rPr>
              <w:t>》，对纠正预防措施识别、评审、验证，事故事件报告、调查、处理等作了规定，其内容符合组织实际及标准要求。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:rsidR="001F257A" w:rsidRPr="001B4334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1F257A" w:rsidRPr="001B4334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B4334">
              <w:rPr>
                <w:rFonts w:ascii="楷体" w:eastAsia="楷体" w:hAnsi="楷体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1134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1B4334" w:rsidTr="00DC3E4B">
        <w:trPr>
          <w:trHeight w:val="293"/>
        </w:trPr>
        <w:tc>
          <w:tcPr>
            <w:tcW w:w="1809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1F257A" w:rsidRPr="001B4334" w:rsidRDefault="001F257A" w:rsidP="00A60965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57A" w:rsidRPr="001B4334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1B4334" w:rsidRDefault="00971600">
      <w:pPr>
        <w:rPr>
          <w:rFonts w:ascii="楷体" w:eastAsia="楷体" w:hAnsi="楷体"/>
          <w:sz w:val="24"/>
          <w:szCs w:val="24"/>
        </w:rPr>
      </w:pPr>
      <w:r w:rsidRPr="001B4334">
        <w:rPr>
          <w:rFonts w:ascii="楷体" w:eastAsia="楷体" w:hAnsi="楷体"/>
          <w:sz w:val="24"/>
          <w:szCs w:val="24"/>
        </w:rPr>
        <w:ptab w:relativeTo="margin" w:alignment="center" w:leader="none"/>
      </w:r>
    </w:p>
    <w:p w:rsidR="007757F3" w:rsidRPr="001B4334" w:rsidRDefault="007757F3">
      <w:pPr>
        <w:rPr>
          <w:rFonts w:ascii="楷体" w:eastAsia="楷体" w:hAnsi="楷体"/>
          <w:sz w:val="24"/>
          <w:szCs w:val="24"/>
        </w:rPr>
      </w:pPr>
    </w:p>
    <w:p w:rsidR="007757F3" w:rsidRPr="001B4334" w:rsidRDefault="007757F3" w:rsidP="0003373A">
      <w:pPr>
        <w:pStyle w:val="a4"/>
        <w:rPr>
          <w:rFonts w:ascii="楷体" w:eastAsia="楷体" w:hAnsi="楷体"/>
          <w:sz w:val="24"/>
          <w:szCs w:val="24"/>
        </w:rPr>
      </w:pPr>
      <w:r w:rsidRPr="001B4334">
        <w:rPr>
          <w:rFonts w:ascii="楷体" w:eastAsia="楷体" w:hAnsi="楷体" w:hint="eastAsia"/>
          <w:sz w:val="24"/>
          <w:szCs w:val="24"/>
        </w:rPr>
        <w:t>说明：不符合标注N</w:t>
      </w:r>
    </w:p>
    <w:sectPr w:rsidR="007757F3" w:rsidRPr="001B4334" w:rsidSect="008973EE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10" w:rsidRDefault="00682E10" w:rsidP="008973EE">
      <w:r>
        <w:separator/>
      </w:r>
    </w:p>
  </w:endnote>
  <w:endnote w:type="continuationSeparator" w:id="0">
    <w:p w:rsidR="00682E10" w:rsidRDefault="00682E10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DD10DC" w:rsidRDefault="0064333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D10D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4EEE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 w:rsidR="00DD10DC">
              <w:rPr>
                <w:lang w:val="zh-CN"/>
              </w:rPr>
              <w:t xml:space="preserve"> </w:t>
            </w:r>
            <w:r w:rsidR="00DD10DC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D10D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4EEE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10DC" w:rsidRDefault="00DD10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10" w:rsidRDefault="00682E10" w:rsidP="008973EE">
      <w:r>
        <w:separator/>
      </w:r>
    </w:p>
  </w:footnote>
  <w:footnote w:type="continuationSeparator" w:id="0">
    <w:p w:rsidR="00682E10" w:rsidRDefault="00682E10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DC" w:rsidRPr="00390345" w:rsidRDefault="00DD10DC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D10DC" w:rsidRDefault="00682E10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DD10DC" w:rsidRPr="000B51BD" w:rsidRDefault="00DD10DC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 w:rsidR="00E506F9">
                  <w:rPr>
                    <w:rFonts w:hint="eastAsia"/>
                    <w:sz w:val="18"/>
                    <w:szCs w:val="18"/>
                  </w:rPr>
                  <w:t>I-12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10DC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D10DC" w:rsidRPr="00390345">
      <w:rPr>
        <w:rStyle w:val="CharChar1"/>
        <w:rFonts w:hint="default"/>
        <w:w w:val="90"/>
      </w:rPr>
      <w:t>Co.</w:t>
    </w:r>
    <w:proofErr w:type="gramStart"/>
    <w:r w:rsidR="00DD10DC" w:rsidRPr="00390345">
      <w:rPr>
        <w:rStyle w:val="CharChar1"/>
        <w:rFonts w:hint="default"/>
        <w:w w:val="90"/>
      </w:rPr>
      <w:t>,Ltd</w:t>
    </w:r>
    <w:proofErr w:type="spellEnd"/>
    <w:proofErr w:type="gramEnd"/>
    <w:r w:rsidR="00DD10DC" w:rsidRPr="00390345">
      <w:rPr>
        <w:rStyle w:val="CharChar1"/>
        <w:rFonts w:hint="default"/>
        <w:w w:val="90"/>
      </w:rPr>
      <w:t>.</w:t>
    </w:r>
  </w:p>
  <w:p w:rsidR="00DD10DC" w:rsidRDefault="00DD10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AFF7D8D"/>
    <w:multiLevelType w:val="hybridMultilevel"/>
    <w:tmpl w:val="3D22C196"/>
    <w:lvl w:ilvl="0" w:tplc="5BF2AD84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4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570C206C"/>
    <w:multiLevelType w:val="hybridMultilevel"/>
    <w:tmpl w:val="0AFCCF06"/>
    <w:lvl w:ilvl="0" w:tplc="E2AA1D94">
      <w:start w:val="8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0A12F39"/>
    <w:multiLevelType w:val="hybridMultilevel"/>
    <w:tmpl w:val="58CAB146"/>
    <w:lvl w:ilvl="0" w:tplc="D878211A">
      <w:start w:val="9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A12"/>
    <w:rsid w:val="000214B6"/>
    <w:rsid w:val="0002531E"/>
    <w:rsid w:val="000277D0"/>
    <w:rsid w:val="00030992"/>
    <w:rsid w:val="0003138C"/>
    <w:rsid w:val="0003373A"/>
    <w:rsid w:val="00035FB9"/>
    <w:rsid w:val="000412F6"/>
    <w:rsid w:val="0005199E"/>
    <w:rsid w:val="00051B4F"/>
    <w:rsid w:val="00052580"/>
    <w:rsid w:val="0005697E"/>
    <w:rsid w:val="000575B8"/>
    <w:rsid w:val="000579CF"/>
    <w:rsid w:val="00060270"/>
    <w:rsid w:val="00061EE8"/>
    <w:rsid w:val="00061F6E"/>
    <w:rsid w:val="00065350"/>
    <w:rsid w:val="000715B3"/>
    <w:rsid w:val="00082216"/>
    <w:rsid w:val="00082398"/>
    <w:rsid w:val="000849D2"/>
    <w:rsid w:val="00084DAD"/>
    <w:rsid w:val="0008611D"/>
    <w:rsid w:val="000870FB"/>
    <w:rsid w:val="00087ECD"/>
    <w:rsid w:val="00092F91"/>
    <w:rsid w:val="00093A1F"/>
    <w:rsid w:val="00094791"/>
    <w:rsid w:val="000A067A"/>
    <w:rsid w:val="000A30F9"/>
    <w:rsid w:val="000A47CF"/>
    <w:rsid w:val="000A584F"/>
    <w:rsid w:val="000A5E44"/>
    <w:rsid w:val="000B1394"/>
    <w:rsid w:val="000B28B8"/>
    <w:rsid w:val="000B40BD"/>
    <w:rsid w:val="000B6EAD"/>
    <w:rsid w:val="000C123B"/>
    <w:rsid w:val="000C2D5B"/>
    <w:rsid w:val="000C2E56"/>
    <w:rsid w:val="000C3856"/>
    <w:rsid w:val="000D4F09"/>
    <w:rsid w:val="000D5401"/>
    <w:rsid w:val="000D697A"/>
    <w:rsid w:val="000E2B69"/>
    <w:rsid w:val="000E355F"/>
    <w:rsid w:val="000E4402"/>
    <w:rsid w:val="000E7A62"/>
    <w:rsid w:val="000E7EF7"/>
    <w:rsid w:val="000F35F1"/>
    <w:rsid w:val="000F38E4"/>
    <w:rsid w:val="000F7D53"/>
    <w:rsid w:val="001022F1"/>
    <w:rsid w:val="0010357A"/>
    <w:rsid w:val="001037D5"/>
    <w:rsid w:val="00105B73"/>
    <w:rsid w:val="00106F20"/>
    <w:rsid w:val="00111807"/>
    <w:rsid w:val="00123A35"/>
    <w:rsid w:val="00124A78"/>
    <w:rsid w:val="00132572"/>
    <w:rsid w:val="00135F92"/>
    <w:rsid w:val="001361E3"/>
    <w:rsid w:val="00144B19"/>
    <w:rsid w:val="00145688"/>
    <w:rsid w:val="001456CB"/>
    <w:rsid w:val="00147EDB"/>
    <w:rsid w:val="001564F9"/>
    <w:rsid w:val="001677C1"/>
    <w:rsid w:val="00170B6A"/>
    <w:rsid w:val="0017204F"/>
    <w:rsid w:val="001762B4"/>
    <w:rsid w:val="00176B5D"/>
    <w:rsid w:val="001778EA"/>
    <w:rsid w:val="00181F3C"/>
    <w:rsid w:val="00182F6F"/>
    <w:rsid w:val="00183631"/>
    <w:rsid w:val="00187C5A"/>
    <w:rsid w:val="001918ED"/>
    <w:rsid w:val="00192A7F"/>
    <w:rsid w:val="00194D96"/>
    <w:rsid w:val="001972C0"/>
    <w:rsid w:val="00197763"/>
    <w:rsid w:val="001A2847"/>
    <w:rsid w:val="001A2D7F"/>
    <w:rsid w:val="001A3DF8"/>
    <w:rsid w:val="001A49EE"/>
    <w:rsid w:val="001A572D"/>
    <w:rsid w:val="001A7999"/>
    <w:rsid w:val="001B249B"/>
    <w:rsid w:val="001B324E"/>
    <w:rsid w:val="001B3529"/>
    <w:rsid w:val="001B4334"/>
    <w:rsid w:val="001B6887"/>
    <w:rsid w:val="001B6E5E"/>
    <w:rsid w:val="001B700E"/>
    <w:rsid w:val="001C0776"/>
    <w:rsid w:val="001C08C4"/>
    <w:rsid w:val="001C2BC9"/>
    <w:rsid w:val="001C39CB"/>
    <w:rsid w:val="001D023E"/>
    <w:rsid w:val="001D05E7"/>
    <w:rsid w:val="001D1D7C"/>
    <w:rsid w:val="001D4AD8"/>
    <w:rsid w:val="001D54FF"/>
    <w:rsid w:val="001D5787"/>
    <w:rsid w:val="001E1974"/>
    <w:rsid w:val="001E72C1"/>
    <w:rsid w:val="001F2407"/>
    <w:rsid w:val="001F257A"/>
    <w:rsid w:val="001F71E8"/>
    <w:rsid w:val="002008EE"/>
    <w:rsid w:val="00202BC2"/>
    <w:rsid w:val="00214113"/>
    <w:rsid w:val="00215081"/>
    <w:rsid w:val="00221CE7"/>
    <w:rsid w:val="00222532"/>
    <w:rsid w:val="002350C3"/>
    <w:rsid w:val="00235ED5"/>
    <w:rsid w:val="00237445"/>
    <w:rsid w:val="00245047"/>
    <w:rsid w:val="00245CB6"/>
    <w:rsid w:val="002651A6"/>
    <w:rsid w:val="002715B5"/>
    <w:rsid w:val="002760CB"/>
    <w:rsid w:val="0027659A"/>
    <w:rsid w:val="002769EB"/>
    <w:rsid w:val="00280AD3"/>
    <w:rsid w:val="0028195E"/>
    <w:rsid w:val="00291199"/>
    <w:rsid w:val="0029464B"/>
    <w:rsid w:val="002973F0"/>
    <w:rsid w:val="002975C1"/>
    <w:rsid w:val="002A0E6E"/>
    <w:rsid w:val="002A33CC"/>
    <w:rsid w:val="002B1808"/>
    <w:rsid w:val="002B6230"/>
    <w:rsid w:val="002B6D54"/>
    <w:rsid w:val="002C1ACE"/>
    <w:rsid w:val="002C3E0D"/>
    <w:rsid w:val="002D41FB"/>
    <w:rsid w:val="002E0587"/>
    <w:rsid w:val="002E1E1D"/>
    <w:rsid w:val="002F030C"/>
    <w:rsid w:val="002F1DCE"/>
    <w:rsid w:val="002F4A6B"/>
    <w:rsid w:val="003006E2"/>
    <w:rsid w:val="00311B9E"/>
    <w:rsid w:val="003120F5"/>
    <w:rsid w:val="0031310C"/>
    <w:rsid w:val="00317401"/>
    <w:rsid w:val="00317FAF"/>
    <w:rsid w:val="0032112D"/>
    <w:rsid w:val="00326FC1"/>
    <w:rsid w:val="00330DBC"/>
    <w:rsid w:val="00337922"/>
    <w:rsid w:val="00340867"/>
    <w:rsid w:val="00340C22"/>
    <w:rsid w:val="00342857"/>
    <w:rsid w:val="003473C9"/>
    <w:rsid w:val="003514BB"/>
    <w:rsid w:val="00351CD4"/>
    <w:rsid w:val="00357216"/>
    <w:rsid w:val="003608CB"/>
    <w:rsid w:val="003627B6"/>
    <w:rsid w:val="003639CC"/>
    <w:rsid w:val="00364975"/>
    <w:rsid w:val="003675FE"/>
    <w:rsid w:val="003708D5"/>
    <w:rsid w:val="0037492E"/>
    <w:rsid w:val="0037587D"/>
    <w:rsid w:val="0038061A"/>
    <w:rsid w:val="0038063B"/>
    <w:rsid w:val="00380837"/>
    <w:rsid w:val="00382EDD"/>
    <w:rsid w:val="003836CA"/>
    <w:rsid w:val="00386A98"/>
    <w:rsid w:val="00392D5A"/>
    <w:rsid w:val="003A14D6"/>
    <w:rsid w:val="003A1E9C"/>
    <w:rsid w:val="003A57BB"/>
    <w:rsid w:val="003A78E5"/>
    <w:rsid w:val="003B63F4"/>
    <w:rsid w:val="003B686D"/>
    <w:rsid w:val="003B6EB8"/>
    <w:rsid w:val="003D077C"/>
    <w:rsid w:val="003D1723"/>
    <w:rsid w:val="003D470D"/>
    <w:rsid w:val="003D58E1"/>
    <w:rsid w:val="003D6BE3"/>
    <w:rsid w:val="003E0336"/>
    <w:rsid w:val="003E0E52"/>
    <w:rsid w:val="003E24CC"/>
    <w:rsid w:val="003E2C93"/>
    <w:rsid w:val="003F0D17"/>
    <w:rsid w:val="003F20A5"/>
    <w:rsid w:val="00400B96"/>
    <w:rsid w:val="00401C89"/>
    <w:rsid w:val="00405AA6"/>
    <w:rsid w:val="00405D57"/>
    <w:rsid w:val="00405D5F"/>
    <w:rsid w:val="00410914"/>
    <w:rsid w:val="00411CB4"/>
    <w:rsid w:val="00415AA3"/>
    <w:rsid w:val="004166AF"/>
    <w:rsid w:val="00420650"/>
    <w:rsid w:val="00420C60"/>
    <w:rsid w:val="00422EEF"/>
    <w:rsid w:val="00424EEF"/>
    <w:rsid w:val="00430432"/>
    <w:rsid w:val="00433759"/>
    <w:rsid w:val="00433F0E"/>
    <w:rsid w:val="0043494E"/>
    <w:rsid w:val="00440BBC"/>
    <w:rsid w:val="004414A5"/>
    <w:rsid w:val="00441B50"/>
    <w:rsid w:val="004428CE"/>
    <w:rsid w:val="0044464B"/>
    <w:rsid w:val="00456697"/>
    <w:rsid w:val="00463AD4"/>
    <w:rsid w:val="00463F22"/>
    <w:rsid w:val="00464AA1"/>
    <w:rsid w:val="00465FE1"/>
    <w:rsid w:val="0047462D"/>
    <w:rsid w:val="00475005"/>
    <w:rsid w:val="00475491"/>
    <w:rsid w:val="00485D05"/>
    <w:rsid w:val="004869FB"/>
    <w:rsid w:val="00491735"/>
    <w:rsid w:val="00494A46"/>
    <w:rsid w:val="004A1070"/>
    <w:rsid w:val="004A2F0A"/>
    <w:rsid w:val="004A7106"/>
    <w:rsid w:val="004B0E18"/>
    <w:rsid w:val="004B217F"/>
    <w:rsid w:val="004B3E7F"/>
    <w:rsid w:val="004B5B72"/>
    <w:rsid w:val="004C07FE"/>
    <w:rsid w:val="004C3A73"/>
    <w:rsid w:val="004C5731"/>
    <w:rsid w:val="004C5BFE"/>
    <w:rsid w:val="004C78A9"/>
    <w:rsid w:val="004D30F6"/>
    <w:rsid w:val="004D3E4C"/>
    <w:rsid w:val="004D55E7"/>
    <w:rsid w:val="004D62EF"/>
    <w:rsid w:val="004E5609"/>
    <w:rsid w:val="004E5BF7"/>
    <w:rsid w:val="004E61BC"/>
    <w:rsid w:val="004F185D"/>
    <w:rsid w:val="00504F8F"/>
    <w:rsid w:val="005052B3"/>
    <w:rsid w:val="005056ED"/>
    <w:rsid w:val="00505819"/>
    <w:rsid w:val="005064D2"/>
    <w:rsid w:val="00514D4D"/>
    <w:rsid w:val="00515C94"/>
    <w:rsid w:val="00517E4C"/>
    <w:rsid w:val="00521BB1"/>
    <w:rsid w:val="00521CF0"/>
    <w:rsid w:val="00524EEE"/>
    <w:rsid w:val="00527341"/>
    <w:rsid w:val="0053208B"/>
    <w:rsid w:val="00534814"/>
    <w:rsid w:val="00536930"/>
    <w:rsid w:val="0054136A"/>
    <w:rsid w:val="00541AE2"/>
    <w:rsid w:val="00544CA6"/>
    <w:rsid w:val="005455B4"/>
    <w:rsid w:val="00546D5F"/>
    <w:rsid w:val="0054793D"/>
    <w:rsid w:val="005501D0"/>
    <w:rsid w:val="00550C9D"/>
    <w:rsid w:val="00552BDE"/>
    <w:rsid w:val="00553D44"/>
    <w:rsid w:val="00555C2D"/>
    <w:rsid w:val="005571F6"/>
    <w:rsid w:val="00560A2A"/>
    <w:rsid w:val="00564E53"/>
    <w:rsid w:val="00571FB2"/>
    <w:rsid w:val="00576C70"/>
    <w:rsid w:val="005779D6"/>
    <w:rsid w:val="00583277"/>
    <w:rsid w:val="00590A6A"/>
    <w:rsid w:val="00592C3E"/>
    <w:rsid w:val="005A000F"/>
    <w:rsid w:val="005B173D"/>
    <w:rsid w:val="005B3C9B"/>
    <w:rsid w:val="005B6888"/>
    <w:rsid w:val="005D151A"/>
    <w:rsid w:val="005D1D88"/>
    <w:rsid w:val="005E728A"/>
    <w:rsid w:val="005F0FBA"/>
    <w:rsid w:val="005F17CE"/>
    <w:rsid w:val="005F1BE4"/>
    <w:rsid w:val="005F4B58"/>
    <w:rsid w:val="005F4D1C"/>
    <w:rsid w:val="005F54E9"/>
    <w:rsid w:val="005F6C65"/>
    <w:rsid w:val="00600F02"/>
    <w:rsid w:val="00601460"/>
    <w:rsid w:val="006014D4"/>
    <w:rsid w:val="00603E88"/>
    <w:rsid w:val="0060444D"/>
    <w:rsid w:val="006162C7"/>
    <w:rsid w:val="0062359E"/>
    <w:rsid w:val="00624222"/>
    <w:rsid w:val="00631AD4"/>
    <w:rsid w:val="00642776"/>
    <w:rsid w:val="00643339"/>
    <w:rsid w:val="00644FA4"/>
    <w:rsid w:val="00644FE2"/>
    <w:rsid w:val="00645FB8"/>
    <w:rsid w:val="00651986"/>
    <w:rsid w:val="006545E8"/>
    <w:rsid w:val="00660A41"/>
    <w:rsid w:val="00664736"/>
    <w:rsid w:val="00665980"/>
    <w:rsid w:val="006665A4"/>
    <w:rsid w:val="00671F15"/>
    <w:rsid w:val="006762FC"/>
    <w:rsid w:val="0067640C"/>
    <w:rsid w:val="00682E10"/>
    <w:rsid w:val="006836D9"/>
    <w:rsid w:val="0068548D"/>
    <w:rsid w:val="00691265"/>
    <w:rsid w:val="006946B4"/>
    <w:rsid w:val="00694906"/>
    <w:rsid w:val="00695256"/>
    <w:rsid w:val="00695570"/>
    <w:rsid w:val="006969F1"/>
    <w:rsid w:val="00696AF1"/>
    <w:rsid w:val="006A0E9A"/>
    <w:rsid w:val="006A3B31"/>
    <w:rsid w:val="006A68F3"/>
    <w:rsid w:val="006A76FE"/>
    <w:rsid w:val="006B39AA"/>
    <w:rsid w:val="006B4127"/>
    <w:rsid w:val="006B4F28"/>
    <w:rsid w:val="006C21BC"/>
    <w:rsid w:val="006C24BF"/>
    <w:rsid w:val="006C40B9"/>
    <w:rsid w:val="006D1233"/>
    <w:rsid w:val="006D4DF7"/>
    <w:rsid w:val="006E42F2"/>
    <w:rsid w:val="006E678B"/>
    <w:rsid w:val="006F55E9"/>
    <w:rsid w:val="006F6B12"/>
    <w:rsid w:val="0070367F"/>
    <w:rsid w:val="00704EBF"/>
    <w:rsid w:val="00710655"/>
    <w:rsid w:val="007109AA"/>
    <w:rsid w:val="00712F3C"/>
    <w:rsid w:val="00714528"/>
    <w:rsid w:val="007170AA"/>
    <w:rsid w:val="007175F5"/>
    <w:rsid w:val="0072638A"/>
    <w:rsid w:val="00726642"/>
    <w:rsid w:val="00732B66"/>
    <w:rsid w:val="007378E4"/>
    <w:rsid w:val="00737C8F"/>
    <w:rsid w:val="007406DE"/>
    <w:rsid w:val="007439B9"/>
    <w:rsid w:val="00743E79"/>
    <w:rsid w:val="00744BEA"/>
    <w:rsid w:val="00747168"/>
    <w:rsid w:val="00751532"/>
    <w:rsid w:val="00751C37"/>
    <w:rsid w:val="00754C46"/>
    <w:rsid w:val="0075769B"/>
    <w:rsid w:val="007618BC"/>
    <w:rsid w:val="0076586A"/>
    <w:rsid w:val="00765D3B"/>
    <w:rsid w:val="00766E75"/>
    <w:rsid w:val="00772340"/>
    <w:rsid w:val="007757F3"/>
    <w:rsid w:val="007775AE"/>
    <w:rsid w:val="007815DC"/>
    <w:rsid w:val="00782023"/>
    <w:rsid w:val="007839F5"/>
    <w:rsid w:val="00786C1E"/>
    <w:rsid w:val="00787C80"/>
    <w:rsid w:val="00790D5E"/>
    <w:rsid w:val="00790FC6"/>
    <w:rsid w:val="007915AD"/>
    <w:rsid w:val="00795FA6"/>
    <w:rsid w:val="007A47FB"/>
    <w:rsid w:val="007B106B"/>
    <w:rsid w:val="007B275D"/>
    <w:rsid w:val="007C334A"/>
    <w:rsid w:val="007D5BB3"/>
    <w:rsid w:val="007E0F9E"/>
    <w:rsid w:val="007E6AEB"/>
    <w:rsid w:val="007E6B6E"/>
    <w:rsid w:val="007E7C11"/>
    <w:rsid w:val="007F01EC"/>
    <w:rsid w:val="007F5B65"/>
    <w:rsid w:val="007F6A62"/>
    <w:rsid w:val="007F7DF2"/>
    <w:rsid w:val="0080142E"/>
    <w:rsid w:val="00803706"/>
    <w:rsid w:val="0080433F"/>
    <w:rsid w:val="00804C17"/>
    <w:rsid w:val="008053C8"/>
    <w:rsid w:val="008079FA"/>
    <w:rsid w:val="00810D58"/>
    <w:rsid w:val="0081282D"/>
    <w:rsid w:val="00815AF5"/>
    <w:rsid w:val="008160E3"/>
    <w:rsid w:val="008343CB"/>
    <w:rsid w:val="00834F70"/>
    <w:rsid w:val="00835B31"/>
    <w:rsid w:val="00842A3F"/>
    <w:rsid w:val="008479AF"/>
    <w:rsid w:val="0085027E"/>
    <w:rsid w:val="00850591"/>
    <w:rsid w:val="00855FCB"/>
    <w:rsid w:val="00861C0D"/>
    <w:rsid w:val="008638DE"/>
    <w:rsid w:val="00863B20"/>
    <w:rsid w:val="008646DE"/>
    <w:rsid w:val="0086481A"/>
    <w:rsid w:val="00864902"/>
    <w:rsid w:val="00864BE7"/>
    <w:rsid w:val="00865200"/>
    <w:rsid w:val="00871695"/>
    <w:rsid w:val="00881318"/>
    <w:rsid w:val="008817CE"/>
    <w:rsid w:val="00884151"/>
    <w:rsid w:val="00885631"/>
    <w:rsid w:val="00886006"/>
    <w:rsid w:val="00891C25"/>
    <w:rsid w:val="00894200"/>
    <w:rsid w:val="008973EE"/>
    <w:rsid w:val="008A224C"/>
    <w:rsid w:val="008A4125"/>
    <w:rsid w:val="008A4D23"/>
    <w:rsid w:val="008A7C7E"/>
    <w:rsid w:val="008B21BA"/>
    <w:rsid w:val="008B4EE2"/>
    <w:rsid w:val="008C199E"/>
    <w:rsid w:val="008C1CA5"/>
    <w:rsid w:val="008C4A89"/>
    <w:rsid w:val="008D089D"/>
    <w:rsid w:val="008D1545"/>
    <w:rsid w:val="008D1B7A"/>
    <w:rsid w:val="008D6ACA"/>
    <w:rsid w:val="008D75EA"/>
    <w:rsid w:val="008E781B"/>
    <w:rsid w:val="008E792C"/>
    <w:rsid w:val="008F0688"/>
    <w:rsid w:val="008F0B04"/>
    <w:rsid w:val="008F7C55"/>
    <w:rsid w:val="00901BAF"/>
    <w:rsid w:val="00910A39"/>
    <w:rsid w:val="0091272B"/>
    <w:rsid w:val="00926549"/>
    <w:rsid w:val="00930694"/>
    <w:rsid w:val="00932193"/>
    <w:rsid w:val="0093521F"/>
    <w:rsid w:val="0093786C"/>
    <w:rsid w:val="00945677"/>
    <w:rsid w:val="0095571F"/>
    <w:rsid w:val="00955B84"/>
    <w:rsid w:val="0095689B"/>
    <w:rsid w:val="0095734C"/>
    <w:rsid w:val="00962F78"/>
    <w:rsid w:val="00965A0E"/>
    <w:rsid w:val="0096609F"/>
    <w:rsid w:val="00971600"/>
    <w:rsid w:val="00975787"/>
    <w:rsid w:val="00977074"/>
    <w:rsid w:val="00984342"/>
    <w:rsid w:val="009973B4"/>
    <w:rsid w:val="009A0256"/>
    <w:rsid w:val="009A1279"/>
    <w:rsid w:val="009A4B5C"/>
    <w:rsid w:val="009B4D68"/>
    <w:rsid w:val="009B6AB3"/>
    <w:rsid w:val="009B7EB8"/>
    <w:rsid w:val="009C131F"/>
    <w:rsid w:val="009D1075"/>
    <w:rsid w:val="009D1A3F"/>
    <w:rsid w:val="009D2F66"/>
    <w:rsid w:val="009D57CF"/>
    <w:rsid w:val="009E2238"/>
    <w:rsid w:val="009E30DA"/>
    <w:rsid w:val="009E3D68"/>
    <w:rsid w:val="009E6193"/>
    <w:rsid w:val="009E7DD1"/>
    <w:rsid w:val="009F504A"/>
    <w:rsid w:val="009F7BFC"/>
    <w:rsid w:val="009F7EED"/>
    <w:rsid w:val="00A0651D"/>
    <w:rsid w:val="00A0721A"/>
    <w:rsid w:val="00A11101"/>
    <w:rsid w:val="00A11DF9"/>
    <w:rsid w:val="00A138EC"/>
    <w:rsid w:val="00A13A49"/>
    <w:rsid w:val="00A20BE4"/>
    <w:rsid w:val="00A20D62"/>
    <w:rsid w:val="00A321EB"/>
    <w:rsid w:val="00A3225B"/>
    <w:rsid w:val="00A3538B"/>
    <w:rsid w:val="00A378F6"/>
    <w:rsid w:val="00A41F32"/>
    <w:rsid w:val="00A44464"/>
    <w:rsid w:val="00A4482F"/>
    <w:rsid w:val="00A50B4B"/>
    <w:rsid w:val="00A51191"/>
    <w:rsid w:val="00A552EA"/>
    <w:rsid w:val="00A60965"/>
    <w:rsid w:val="00A65F9C"/>
    <w:rsid w:val="00A801DE"/>
    <w:rsid w:val="00A81FD7"/>
    <w:rsid w:val="00A90A22"/>
    <w:rsid w:val="00A93155"/>
    <w:rsid w:val="00A969B9"/>
    <w:rsid w:val="00A96FBA"/>
    <w:rsid w:val="00A97734"/>
    <w:rsid w:val="00AA1858"/>
    <w:rsid w:val="00AA7F40"/>
    <w:rsid w:val="00AB015D"/>
    <w:rsid w:val="00AB41FC"/>
    <w:rsid w:val="00AB7D2F"/>
    <w:rsid w:val="00AC24B1"/>
    <w:rsid w:val="00AC260E"/>
    <w:rsid w:val="00AD145D"/>
    <w:rsid w:val="00AD20E6"/>
    <w:rsid w:val="00AD6F34"/>
    <w:rsid w:val="00AE020D"/>
    <w:rsid w:val="00AE6C69"/>
    <w:rsid w:val="00AE6EF7"/>
    <w:rsid w:val="00AF0AAB"/>
    <w:rsid w:val="00AF156F"/>
    <w:rsid w:val="00AF616B"/>
    <w:rsid w:val="00B006F3"/>
    <w:rsid w:val="00B01AF0"/>
    <w:rsid w:val="00B034AD"/>
    <w:rsid w:val="00B0685B"/>
    <w:rsid w:val="00B22D22"/>
    <w:rsid w:val="00B23030"/>
    <w:rsid w:val="00B237B9"/>
    <w:rsid w:val="00B23CAA"/>
    <w:rsid w:val="00B2489D"/>
    <w:rsid w:val="00B30D69"/>
    <w:rsid w:val="00B410EE"/>
    <w:rsid w:val="00B44602"/>
    <w:rsid w:val="00B72906"/>
    <w:rsid w:val="00B73B0E"/>
    <w:rsid w:val="00B73EA8"/>
    <w:rsid w:val="00B8202D"/>
    <w:rsid w:val="00B91271"/>
    <w:rsid w:val="00B91605"/>
    <w:rsid w:val="00B91895"/>
    <w:rsid w:val="00B929FD"/>
    <w:rsid w:val="00B95B99"/>
    <w:rsid w:val="00B95F69"/>
    <w:rsid w:val="00BA4524"/>
    <w:rsid w:val="00BA46BF"/>
    <w:rsid w:val="00BB6AD3"/>
    <w:rsid w:val="00BC0122"/>
    <w:rsid w:val="00BC2015"/>
    <w:rsid w:val="00BC2169"/>
    <w:rsid w:val="00BC71B0"/>
    <w:rsid w:val="00BD14AB"/>
    <w:rsid w:val="00BD4E08"/>
    <w:rsid w:val="00BD6DBC"/>
    <w:rsid w:val="00BE5D0C"/>
    <w:rsid w:val="00BF2A08"/>
    <w:rsid w:val="00BF597E"/>
    <w:rsid w:val="00C005FD"/>
    <w:rsid w:val="00C03098"/>
    <w:rsid w:val="00C03FAF"/>
    <w:rsid w:val="00C058B8"/>
    <w:rsid w:val="00C070F2"/>
    <w:rsid w:val="00C10EF3"/>
    <w:rsid w:val="00C14685"/>
    <w:rsid w:val="00C26ED6"/>
    <w:rsid w:val="00C31C73"/>
    <w:rsid w:val="00C513CB"/>
    <w:rsid w:val="00C51A36"/>
    <w:rsid w:val="00C548BE"/>
    <w:rsid w:val="00C55228"/>
    <w:rsid w:val="00C61DCF"/>
    <w:rsid w:val="00C62031"/>
    <w:rsid w:val="00C64753"/>
    <w:rsid w:val="00C66DB8"/>
    <w:rsid w:val="00C67E19"/>
    <w:rsid w:val="00C67E47"/>
    <w:rsid w:val="00C71E85"/>
    <w:rsid w:val="00C745AF"/>
    <w:rsid w:val="00C750BE"/>
    <w:rsid w:val="00C76A3E"/>
    <w:rsid w:val="00C86F9B"/>
    <w:rsid w:val="00C87FEE"/>
    <w:rsid w:val="00C90930"/>
    <w:rsid w:val="00C90FCC"/>
    <w:rsid w:val="00C920A9"/>
    <w:rsid w:val="00C93340"/>
    <w:rsid w:val="00CB0154"/>
    <w:rsid w:val="00CB0D49"/>
    <w:rsid w:val="00CB127F"/>
    <w:rsid w:val="00CB260B"/>
    <w:rsid w:val="00CB3729"/>
    <w:rsid w:val="00CB43FE"/>
    <w:rsid w:val="00CC2A01"/>
    <w:rsid w:val="00CC4177"/>
    <w:rsid w:val="00CC6864"/>
    <w:rsid w:val="00CD394A"/>
    <w:rsid w:val="00CD6C83"/>
    <w:rsid w:val="00CE02E7"/>
    <w:rsid w:val="00CE0AA5"/>
    <w:rsid w:val="00CE2A9E"/>
    <w:rsid w:val="00CE315A"/>
    <w:rsid w:val="00CE4B8A"/>
    <w:rsid w:val="00CE7BE1"/>
    <w:rsid w:val="00CF147A"/>
    <w:rsid w:val="00CF1726"/>
    <w:rsid w:val="00CF5473"/>
    <w:rsid w:val="00CF6C5C"/>
    <w:rsid w:val="00D004F0"/>
    <w:rsid w:val="00D06F59"/>
    <w:rsid w:val="00D23CA1"/>
    <w:rsid w:val="00D31C0F"/>
    <w:rsid w:val="00D3392D"/>
    <w:rsid w:val="00D34C3B"/>
    <w:rsid w:val="00D379ED"/>
    <w:rsid w:val="00D37D1B"/>
    <w:rsid w:val="00D37D62"/>
    <w:rsid w:val="00D409E8"/>
    <w:rsid w:val="00D41EC7"/>
    <w:rsid w:val="00D41F5E"/>
    <w:rsid w:val="00D429D7"/>
    <w:rsid w:val="00D42D53"/>
    <w:rsid w:val="00D42FBB"/>
    <w:rsid w:val="00D430D2"/>
    <w:rsid w:val="00D55227"/>
    <w:rsid w:val="00D55E69"/>
    <w:rsid w:val="00D562F6"/>
    <w:rsid w:val="00D562FA"/>
    <w:rsid w:val="00D63604"/>
    <w:rsid w:val="00D74FBF"/>
    <w:rsid w:val="00D80770"/>
    <w:rsid w:val="00D83050"/>
    <w:rsid w:val="00D8388C"/>
    <w:rsid w:val="00D86058"/>
    <w:rsid w:val="00D90417"/>
    <w:rsid w:val="00D97182"/>
    <w:rsid w:val="00DA0DF0"/>
    <w:rsid w:val="00DA0EF3"/>
    <w:rsid w:val="00DA4016"/>
    <w:rsid w:val="00DA763D"/>
    <w:rsid w:val="00DB366A"/>
    <w:rsid w:val="00DC3E4B"/>
    <w:rsid w:val="00DC62E7"/>
    <w:rsid w:val="00DD10DC"/>
    <w:rsid w:val="00DD1C8E"/>
    <w:rsid w:val="00DD1D21"/>
    <w:rsid w:val="00DD6C2D"/>
    <w:rsid w:val="00DE146D"/>
    <w:rsid w:val="00DE2D80"/>
    <w:rsid w:val="00DE6FCE"/>
    <w:rsid w:val="00DF1BF7"/>
    <w:rsid w:val="00DF2177"/>
    <w:rsid w:val="00DF6570"/>
    <w:rsid w:val="00DF76DB"/>
    <w:rsid w:val="00E038E4"/>
    <w:rsid w:val="00E0521C"/>
    <w:rsid w:val="00E11CD7"/>
    <w:rsid w:val="00E13D9A"/>
    <w:rsid w:val="00E14BA9"/>
    <w:rsid w:val="00E16403"/>
    <w:rsid w:val="00E221C3"/>
    <w:rsid w:val="00E30835"/>
    <w:rsid w:val="00E32D13"/>
    <w:rsid w:val="00E43822"/>
    <w:rsid w:val="00E43A35"/>
    <w:rsid w:val="00E45C87"/>
    <w:rsid w:val="00E506F9"/>
    <w:rsid w:val="00E54035"/>
    <w:rsid w:val="00E547BB"/>
    <w:rsid w:val="00E5717A"/>
    <w:rsid w:val="00E62996"/>
    <w:rsid w:val="00E63714"/>
    <w:rsid w:val="00E64A51"/>
    <w:rsid w:val="00E67329"/>
    <w:rsid w:val="00E676F9"/>
    <w:rsid w:val="00E82E26"/>
    <w:rsid w:val="00E910C0"/>
    <w:rsid w:val="00E95637"/>
    <w:rsid w:val="00E97424"/>
    <w:rsid w:val="00EA55F7"/>
    <w:rsid w:val="00EA7E7C"/>
    <w:rsid w:val="00EB0164"/>
    <w:rsid w:val="00EB30BC"/>
    <w:rsid w:val="00EB37D4"/>
    <w:rsid w:val="00EB5DF5"/>
    <w:rsid w:val="00EB65F7"/>
    <w:rsid w:val="00EC14F8"/>
    <w:rsid w:val="00EC18DB"/>
    <w:rsid w:val="00EC42F5"/>
    <w:rsid w:val="00ED0F62"/>
    <w:rsid w:val="00ED18C4"/>
    <w:rsid w:val="00EE21C3"/>
    <w:rsid w:val="00EE5CD9"/>
    <w:rsid w:val="00EE6713"/>
    <w:rsid w:val="00EE6F50"/>
    <w:rsid w:val="00EF0B02"/>
    <w:rsid w:val="00EF29B6"/>
    <w:rsid w:val="00EF3569"/>
    <w:rsid w:val="00EF36E7"/>
    <w:rsid w:val="00EF5088"/>
    <w:rsid w:val="00F06B25"/>
    <w:rsid w:val="00F06D09"/>
    <w:rsid w:val="00F079BB"/>
    <w:rsid w:val="00F10435"/>
    <w:rsid w:val="00F10991"/>
    <w:rsid w:val="00F11201"/>
    <w:rsid w:val="00F115BF"/>
    <w:rsid w:val="00F14D99"/>
    <w:rsid w:val="00F2038C"/>
    <w:rsid w:val="00F220BE"/>
    <w:rsid w:val="00F24EBF"/>
    <w:rsid w:val="00F25AFF"/>
    <w:rsid w:val="00F3026C"/>
    <w:rsid w:val="00F31E8A"/>
    <w:rsid w:val="00F32651"/>
    <w:rsid w:val="00F32926"/>
    <w:rsid w:val="00F32CB9"/>
    <w:rsid w:val="00F33729"/>
    <w:rsid w:val="00F3372A"/>
    <w:rsid w:val="00F35CD7"/>
    <w:rsid w:val="00F3666E"/>
    <w:rsid w:val="00F415DA"/>
    <w:rsid w:val="00F4458C"/>
    <w:rsid w:val="00F44D4E"/>
    <w:rsid w:val="00F47878"/>
    <w:rsid w:val="00F55DB9"/>
    <w:rsid w:val="00F606E1"/>
    <w:rsid w:val="00F6739D"/>
    <w:rsid w:val="00F71229"/>
    <w:rsid w:val="00F75C20"/>
    <w:rsid w:val="00F83567"/>
    <w:rsid w:val="00F83639"/>
    <w:rsid w:val="00F840C3"/>
    <w:rsid w:val="00F856F5"/>
    <w:rsid w:val="00F8598C"/>
    <w:rsid w:val="00F86035"/>
    <w:rsid w:val="00F91D01"/>
    <w:rsid w:val="00F956F5"/>
    <w:rsid w:val="00FA0833"/>
    <w:rsid w:val="00FA26CC"/>
    <w:rsid w:val="00FA2988"/>
    <w:rsid w:val="00FA350D"/>
    <w:rsid w:val="00FA62F8"/>
    <w:rsid w:val="00FB03C3"/>
    <w:rsid w:val="00FB1D9F"/>
    <w:rsid w:val="00FB5038"/>
    <w:rsid w:val="00FB5A65"/>
    <w:rsid w:val="00FB6C45"/>
    <w:rsid w:val="00FC01AB"/>
    <w:rsid w:val="00FD2869"/>
    <w:rsid w:val="00FD5EE5"/>
    <w:rsid w:val="00FD72A6"/>
    <w:rsid w:val="00FE09C9"/>
    <w:rsid w:val="00FE3DB1"/>
    <w:rsid w:val="00FE62BD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F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DD10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D10D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Normal Indent"/>
    <w:basedOn w:val="a"/>
    <w:rsid w:val="00DD10DC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7">
    <w:name w:val="Body Text"/>
    <w:basedOn w:val="a"/>
    <w:link w:val="Char2"/>
    <w:uiPriority w:val="99"/>
    <w:unhideWhenUsed/>
    <w:qFormat/>
    <w:rsid w:val="00DD10DC"/>
    <w:pPr>
      <w:spacing w:line="420" w:lineRule="exact"/>
    </w:pPr>
    <w:rPr>
      <w:sz w:val="24"/>
    </w:rPr>
  </w:style>
  <w:style w:type="character" w:customStyle="1" w:styleId="Char2">
    <w:name w:val="正文文本 Char"/>
    <w:basedOn w:val="a0"/>
    <w:link w:val="a7"/>
    <w:uiPriority w:val="99"/>
    <w:rsid w:val="00DD10DC"/>
    <w:rPr>
      <w:rFonts w:ascii="Times New Roman" w:eastAsia="宋体" w:hAnsi="Times New Roman" w:cs="Times New Roman"/>
      <w:kern w:val="2"/>
      <w:sz w:val="24"/>
    </w:rPr>
  </w:style>
  <w:style w:type="paragraph" w:customStyle="1" w:styleId="a8">
    <w:name w:val="表格文字"/>
    <w:basedOn w:val="a"/>
    <w:qFormat/>
    <w:rsid w:val="00DD10DC"/>
    <w:pPr>
      <w:spacing w:before="25" w:after="25"/>
    </w:pPr>
    <w:rPr>
      <w:bCs/>
      <w:spacing w:val="10"/>
    </w:rPr>
  </w:style>
  <w:style w:type="paragraph" w:styleId="a9">
    <w:name w:val="Plain Text"/>
    <w:basedOn w:val="a"/>
    <w:link w:val="Char3"/>
    <w:qFormat/>
    <w:rsid w:val="00DD10DC"/>
    <w:rPr>
      <w:rFonts w:ascii="宋体" w:hAnsi="Courier New"/>
    </w:rPr>
  </w:style>
  <w:style w:type="character" w:customStyle="1" w:styleId="Char3">
    <w:name w:val="纯文本 Char"/>
    <w:basedOn w:val="a0"/>
    <w:link w:val="a9"/>
    <w:rsid w:val="00DD10DC"/>
    <w:rPr>
      <w:rFonts w:ascii="宋体" w:eastAsia="宋体" w:hAnsi="Courier New" w:cs="Times New Roman"/>
      <w:kern w:val="2"/>
      <w:sz w:val="21"/>
    </w:rPr>
  </w:style>
  <w:style w:type="paragraph" w:styleId="aa">
    <w:name w:val="Title"/>
    <w:basedOn w:val="a"/>
    <w:link w:val="Char4"/>
    <w:qFormat/>
    <w:rsid w:val="00194D96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4">
    <w:name w:val="标题 Char"/>
    <w:basedOn w:val="a0"/>
    <w:link w:val="aa"/>
    <w:rsid w:val="00194D96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rsid w:val="00CB37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10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950</cp:revision>
  <dcterms:created xsi:type="dcterms:W3CDTF">2015-06-17T12:51:00Z</dcterms:created>
  <dcterms:modified xsi:type="dcterms:W3CDTF">2021-08-21T00:17:00Z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