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安徽亚克力实业有限公司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0642-2021-QE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汪彬彬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13738871673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295845641@qq.com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Q：亚克力（有机玻璃）板材、甲基丙烯酸甲酯生产。</w:t>
            </w:r>
          </w:p>
          <w:p>
            <w:r>
              <w:t>E：亚克力（有机玻璃）板材、甲基丙烯酸甲酯生产所涉及场所的相关环境管理活动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Q：12.01.04;14.02.01</w:t>
            </w:r>
          </w:p>
          <w:p>
            <w:r>
              <w:t>E：12.01.04;14.02.01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2021年07月16日 上午至2021年07月16日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胡益民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14" w:name="_GoBack"/>
            <w:bookmarkEnd w:id="14"/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13852712659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23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合同基本信息确认: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确定审核范围的合理性（地址、产品/服务）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和临时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的地址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确定有效的员工人数 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生产、服务的班次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了解企业基本情况：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组织环境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主要的相关方和期望 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风险的识别和评价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组织机构的设置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文件化体系策划情况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管理手册；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文件化的程序；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作业文件；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各管理体系的运行情况：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管理方针制定与贯彻情况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管理目标及完成统计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相关方/客户的反馈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内审的策划和实施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管理体系的评审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对多场所/临时场所建立的控制的水平（适用时）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ind w:left="277" w:leftChars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before="40"/>
              <w:ind w:left="277" w:leftChars="0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b/>
                <w:bCs/>
                <w:sz w:val="21"/>
                <w:szCs w:val="21"/>
              </w:rPr>
              <w:t>巡查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-巡视生产区域（厂区、车间、库房、实验室等）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-确认生产/服务流程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-观察基础设施（生产设备、环保设备、安全装置/手持电动工具等）运行完好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-观察质量相关的监视和测量设备的种类并了解检定/校准情况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-观察使用特种设备的种类并了解定期检测和备案登记情况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、食堂、宿舍、班车等）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-观察总排口是否存在明显违规现象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-观察员工劳保用品的佩戴情况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-了解是否存在室外作业的情况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-观察工作环境（清洁、消毒、虫害防治等）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-依据平面布置图、生产流程图，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了解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布局、产品实现过程，确认安全控制措施（工艺技术、产品标准）的合理性、实施的有效性。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-确认生产和辅助设施配备的充分性，检验设备和检验能力的充分性。</w:t>
            </w:r>
          </w:p>
          <w:p>
            <w:pPr>
              <w:widowControl/>
              <w:spacing w:before="40" w:line="300" w:lineRule="exact"/>
              <w:ind w:left="278"/>
              <w:jc w:val="left"/>
            </w:pPr>
            <w:r>
              <w:rPr>
                <w:rFonts w:hint="eastAsia" w:ascii="宋体" w:hAnsi="宋体" w:cs="宋体"/>
                <w:sz w:val="18"/>
                <w:szCs w:val="18"/>
              </w:rPr>
              <w:t>-仓库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QMS运行情况：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确认不适用条款及合理的理由                   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了解质量关键控制点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了解关键过程和需要确认的过程及控制情况；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了解产品执行的标准或技术要求；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查看型式检验的证据（报告）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了解顾客投诉处理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了解顾客满意度的情况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EMS运行情况：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查看地理位置图、污水管网图（适用时）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了解主要资源和能源使用种类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查看环境因素的识别和评价程序合理性 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了解重要环境因素的和控制措施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了解适用的环境法律和其他要求的获取、识别程序实施情况和合规性评价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查看合规性证明（98年后新扩建的环评验收、环境监测报告）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了解危险化学品的种类及MSDS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了解危险废弃物的处置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了解消防控制方法（消防备案或消防验收）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了解应急准备和响应情况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0-17: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9B6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2021-07-15T13:49:49Z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94B2DD2173794B41BA2B9A2FB43E24FE</vt:lpwstr>
  </property>
</Properties>
</file>