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CF" w:rsidRDefault="000035CF" w:rsidP="00DF187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004"/>
        <w:gridCol w:w="1585"/>
      </w:tblGrid>
      <w:tr w:rsidR="000035CF" w:rsidTr="00E036AA">
        <w:trPr>
          <w:trHeight w:val="515"/>
        </w:trPr>
        <w:tc>
          <w:tcPr>
            <w:tcW w:w="2160" w:type="dxa"/>
            <w:vMerge w:val="restart"/>
            <w:vAlign w:val="center"/>
          </w:tcPr>
          <w:p w:rsidR="000035CF" w:rsidRDefault="000035CF" w:rsidP="00E036A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035CF" w:rsidRDefault="000035CF" w:rsidP="00E036A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受审核部门：管理层、人事资源部、生产部、质检部、</w:t>
            </w:r>
            <w:r w:rsidR="00181B1E">
              <w:rPr>
                <w:rFonts w:hint="eastAsia"/>
                <w:sz w:val="24"/>
                <w:szCs w:val="24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035CF">
              <w:rPr>
                <w:rFonts w:hint="eastAsia"/>
                <w:sz w:val="24"/>
                <w:szCs w:val="24"/>
              </w:rPr>
              <w:t>业务部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0035CF" w:rsidRDefault="000035CF" w:rsidP="00DF1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Pr="000035CF">
              <w:rPr>
                <w:rFonts w:hint="eastAsia"/>
                <w:sz w:val="24"/>
                <w:szCs w:val="24"/>
              </w:rPr>
              <w:t>刘世峰</w:t>
            </w:r>
            <w:r>
              <w:rPr>
                <w:rFonts w:hint="eastAsia"/>
                <w:sz w:val="24"/>
                <w:szCs w:val="24"/>
              </w:rPr>
              <w:t>、游水旺等</w:t>
            </w:r>
          </w:p>
        </w:tc>
        <w:tc>
          <w:tcPr>
            <w:tcW w:w="1585" w:type="dxa"/>
            <w:vMerge w:val="restart"/>
            <w:vAlign w:val="center"/>
          </w:tcPr>
          <w:p w:rsidR="000035CF" w:rsidRDefault="000035CF" w:rsidP="00E036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035CF" w:rsidTr="00E036AA">
        <w:trPr>
          <w:trHeight w:val="403"/>
        </w:trPr>
        <w:tc>
          <w:tcPr>
            <w:tcW w:w="2160" w:type="dxa"/>
            <w:vMerge/>
            <w:vAlign w:val="center"/>
          </w:tcPr>
          <w:p w:rsidR="000035CF" w:rsidRDefault="000035CF" w:rsidP="00E036AA"/>
        </w:tc>
        <w:tc>
          <w:tcPr>
            <w:tcW w:w="10004" w:type="dxa"/>
            <w:vAlign w:val="center"/>
          </w:tcPr>
          <w:p w:rsidR="000035CF" w:rsidRDefault="000035CF" w:rsidP="000035C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审核员：文波、</w:t>
            </w:r>
            <w:r w:rsidRPr="000035CF">
              <w:rPr>
                <w:rFonts w:hint="eastAsia"/>
                <w:sz w:val="24"/>
                <w:szCs w:val="24"/>
              </w:rPr>
              <w:t>李贵亮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2021.7.14</w:t>
            </w:r>
          </w:p>
        </w:tc>
        <w:tc>
          <w:tcPr>
            <w:tcW w:w="1585" w:type="dxa"/>
            <w:vMerge/>
          </w:tcPr>
          <w:p w:rsidR="000035CF" w:rsidRDefault="000035CF" w:rsidP="00E036AA"/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0" w:name="Q勾选"/>
            <w:r>
              <w:rPr>
                <w:rFonts w:hint="eastAsia"/>
                <w:szCs w:val="21"/>
              </w:rPr>
              <w:t>■</w:t>
            </w:r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0035CF" w:rsidRDefault="000035CF" w:rsidP="000035CF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0035CF">
              <w:rPr>
                <w:b/>
                <w:color w:val="000000" w:themeColor="text1"/>
                <w:sz w:val="22"/>
                <w:szCs w:val="22"/>
                <w:u w:val="single"/>
              </w:rPr>
              <w:t>91350784MA34RRNA53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 w:rsidRPr="00CF3974">
              <w:rPr>
                <w:rFonts w:hint="eastAsia"/>
                <w:color w:val="000000"/>
                <w:szCs w:val="21"/>
                <w:u w:val="single"/>
              </w:rPr>
              <w:t>20</w:t>
            </w:r>
            <w:r>
              <w:rPr>
                <w:rFonts w:hint="eastAsia"/>
                <w:color w:val="000000"/>
                <w:szCs w:val="21"/>
                <w:u w:val="single"/>
              </w:rPr>
              <w:t>20</w:t>
            </w:r>
            <w:r w:rsidRPr="00CF3974">
              <w:rPr>
                <w:rFonts w:hint="eastAsia"/>
                <w:color w:val="000000"/>
                <w:szCs w:val="21"/>
                <w:u w:val="single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>09</w:t>
            </w:r>
            <w:r w:rsidRPr="00CF3974">
              <w:rPr>
                <w:rFonts w:hint="eastAsia"/>
                <w:color w:val="000000"/>
                <w:szCs w:val="21"/>
                <w:u w:val="single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>30</w:t>
            </w:r>
            <w:r w:rsidRPr="00CF3974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--- </w:t>
            </w:r>
            <w:r>
              <w:rPr>
                <w:rFonts w:hint="eastAsia"/>
                <w:color w:val="000000"/>
                <w:szCs w:val="21"/>
                <w:u w:val="single"/>
              </w:rPr>
              <w:t>长期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035CF" w:rsidRDefault="000035CF" w:rsidP="000035C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0035CF">
              <w:rPr>
                <w:rFonts w:hint="eastAsia"/>
                <w:color w:val="000000"/>
                <w:szCs w:val="21"/>
              </w:rPr>
              <w:t>一般项目：汽车零配件零售；汽车零配件批发；汽车零部件研发；汽车零部件及配件制造；机械设备研发；机械设备销售；普通机械设备安装服务；电子、机械设备维护（不含特种设备）；机械电气设备制造；电气机械设备销售；铸造机械制造；铸造机械销售；通用设备制造（不含特种设备制造）；五金产品制造；五金产品批发；五金产品零售；金属工具制造；金属工具销售（除依法须经批准的项目外，凭营业执照依法自主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035CF" w:rsidRDefault="000035CF" w:rsidP="000035C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原认证范围：</w:t>
            </w:r>
            <w:r w:rsidRPr="000035CF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汽车零部件及配件的研发及制造；设备机架的生产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035CF" w:rsidRPr="00CF3974" w:rsidRDefault="000035CF" w:rsidP="000035C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现确认范围：</w:t>
            </w:r>
            <w:r w:rsidRPr="000035CF">
              <w:rPr>
                <w:rFonts w:ascii="宋体" w:hAnsi="宋体" w:hint="eastAsia"/>
                <w:b/>
                <w:color w:val="FF0000"/>
                <w:sz w:val="20"/>
                <w:u w:val="single"/>
              </w:rPr>
              <w:t>五金产品（汽车零部件及配件、设备机架）的加工制造</w:t>
            </w:r>
          </w:p>
          <w:p w:rsidR="000035CF" w:rsidRDefault="000035CF" w:rsidP="000035CF">
            <w:pPr>
              <w:spacing w:line="44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0035CF" w:rsidRDefault="000035CF" w:rsidP="000035C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；有效期：；</w:t>
            </w:r>
          </w:p>
          <w:p w:rsidR="000035CF" w:rsidRDefault="000035CF" w:rsidP="000035CF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0035CF" w:rsidRDefault="000035CF" w:rsidP="00E036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0035CF" w:rsidRDefault="000035CF" w:rsidP="00E036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10004" w:type="dxa"/>
            <w:vAlign w:val="center"/>
          </w:tcPr>
          <w:p w:rsidR="000035CF" w:rsidRPr="002B2203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Pr="000035CF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福建省南平市建阳区童游大街2号2号厂房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Pr="002B2203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生产经营地址：</w:t>
            </w:r>
            <w:r w:rsidRPr="000035CF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福建省南平市建阳区童游大街2号2号厂房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与生产或服务地址一致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035CF" w:rsidRDefault="000035CF" w:rsidP="00E036AA">
            <w:pPr>
              <w:rPr>
                <w:color w:val="000000"/>
              </w:rPr>
            </w:pP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0035CF" w:rsidRDefault="000035CF" w:rsidP="00E036A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 w:rsidR="000035CF" w:rsidRDefault="000035CF" w:rsidP="00E036AA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0035CF" w:rsidRDefault="000035CF" w:rsidP="00E036A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0035CF" w:rsidRDefault="000035CF" w:rsidP="00E036A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0035CF" w:rsidRDefault="000035CF" w:rsidP="00E036AA">
            <w:pPr>
              <w:rPr>
                <w:color w:val="000000"/>
                <w:szCs w:val="21"/>
                <w:u w:val="single"/>
              </w:rPr>
            </w:pP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035CF" w:rsidRDefault="000035CF" w:rsidP="00E036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0035CF" w:rsidRPr="00457505" w:rsidRDefault="00785D32" w:rsidP="00E036AA">
            <w:pPr>
              <w:rPr>
                <w:color w:val="000000"/>
              </w:rPr>
            </w:pPr>
            <w:r w:rsidRPr="00785D32">
              <w:rPr>
                <w:rFonts w:hint="eastAsia"/>
                <w:color w:val="000000"/>
              </w:rPr>
              <w:t>汽车零部件及配件</w:t>
            </w:r>
            <w:r>
              <w:rPr>
                <w:rFonts w:hint="eastAsia"/>
                <w:color w:val="000000"/>
              </w:rPr>
              <w:t>加工流程：</w:t>
            </w:r>
            <w:r w:rsidR="000035CF">
              <w:rPr>
                <w:rFonts w:hint="eastAsia"/>
                <w:color w:val="000000"/>
              </w:rPr>
              <w:t>原材料采购</w:t>
            </w:r>
            <w:r>
              <w:rPr>
                <w:rFonts w:hint="eastAsia"/>
                <w:color w:val="000000"/>
              </w:rPr>
              <w:t>（或客供）</w:t>
            </w:r>
            <w:r w:rsidR="000035CF" w:rsidRPr="00457505">
              <w:rPr>
                <w:rFonts w:hint="eastAsia"/>
                <w:color w:val="000000"/>
              </w:rPr>
              <w:t>→</w:t>
            </w:r>
            <w:r w:rsidR="000035CF">
              <w:rPr>
                <w:rFonts w:hint="eastAsia"/>
                <w:color w:val="000000"/>
              </w:rPr>
              <w:t>剪板下料</w:t>
            </w:r>
            <w:r w:rsidR="00E72B30">
              <w:rPr>
                <w:rFonts w:hint="eastAsia"/>
                <w:color w:val="000000"/>
              </w:rPr>
              <w:t>（需要时）→折弯作业（需要时）→焊接、打磨作业→喷塑</w:t>
            </w:r>
            <w:r>
              <w:rPr>
                <w:rFonts w:hint="eastAsia"/>
                <w:color w:val="000000"/>
              </w:rPr>
              <w:t>（需要时外包）</w:t>
            </w:r>
            <w:r w:rsidR="000035CF" w:rsidRPr="00457505">
              <w:rPr>
                <w:rFonts w:hint="eastAsia"/>
                <w:color w:val="000000"/>
              </w:rPr>
              <w:t>→</w:t>
            </w:r>
            <w:r w:rsidR="00E72B30">
              <w:rPr>
                <w:rFonts w:hint="eastAsia"/>
                <w:color w:val="000000"/>
              </w:rPr>
              <w:t>检验→出货</w:t>
            </w:r>
          </w:p>
          <w:p w:rsidR="00785D32" w:rsidRPr="00457505" w:rsidRDefault="00785D32" w:rsidP="00785D32">
            <w:pPr>
              <w:rPr>
                <w:color w:val="000000"/>
              </w:rPr>
            </w:pPr>
            <w:r w:rsidRPr="00785D32">
              <w:rPr>
                <w:rFonts w:hint="eastAsia"/>
                <w:color w:val="000000"/>
              </w:rPr>
              <w:t>设备机架</w:t>
            </w:r>
            <w:r>
              <w:rPr>
                <w:rFonts w:hint="eastAsia"/>
                <w:color w:val="000000"/>
              </w:rPr>
              <w:t>加工流程：原材料采购</w:t>
            </w:r>
            <w:r w:rsidRPr="00457505">
              <w:rPr>
                <w:rFonts w:hint="eastAsia"/>
                <w:color w:val="000000"/>
              </w:rPr>
              <w:t>→</w:t>
            </w:r>
            <w:r>
              <w:rPr>
                <w:rFonts w:hint="eastAsia"/>
                <w:color w:val="000000"/>
              </w:rPr>
              <w:t>剪板下料→折弯作业→焊接、打磨作业→喷塑（外包）</w:t>
            </w:r>
            <w:r w:rsidRPr="00457505">
              <w:rPr>
                <w:rFonts w:hint="eastAsia"/>
                <w:color w:val="000000"/>
              </w:rPr>
              <w:t>→</w:t>
            </w:r>
            <w:r>
              <w:rPr>
                <w:rFonts w:hint="eastAsia"/>
                <w:color w:val="000000"/>
              </w:rPr>
              <w:t>检验→出货</w:t>
            </w:r>
          </w:p>
          <w:p w:rsidR="000035CF" w:rsidRPr="00785D32" w:rsidRDefault="000035CF" w:rsidP="00E036AA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035CF" w:rsidRDefault="000035CF" w:rsidP="00E036A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</w:rPr>
              <w:t>4</w:t>
            </w:r>
            <w:r w:rsidR="00E72B30"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</w:p>
          <w:p w:rsidR="000035CF" w:rsidRDefault="000035CF" w:rsidP="0045750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  <w:u w:val="single"/>
              </w:rPr>
              <w:t>3</w:t>
            </w:r>
            <w:r w:rsidR="00E72B30"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E72B30">
              <w:rPr>
                <w:rFonts w:hint="eastAsia"/>
                <w:color w:val="000000"/>
                <w:szCs w:val="18"/>
                <w:u w:val="single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E72B30"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E72B30">
              <w:rPr>
                <w:rFonts w:hint="eastAsia"/>
                <w:color w:val="000000"/>
                <w:szCs w:val="18"/>
                <w:u w:val="single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E72B30"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0035CF" w:rsidRDefault="000035CF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0035CF" w:rsidRDefault="000035CF" w:rsidP="000035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0035CF" w:rsidRDefault="000035CF" w:rsidP="000035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0035CF" w:rsidRDefault="000035CF" w:rsidP="00E036AA">
            <w:pPr>
              <w:rPr>
                <w:color w:val="000000"/>
                <w:u w:val="single"/>
              </w:rPr>
            </w:pP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0035CF" w:rsidRDefault="000035CF" w:rsidP="000035CF">
            <w:pPr>
              <w:ind w:firstLineChars="200" w:firstLine="420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0035CF" w:rsidRDefault="000035CF" w:rsidP="00E036AA">
            <w:pPr>
              <w:rPr>
                <w:color w:val="000000"/>
                <w:szCs w:val="18"/>
                <w:highlight w:val="cyan"/>
              </w:rPr>
            </w:pP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0035CF" w:rsidRDefault="000035CF" w:rsidP="000035C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>无</w:t>
            </w:r>
          </w:p>
          <w:p w:rsidR="000035CF" w:rsidRDefault="000035CF" w:rsidP="00E036AA">
            <w:pPr>
              <w:rPr>
                <w:color w:val="000000"/>
                <w:szCs w:val="18"/>
                <w:highlight w:val="cyan"/>
              </w:rPr>
            </w:pP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0035CF" w:rsidRDefault="000035CF" w:rsidP="000035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</w:p>
          <w:p w:rsidR="000035CF" w:rsidRPr="00523893" w:rsidRDefault="000035CF" w:rsidP="00E036AA">
            <w:pPr>
              <w:rPr>
                <w:color w:val="000000"/>
                <w:szCs w:val="18"/>
                <w:highlight w:val="yellow"/>
              </w:rPr>
            </w:pPr>
          </w:p>
          <w:p w:rsidR="000035CF" w:rsidRPr="00A35A25" w:rsidRDefault="000035CF" w:rsidP="00E036AA">
            <w:pPr>
              <w:rPr>
                <w:color w:val="000000"/>
              </w:rPr>
            </w:pPr>
            <w:r w:rsidRPr="00A35A25">
              <w:rPr>
                <w:rFonts w:hint="eastAsia"/>
                <w:color w:val="000000"/>
              </w:rPr>
              <w:t xml:space="preserve">- </w:t>
            </w:r>
            <w:r w:rsidRPr="00A35A25">
              <w:rPr>
                <w:rFonts w:hint="eastAsia"/>
                <w:color w:val="000000"/>
              </w:rPr>
              <w:t>其他机构转入情况（适用时）</w:t>
            </w:r>
          </w:p>
          <w:p w:rsidR="000035CF" w:rsidRDefault="000035CF" w:rsidP="000035CF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A35A25">
              <w:rPr>
                <w:color w:val="000000"/>
              </w:rPr>
              <w:sym w:font="Wingdings" w:char="00A8"/>
            </w:r>
            <w:r w:rsidRPr="00A35A25">
              <w:rPr>
                <w:rFonts w:hint="eastAsia"/>
                <w:color w:val="000000"/>
              </w:rPr>
              <w:t>已收集到以往的不符合项</w:t>
            </w:r>
            <w:r w:rsidRPr="00A35A25">
              <w:rPr>
                <w:color w:val="000000"/>
              </w:rPr>
              <w:sym w:font="Wingdings" w:char="00A8"/>
            </w:r>
            <w:r w:rsidRPr="00A35A25"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spacing w:before="40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0035CF" w:rsidRDefault="000035CF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0035CF" w:rsidRDefault="000035CF" w:rsidP="00457505">
            <w:pPr>
              <w:spacing w:before="4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0035CF" w:rsidRDefault="008A31BB" w:rsidP="008A31BB">
            <w:pPr>
              <w:spacing w:before="40"/>
              <w:rPr>
                <w:color w:val="000000"/>
                <w:szCs w:val="18"/>
                <w:u w:val="single"/>
              </w:rPr>
            </w:pPr>
            <w:r w:rsidRPr="008A31BB">
              <w:rPr>
                <w:rFonts w:hint="eastAsia"/>
                <w:color w:val="000000"/>
                <w:szCs w:val="18"/>
                <w:u w:val="single"/>
              </w:rPr>
              <w:t>科技领先、产品创优、用户满意、诚信双赢</w:t>
            </w:r>
          </w:p>
          <w:p w:rsidR="008A31BB" w:rsidRDefault="008A31BB" w:rsidP="008A31BB">
            <w:pPr>
              <w:spacing w:before="40"/>
              <w:rPr>
                <w:color w:val="000000"/>
                <w:szCs w:val="18"/>
              </w:rPr>
            </w:pPr>
          </w:p>
          <w:p w:rsidR="000035CF" w:rsidRDefault="000035CF" w:rsidP="00E036AA">
            <w:pPr>
              <w:spacing w:before="40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0035CF" w:rsidRDefault="000035CF" w:rsidP="00E036AA">
            <w:pPr>
              <w:spacing w:before="40"/>
              <w:rPr>
                <w:color w:val="000000"/>
                <w:szCs w:val="18"/>
              </w:rPr>
            </w:pPr>
          </w:p>
          <w:p w:rsidR="000035CF" w:rsidRDefault="000035CF" w:rsidP="00E036A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0035CF" w:rsidRDefault="000035CF" w:rsidP="00E036A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="008A31BB" w:rsidRPr="008A31BB">
              <w:rPr>
                <w:rFonts w:hint="eastAsia"/>
                <w:color w:val="000000"/>
                <w:szCs w:val="18"/>
                <w:u w:val="single"/>
              </w:rPr>
              <w:t>产品出货合格率≥</w:t>
            </w:r>
            <w:r w:rsidR="008A31BB" w:rsidRPr="008A31BB">
              <w:rPr>
                <w:rFonts w:hint="eastAsia"/>
                <w:color w:val="000000"/>
                <w:szCs w:val="18"/>
                <w:u w:val="single"/>
              </w:rPr>
              <w:t>98%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；</w:t>
            </w:r>
          </w:p>
          <w:p w:rsidR="000035CF" w:rsidRDefault="000035CF" w:rsidP="00E036A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="008A31BB" w:rsidRPr="008A31BB">
              <w:rPr>
                <w:rFonts w:hint="eastAsia"/>
                <w:color w:val="000000"/>
                <w:szCs w:val="18"/>
                <w:u w:val="single"/>
              </w:rPr>
              <w:t>顾客满意度</w:t>
            </w:r>
            <w:r w:rsidR="008A31BB" w:rsidRPr="008A31BB">
              <w:rPr>
                <w:rFonts w:hint="eastAsia"/>
                <w:color w:val="000000"/>
                <w:szCs w:val="18"/>
                <w:u w:val="single"/>
              </w:rPr>
              <w:t>90</w:t>
            </w:r>
            <w:r w:rsidR="008A31BB" w:rsidRPr="008A31BB">
              <w:rPr>
                <w:rFonts w:hint="eastAsia"/>
                <w:color w:val="000000"/>
                <w:szCs w:val="18"/>
                <w:u w:val="single"/>
              </w:rPr>
              <w:t>分以上</w:t>
            </w:r>
          </w:p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0035CF" w:rsidRDefault="000035CF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4B17B7">
              <w:rPr>
                <w:rFonts w:hint="eastAsia"/>
                <w:color w:val="000000"/>
                <w:szCs w:val="18"/>
                <w:u w:val="single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color w:val="000000"/>
                <w:szCs w:val="18"/>
                <w:u w:val="single"/>
              </w:rPr>
              <w:t>文件汇编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 w:rsidRPr="00233B78"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</w:rPr>
              <w:t>59</w:t>
            </w:r>
            <w:r w:rsidRPr="00233B78">
              <w:rPr>
                <w:rFonts w:hint="eastAsia"/>
                <w:color w:val="000000"/>
                <w:szCs w:val="18"/>
              </w:rPr>
              <w:t>份；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spacing w:before="4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0035CF" w:rsidRDefault="000035CF" w:rsidP="00E036AA">
            <w:pPr>
              <w:spacing w:before="4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0035CF" w:rsidRDefault="000035CF" w:rsidP="00E036AA">
            <w:pPr>
              <w:spacing w:before="40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spacing w:before="4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6612B5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612B5">
              <w:rPr>
                <w:rFonts w:hint="eastAsia"/>
                <w:color w:val="000000"/>
                <w:szCs w:val="18"/>
                <w:u w:val="single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0035CF" w:rsidRDefault="000035CF" w:rsidP="00E036AA">
            <w:pPr>
              <w:spacing w:before="40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0035CF" w:rsidRDefault="000035CF" w:rsidP="00E036AA">
            <w:pPr>
              <w:spacing w:before="40"/>
              <w:rPr>
                <w:color w:val="000000"/>
                <w:szCs w:val="18"/>
                <w:highlight w:val="cyan"/>
              </w:rPr>
            </w:pPr>
          </w:p>
          <w:p w:rsidR="000035CF" w:rsidRDefault="000035CF" w:rsidP="00E036AA">
            <w:pPr>
              <w:spacing w:before="40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 w:rsidR="006612B5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6612B5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612B5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0035CF" w:rsidRDefault="000035CF" w:rsidP="00E036AA">
            <w:pPr>
              <w:spacing w:before="40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0035CF" w:rsidRDefault="000035CF" w:rsidP="00E036AA">
            <w:pPr>
              <w:spacing w:before="40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0035CF" w:rsidRDefault="000035CF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6612B5" w:rsidRPr="0021601A" w:rsidRDefault="000035CF" w:rsidP="006612B5">
            <w:pPr>
              <w:rPr>
                <w:szCs w:val="18"/>
                <w:u w:val="single"/>
              </w:rPr>
            </w:pPr>
            <w:r w:rsidRPr="0021601A">
              <w:rPr>
                <w:rFonts w:hint="eastAsia"/>
                <w:szCs w:val="18"/>
              </w:rPr>
              <w:t>QMS</w:t>
            </w:r>
            <w:r w:rsidRPr="0021601A">
              <w:rPr>
                <w:rFonts w:hint="eastAsia"/>
                <w:szCs w:val="18"/>
              </w:rPr>
              <w:t>不适用条款：</w:t>
            </w:r>
            <w:r w:rsidR="006612B5">
              <w:rPr>
                <w:rFonts w:hint="eastAsia"/>
                <w:szCs w:val="18"/>
              </w:rPr>
              <w:t>8.3</w:t>
            </w:r>
            <w:r w:rsidR="006612B5">
              <w:rPr>
                <w:rFonts w:hint="eastAsia"/>
                <w:szCs w:val="18"/>
              </w:rPr>
              <w:t>条款，</w:t>
            </w:r>
            <w:r w:rsidR="006612B5" w:rsidRPr="00E56F22">
              <w:rPr>
                <w:rFonts w:hint="eastAsia"/>
                <w:szCs w:val="18"/>
              </w:rPr>
              <w:t>本公司按照顾客图纸、样品及其他要求进行生产销售，不需再进行设计开发，所以对</w:t>
            </w:r>
            <w:r w:rsidR="006612B5" w:rsidRPr="00E56F22">
              <w:rPr>
                <w:rFonts w:hint="eastAsia"/>
                <w:szCs w:val="18"/>
              </w:rPr>
              <w:t>GB/T19001-2016</w:t>
            </w:r>
            <w:r w:rsidR="006612B5" w:rsidRPr="00E56F22">
              <w:rPr>
                <w:rFonts w:hint="eastAsia"/>
                <w:szCs w:val="18"/>
              </w:rPr>
              <w:t>标准</w:t>
            </w:r>
            <w:r w:rsidR="006612B5" w:rsidRPr="00E56F22">
              <w:rPr>
                <w:rFonts w:hint="eastAsia"/>
                <w:szCs w:val="18"/>
              </w:rPr>
              <w:t>8.3</w:t>
            </w:r>
            <w:r w:rsidR="006612B5" w:rsidRPr="00E56F22">
              <w:rPr>
                <w:rFonts w:hint="eastAsia"/>
                <w:szCs w:val="18"/>
              </w:rPr>
              <w:t>条款的要求予以删减，删减后不影响组织提供合格产品和满足顾客要求的能力及责任，对增强顾客满意也不会产生影响。不适用合理</w:t>
            </w:r>
            <w:r w:rsidR="006612B5" w:rsidRPr="00E56F22">
              <w:rPr>
                <w:rFonts w:hint="eastAsia"/>
                <w:szCs w:val="18"/>
              </w:rPr>
              <w:t>;</w:t>
            </w:r>
          </w:p>
          <w:p w:rsidR="000035CF" w:rsidRPr="0021601A" w:rsidRDefault="000035CF" w:rsidP="00E036AA">
            <w:pPr>
              <w:rPr>
                <w:szCs w:val="18"/>
                <w:u w:val="single"/>
              </w:rPr>
            </w:pPr>
          </w:p>
          <w:p w:rsidR="000035CF" w:rsidRPr="0021601A" w:rsidRDefault="000035CF" w:rsidP="00E036AA">
            <w:pPr>
              <w:rPr>
                <w:szCs w:val="18"/>
              </w:rPr>
            </w:pPr>
            <w:r w:rsidRPr="0021601A">
              <w:rPr>
                <w:rFonts w:hint="eastAsia"/>
                <w:szCs w:val="18"/>
              </w:rPr>
              <w:t>合理理由的详细说明：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</w:p>
          <w:p w:rsidR="000035CF" w:rsidRDefault="000035CF" w:rsidP="00E036A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0035CF" w:rsidRDefault="000035CF" w:rsidP="000035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Default="000035CF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6612B5">
              <w:rPr>
                <w:rFonts w:hint="eastAsia"/>
                <w:color w:val="000000"/>
                <w:u w:val="single"/>
              </w:rPr>
              <w:t>下料、折弯、焊接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相关控制参数：按</w:t>
            </w:r>
            <w:r>
              <w:rPr>
                <w:color w:val="000000"/>
                <w:u w:val="single"/>
              </w:rPr>
              <w:t>作业指导书，相关尺寸要求生产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035CF" w:rsidRPr="00CF632D" w:rsidRDefault="000035CF" w:rsidP="00E036AA">
            <w:pPr>
              <w:rPr>
                <w:color w:val="000000"/>
                <w:u w:val="single"/>
              </w:rPr>
            </w:pPr>
          </w:p>
          <w:p w:rsidR="000035CF" w:rsidRDefault="000035CF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Pr="00E44EEA">
              <w:rPr>
                <w:rFonts w:hint="eastAsia"/>
                <w:color w:val="000000"/>
                <w:u w:val="single"/>
              </w:rPr>
              <w:t>焊接过程</w:t>
            </w:r>
            <w:r w:rsidRPr="000A4EAC">
              <w:rPr>
                <w:rFonts w:hint="eastAsia"/>
                <w:color w:val="FF0000"/>
                <w:u w:val="single"/>
              </w:rPr>
              <w:t>；</w:t>
            </w: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□企业标准、□企业技术规范□其他：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Default="000035CF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□正常情况下至少个月一次；□原辅材料有较大变化。；□更换设备或停产后，重新恢复生产□新产品研发完成后；□出厂检验与上次的型式检验的结果有较大差异。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0035CF" w:rsidRDefault="000035CF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0035CF" w:rsidRDefault="000035CF" w:rsidP="00E036AA">
            <w:pPr>
              <w:rPr>
                <w:color w:val="000000"/>
              </w:rPr>
            </w:pP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0035CF" w:rsidRDefault="000035CF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spacing w:before="40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0035CF" w:rsidRDefault="000035CF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0035CF" w:rsidRDefault="000035CF" w:rsidP="000035C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0035CF" w:rsidRDefault="000035CF" w:rsidP="000035C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035CF" w:rsidRDefault="000035CF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0035CF" w:rsidRDefault="000035CF" w:rsidP="000035C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0035CF" w:rsidRDefault="000035CF" w:rsidP="000035C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0035CF" w:rsidRDefault="000035CF" w:rsidP="000035C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观察情况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0035CF" w:rsidRDefault="000035CF" w:rsidP="00E036AA">
            <w:pPr>
              <w:spacing w:before="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0035CF" w:rsidRDefault="000035CF" w:rsidP="00E036AA">
            <w:pPr>
              <w:spacing w:before="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10004" w:type="dxa"/>
            <w:vAlign w:val="center"/>
          </w:tcPr>
          <w:p w:rsidR="000035CF" w:rsidRPr="00263724" w:rsidRDefault="000035CF" w:rsidP="00E036AA">
            <w:pPr>
              <w:spacing w:before="40"/>
            </w:pPr>
            <w:r w:rsidRPr="00263724">
              <w:rPr>
                <w:rFonts w:hint="eastAsia"/>
              </w:rPr>
              <w:t>观察基础设施（生产设备）</w:t>
            </w:r>
            <w:r w:rsidRPr="00263724">
              <w:rPr>
                <w:rFonts w:hint="eastAsia"/>
                <w:szCs w:val="21"/>
              </w:rPr>
              <w:t>，主要有</w:t>
            </w:r>
            <w:r w:rsidR="006612B5">
              <w:rPr>
                <w:rFonts w:hint="eastAsia"/>
                <w:szCs w:val="21"/>
                <w:u w:val="single"/>
              </w:rPr>
              <w:t>激光割板机、激光切管机、折弯机、二保焊机、焊接机器人、冲床、行车、储气罐、</w:t>
            </w:r>
            <w:r w:rsidR="006C1C9D">
              <w:rPr>
                <w:rFonts w:hint="eastAsia"/>
                <w:szCs w:val="21"/>
                <w:u w:val="single"/>
              </w:rPr>
              <w:t>手动</w:t>
            </w:r>
            <w:r w:rsidR="006612B5">
              <w:rPr>
                <w:rFonts w:hint="eastAsia"/>
                <w:szCs w:val="21"/>
                <w:u w:val="single"/>
              </w:rPr>
              <w:t>叉车</w:t>
            </w:r>
            <w:r w:rsidRPr="00263724">
              <w:rPr>
                <w:rFonts w:hint="eastAsia"/>
                <w:u w:val="single"/>
              </w:rPr>
              <w:t>等；</w:t>
            </w:r>
          </w:p>
          <w:p w:rsidR="000035CF" w:rsidRPr="00263724" w:rsidRDefault="000035CF" w:rsidP="00E036AA">
            <w:pPr>
              <w:spacing w:before="40"/>
            </w:pPr>
            <w:r w:rsidRPr="00263724">
              <w:rPr>
                <w:rFonts w:hint="eastAsia"/>
                <w:szCs w:val="21"/>
              </w:rPr>
              <w:t>□</w:t>
            </w:r>
            <w:r w:rsidRPr="00263724">
              <w:rPr>
                <w:rFonts w:hint="eastAsia"/>
              </w:rPr>
              <w:t>运行完好</w:t>
            </w:r>
            <w:r w:rsidRPr="00263724">
              <w:rPr>
                <w:rFonts w:hint="eastAsia"/>
                <w:szCs w:val="21"/>
              </w:rPr>
              <w:t>■</w:t>
            </w:r>
            <w:r w:rsidRPr="00263724">
              <w:rPr>
                <w:rFonts w:hint="eastAsia"/>
              </w:rPr>
              <w:t>运行基本完好</w:t>
            </w:r>
            <w:r w:rsidRPr="00263724">
              <w:rPr>
                <w:rFonts w:hint="eastAsia"/>
                <w:szCs w:val="21"/>
              </w:rPr>
              <w:t>□</w:t>
            </w:r>
            <w:r w:rsidRPr="00263724">
              <w:rPr>
                <w:rFonts w:hint="eastAsia"/>
              </w:rPr>
              <w:t>运行不完好，说明</w:t>
            </w:r>
            <w:r w:rsidRPr="00263724">
              <w:rPr>
                <w:rFonts w:hint="eastAsia"/>
                <w:u w:val="single"/>
              </w:rPr>
              <w:t>；</w:t>
            </w:r>
          </w:p>
          <w:p w:rsidR="000035CF" w:rsidRPr="00263724" w:rsidRDefault="000035CF" w:rsidP="00E036AA">
            <w:pPr>
              <w:spacing w:before="40"/>
            </w:pPr>
          </w:p>
          <w:p w:rsidR="000035CF" w:rsidRPr="00263724" w:rsidRDefault="000035CF" w:rsidP="00E036AA">
            <w:pPr>
              <w:spacing w:before="40"/>
            </w:pPr>
            <w:r w:rsidRPr="00263724">
              <w:rPr>
                <w:rFonts w:hint="eastAsia"/>
              </w:rPr>
              <w:t>观察质量相关的监视和测量设备的种类，</w:t>
            </w:r>
            <w:r w:rsidRPr="00263724">
              <w:rPr>
                <w:rFonts w:hint="eastAsia"/>
                <w:szCs w:val="21"/>
              </w:rPr>
              <w:t>主要有</w:t>
            </w:r>
            <w:r w:rsidR="006612B5">
              <w:rPr>
                <w:rFonts w:hint="eastAsia"/>
                <w:szCs w:val="21"/>
                <w:u w:val="single"/>
              </w:rPr>
              <w:t>游标卡尺</w:t>
            </w:r>
            <w:r>
              <w:rPr>
                <w:rFonts w:hint="eastAsia"/>
                <w:szCs w:val="21"/>
                <w:u w:val="single"/>
              </w:rPr>
              <w:t>、钢卷尺</w:t>
            </w:r>
            <w:r w:rsidRPr="00263724">
              <w:rPr>
                <w:rFonts w:hint="eastAsia"/>
                <w:szCs w:val="21"/>
                <w:u w:val="single"/>
              </w:rPr>
              <w:t>等</w:t>
            </w:r>
            <w:r w:rsidRPr="00263724">
              <w:rPr>
                <w:rFonts w:hint="eastAsia"/>
                <w:u w:val="single"/>
              </w:rPr>
              <w:t>；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校准失控，说明：</w:t>
            </w:r>
            <w:r w:rsidRPr="002E0AC2">
              <w:rPr>
                <w:rFonts w:hint="eastAsia"/>
                <w:color w:val="000000"/>
                <w:u w:val="single"/>
              </w:rPr>
              <w:t>二阶段进一步查看；</w:t>
            </w:r>
          </w:p>
          <w:p w:rsidR="000035CF" w:rsidRDefault="000035CF" w:rsidP="00E036AA">
            <w:pPr>
              <w:spacing w:before="40"/>
              <w:rPr>
                <w:color w:val="000000"/>
                <w:szCs w:val="21"/>
              </w:rPr>
            </w:pP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观察使用特种设备的种类并了解定期检测和备案登记情况：行车、储气罐，</w:t>
            </w:r>
            <w:r w:rsidRPr="002E0AC2">
              <w:rPr>
                <w:rFonts w:hint="eastAsia"/>
                <w:color w:val="000000"/>
                <w:u w:val="single"/>
              </w:rPr>
              <w:t>二阶段进一步查看</w:t>
            </w:r>
          </w:p>
          <w:p w:rsidR="000035CF" w:rsidRDefault="005D1194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0035CF">
              <w:rPr>
                <w:rFonts w:hint="eastAsia"/>
                <w:color w:val="000000"/>
                <w:szCs w:val="21"/>
              </w:rPr>
              <w:t>场内机动车辆（叉车）；</w:t>
            </w:r>
            <w:r w:rsidR="000035CF">
              <w:rPr>
                <w:rFonts w:hint="eastAsia"/>
                <w:szCs w:val="21"/>
              </w:rPr>
              <w:t>■</w:t>
            </w:r>
            <w:r w:rsidR="000035CF">
              <w:rPr>
                <w:rFonts w:hint="eastAsia"/>
                <w:color w:val="000000"/>
                <w:szCs w:val="21"/>
              </w:rPr>
              <w:t>起重机械；</w:t>
            </w:r>
            <w:r w:rsidR="006612B5">
              <w:rPr>
                <w:rFonts w:hint="eastAsia"/>
                <w:szCs w:val="21"/>
              </w:rPr>
              <w:t>■</w:t>
            </w:r>
            <w:r w:rsidR="000035CF"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空气流通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0035CF" w:rsidRDefault="000035CF" w:rsidP="00E036AA">
            <w:pPr>
              <w:spacing w:before="40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10004" w:type="dxa"/>
            <w:vAlign w:val="center"/>
          </w:tcPr>
          <w:p w:rsidR="000035CF" w:rsidRDefault="000035CF" w:rsidP="000035C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□经营地址变更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□员工人数变更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□临时现场变更</w:t>
            </w:r>
          </w:p>
          <w:p w:rsidR="000035CF" w:rsidRDefault="000035CF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035CF" w:rsidTr="00E036AA">
        <w:trPr>
          <w:trHeight w:val="1255"/>
        </w:trPr>
        <w:tc>
          <w:tcPr>
            <w:tcW w:w="2160" w:type="dxa"/>
          </w:tcPr>
          <w:p w:rsidR="000035CF" w:rsidRDefault="000035CF" w:rsidP="00E036A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10004" w:type="dxa"/>
            <w:vAlign w:val="center"/>
          </w:tcPr>
          <w:p w:rsidR="000035CF" w:rsidRDefault="000035CF" w:rsidP="00E036AA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0035CF" w:rsidRDefault="000035CF" w:rsidP="00E036AA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领导层可以迎审□交通食宿□劳保用品</w:t>
            </w:r>
          </w:p>
          <w:p w:rsidR="000035CF" w:rsidRDefault="000035CF" w:rsidP="00E036AA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□其他：</w:t>
            </w:r>
          </w:p>
          <w:p w:rsidR="000035CF" w:rsidRDefault="000035CF" w:rsidP="00E036AA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0035CF" w:rsidRDefault="000035CF" w:rsidP="00E036AA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0035CF" w:rsidRDefault="000035CF" w:rsidP="00E036AA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二阶段日期的可接受性□审核组成员的可接受性□一阶段的问题已整改</w:t>
            </w:r>
          </w:p>
          <w:p w:rsidR="000035CF" w:rsidRDefault="000035CF" w:rsidP="00E036AA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</w:tcPr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035CF" w:rsidRDefault="000035CF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0035CF" w:rsidRDefault="000035CF" w:rsidP="00DF1874"/>
    <w:p w:rsidR="000035CF" w:rsidRDefault="000035CF" w:rsidP="00DF1874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0035CF" w:rsidRPr="00DF1874" w:rsidRDefault="000035CF" w:rsidP="00DF1874"/>
    <w:p w:rsidR="007757F3" w:rsidRDefault="00784DD0" w:rsidP="0003373A">
      <w:pPr>
        <w:pStyle w:val="a4"/>
      </w:pP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DD0" w:rsidRDefault="00784DD0" w:rsidP="00FD3305">
      <w:r>
        <w:separator/>
      </w:r>
    </w:p>
  </w:endnote>
  <w:endnote w:type="continuationSeparator" w:id="1">
    <w:p w:rsidR="00784DD0" w:rsidRDefault="00784DD0" w:rsidP="00FD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D1484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266B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1C9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7266B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266B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1C9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84D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DD0" w:rsidRDefault="00784DD0" w:rsidP="00FD3305">
      <w:r>
        <w:separator/>
      </w:r>
    </w:p>
  </w:footnote>
  <w:footnote w:type="continuationSeparator" w:id="1">
    <w:p w:rsidR="00784DD0" w:rsidRDefault="00784DD0" w:rsidP="00FD3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7266B3" w:rsidP="000035C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D14849" w:rsidP="000035C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7266B3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2" w:name="_GoBack"/>
                <w:bookmarkEnd w:id="2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66B3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784D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305"/>
    <w:rsid w:val="000035CF"/>
    <w:rsid w:val="00181B1E"/>
    <w:rsid w:val="002A72B9"/>
    <w:rsid w:val="004B17B7"/>
    <w:rsid w:val="005D1194"/>
    <w:rsid w:val="006612B5"/>
    <w:rsid w:val="00695B7C"/>
    <w:rsid w:val="006C1C9D"/>
    <w:rsid w:val="007266B3"/>
    <w:rsid w:val="00784DD0"/>
    <w:rsid w:val="00785D32"/>
    <w:rsid w:val="008A31BB"/>
    <w:rsid w:val="00AB0D70"/>
    <w:rsid w:val="00D14849"/>
    <w:rsid w:val="00D836E4"/>
    <w:rsid w:val="00DF7751"/>
    <w:rsid w:val="00E72B30"/>
    <w:rsid w:val="00FD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0035CF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2015-06-17T12:51:00Z</dcterms:created>
  <dcterms:modified xsi:type="dcterms:W3CDTF">2021-07-22T09:15:00Z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