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海南黎母沉香产业发展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