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市场部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孟宏涛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蔡明瑞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李俐  陈飞燕       审核时间：2022年2月12日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:5.3组织的岗位、职责和权限、6.2质量目标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6.1.2环境因素辨识与评价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6.1.4措施的策划、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8.1运行策划和控制、8.2应急准备和响应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</w:pPr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spacing w:line="360" w:lineRule="auto"/>
            </w:pPr>
            <w:r>
              <w:rPr>
                <w:rFonts w:ascii="宋体" w:hAnsi="宋体" w:cs="Arial"/>
                <w:szCs w:val="21"/>
              </w:rPr>
              <w:t>QEO:5.3</w:t>
            </w:r>
            <w:r>
              <w:t xml:space="preserve"> 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市场部</w:t>
            </w:r>
            <w:r>
              <w:rPr>
                <w:rFonts w:hint="eastAsia" w:ascii="宋体" w:hAnsi="宋体" w:cs="宋体"/>
                <w:szCs w:val="21"/>
              </w:rPr>
              <w:t>按照公司领导要求，做好公司职能和岗位的具体确定，对从事仪器仪表，电子产品（建筑智能化系统工程产品）、机电产品（机电设备安装工程产品）的销售有关的管理、执行和验证人员规定其职责、权限及其相互关系，以实现公司管理方针和管理目标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市场部</w:t>
            </w:r>
            <w:r>
              <w:rPr>
                <w:rFonts w:hint="eastAsia" w:ascii="宋体" w:hAnsi="宋体" w:cs="宋体"/>
                <w:szCs w:val="21"/>
              </w:rPr>
              <w:t>负责人：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孟宏涛</w:t>
            </w:r>
            <w:r>
              <w:rPr>
                <w:rFonts w:hint="eastAsia" w:ascii="宋体" w:hAnsi="宋体" w:cs="宋体"/>
                <w:szCs w:val="21"/>
              </w:rPr>
              <w:t>。在手册中确定了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市场部</w:t>
            </w:r>
            <w:r>
              <w:rPr>
                <w:rFonts w:hint="eastAsia" w:ascii="宋体" w:hAnsi="宋体" w:cs="宋体"/>
                <w:szCs w:val="21"/>
              </w:rPr>
              <w:t>的职能，人员职责、权限和相互关系。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询问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市场部</w:t>
            </w:r>
            <w:r>
              <w:rPr>
                <w:rFonts w:hint="eastAsia" w:ascii="宋体" w:hAnsi="宋体" w:cs="宋体"/>
                <w:szCs w:val="21"/>
              </w:rPr>
              <w:t>人员，基本清楚本部门职责。</w:t>
            </w:r>
          </w:p>
          <w:p>
            <w:pPr>
              <w:spacing w:line="360" w:lineRule="auto"/>
              <w:ind w:firstLine="420"/>
              <w:rPr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现有上述管理人员配置满足要求，配有与工作相关的电脑、打/复印机、传真机等设施。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160" w:type="dxa"/>
          </w:tcPr>
          <w:p>
            <w:pPr>
              <w:spacing w:line="360" w:lineRule="auto"/>
            </w:pPr>
            <w:r>
              <w:rPr>
                <w:rFonts w:hint="eastAsia" w:ascii="宋体" w:hAnsi="宋体" w:cs="Arial"/>
                <w:szCs w:val="21"/>
              </w:rPr>
              <w:t>质量、环境与职业健康安全目标</w:t>
            </w:r>
          </w:p>
        </w:tc>
        <w:tc>
          <w:tcPr>
            <w:tcW w:w="960" w:type="dxa"/>
          </w:tcPr>
          <w:p>
            <w:pPr>
              <w:spacing w:line="360" w:lineRule="auto"/>
            </w:pPr>
            <w:r>
              <w:rPr>
                <w:rFonts w:ascii="宋体" w:hAnsi="宋体" w:cs="Arial"/>
                <w:szCs w:val="21"/>
              </w:rPr>
              <w:t>QEO:6.2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469900</wp:posOffset>
                  </wp:positionH>
                  <wp:positionV relativeFrom="paragraph">
                    <wp:posOffset>243840</wp:posOffset>
                  </wp:positionV>
                  <wp:extent cx="5644515" cy="1312545"/>
                  <wp:effectExtent l="0" t="0" r="6985" b="8255"/>
                  <wp:wrapNone/>
                  <wp:docPr id="1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4515" cy="131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eastAsia="zh-CN"/>
              </w:rPr>
              <w:t>涉及市场部的质量、环境和职业健康安全管理目标及完成情况：抽查</w:t>
            </w:r>
            <w:r>
              <w:rPr>
                <w:rFonts w:hint="eastAsia"/>
                <w:lang w:val="en-US" w:eastAsia="zh-CN"/>
              </w:rPr>
              <w:t>2021年目标考核情况，已经达成目标。</w:t>
            </w:r>
          </w:p>
          <w:p>
            <w:pPr>
              <w:snapToGrid w:val="0"/>
              <w:spacing w:line="360" w:lineRule="auto"/>
              <w:rPr>
                <w:rFonts w:hint="eastAsia"/>
              </w:rPr>
            </w:pPr>
          </w:p>
          <w:p>
            <w:pPr>
              <w:pStyle w:val="1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1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1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pStyle w:val="1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pStyle w:val="1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统计人：孟宏涛     审核：李苏燕       批准：周东福     日期：202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环境因素识别，危险源辨识、风险评估及控制措施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EO:6.1.2/6.1.4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编制《 环境因素识别和评价控制程序》、《危险源辨识、风险评价和控制措施的确定》、《风险和机遇分析、评价和应对措施的确定程序》等程序，按照相关程序执行。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提供《环境因素识别排查表》识别了</w:t>
            </w:r>
            <w:r>
              <w:rPr>
                <w:rFonts w:hint="eastAsia" w:ascii="宋体" w:hAnsi="宋体" w:cs="Times New Roman"/>
                <w:szCs w:val="21"/>
              </w:rPr>
              <w:t>仪器仪表，电子产品（建筑智能化系统工程产品）、机电产品（机电设备安装工程产品）的销售过程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环境因素包括：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水的消耗、电的消耗、办公用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品的消耗、汽车尾气的排放、</w:t>
            </w:r>
            <w:r>
              <w:rPr>
                <w:rFonts w:hint="eastAsia" w:ascii="宋体" w:hAnsi="宋体" w:eastAsia="宋体" w:cs="宋体"/>
                <w:szCs w:val="21"/>
                <w:lang w:val="en-GB" w:eastAsia="zh-CN"/>
              </w:rPr>
              <w:t>废光缆头、电缆头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排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放、生活垃圾的排放、纸箱、包装物的废弃物等；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提供《重要环境因素清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单》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项，包括固废排放（金属、塑料边角料、网线头、材料包装物废弃、办公垃圾等）、火灾（</w:t>
            </w:r>
            <w:r>
              <w:rPr>
                <w:rFonts w:hint="eastAsia" w:ascii="宋体" w:hAnsi="宋体"/>
                <w:szCs w:val="21"/>
              </w:rPr>
              <w:t>施工、办公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过程潜在火灾的发生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pStyle w:val="11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提供《危险源辨识与风险评价》，识别了</w:t>
            </w:r>
            <w:r>
              <w:rPr>
                <w:rFonts w:hint="eastAsia" w:ascii="宋体" w:hAnsi="宋体" w:cs="Times New Roman"/>
                <w:szCs w:val="21"/>
              </w:rPr>
              <w:t>仪器仪表，电子产品（建筑智能化系统工程产品）、机电产品（机电设备安装工程产品）的销售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危险源，抽查如下：线路短路/易燃物遇明火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引起火灾、意外交通事故等。见《不可接受危险源清单》，高处坠落、触电、火灾伤害、机械伤害。</w:t>
            </w:r>
          </w:p>
          <w:p>
            <w:pPr>
              <w:pStyle w:val="11"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以上重要环境因素清单、重要危险因素清单中制定了针对性控制措施，措施基本有效。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运行策划和控制、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8.1 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公司制</w:t>
            </w:r>
            <w:r>
              <w:rPr>
                <w:rFonts w:hint="eastAsia" w:ascii="宋体" w:hAnsi="宋体" w:eastAsia="宋体" w:cs="Times New Roman"/>
                <w:szCs w:val="21"/>
              </w:rPr>
              <w:t>定并实施了《运行控制程序》、《消防管理控制程序》、《能源、资源使用管理规定</w:t>
            </w:r>
            <w:r>
              <w:rPr>
                <w:rFonts w:hint="eastAsia" w:ascii="宋体" w:hAnsi="宋体"/>
                <w:szCs w:val="21"/>
              </w:rPr>
              <w:t>》、《消防安全管理制度》、《固体废弃物分类管理规定》、《劳动保护管理制度》、《用电管理制度》等环境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职业健康安全</w:t>
            </w:r>
            <w:r>
              <w:rPr>
                <w:rFonts w:hint="eastAsia" w:ascii="宋体" w:hAnsi="宋体"/>
                <w:szCs w:val="21"/>
              </w:rPr>
              <w:t>管理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文件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按公司要求人走关灯，办公室内电脑要求人走后电源切断。办公室内垃圾主要包含可回收垃圾、硒鼓、废纸。公司配置了垃圾箱，综合办统一处理。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生活污水排入市政污水管网。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办公区</w:t>
            </w:r>
            <w:r>
              <w:rPr>
                <w:rFonts w:hint="eastAsia" w:ascii="宋体" w:hAnsi="宋体"/>
                <w:szCs w:val="21"/>
              </w:rPr>
              <w:t>内主要是电的使用，电器有漏电保护器，经常对电路、电源进行检查，没有露电现象发生。现场巡视办公区域消防栓、灭火器正常，电线、电气插座完整，未见破损。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详见行政部EO9.1条款。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部门运行控制能结合产品生命周期方法，基本符合规定要求。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应急准备和响应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8.2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</w:t>
            </w:r>
            <w:r>
              <w:rPr>
                <w:rFonts w:hint="eastAsia" w:ascii="宋体" w:hAnsi="宋体" w:eastAsia="宋体" w:cs="Times New Roman"/>
                <w:szCs w:val="21"/>
              </w:rPr>
              <w:t>供了《应急准备和响应控制程序》、《消防安全应急预案》，其中包括目的、适用范围、职责、应急领导小组成员职责、程序、现场应急措施等，相关内容基本充分。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查消防灭火演练，演练时间202</w:t>
            </w:r>
            <w:r>
              <w:rPr>
                <w:rFonts w:hint="eastAsia" w:cs="Times New Roman"/>
                <w:szCs w:val="2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年9月1</w:t>
            </w:r>
            <w:r>
              <w:rPr>
                <w:rFonts w:hint="eastAsia" w:cs="Times New Roman"/>
                <w:szCs w:val="22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日下午3点，地点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在项目地附近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，对演练过程进行了描述，并对预案的有效性进</w:t>
            </w:r>
            <w:r>
              <w:rPr>
                <w:rFonts w:hint="eastAsia"/>
              </w:rPr>
              <w:t>行了评价。目前未发生火灾、人身伤害等事故。</w:t>
            </w:r>
            <w:r>
              <w:rPr>
                <w:rFonts w:hint="eastAsia" w:ascii="宋体" w:hAnsi="宋体" w:eastAsia="宋体" w:cs="Times New Roman"/>
                <w:szCs w:val="21"/>
              </w:rPr>
              <w:t>现场查看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办公区</w:t>
            </w:r>
            <w:r>
              <w:rPr>
                <w:rFonts w:hint="eastAsia" w:ascii="宋体" w:hAnsi="宋体" w:eastAsia="宋体" w:cs="Times New Roman"/>
                <w:szCs w:val="21"/>
              </w:rPr>
              <w:t>有消防栓和灭火器若干个，状态良好。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自体系运行以来未发生应急情况。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t>Y</w:t>
            </w:r>
          </w:p>
        </w:tc>
      </w:tr>
    </w:tbl>
    <w:p/>
    <w:p>
      <w:pPr>
        <w:pStyle w:val="7"/>
        <w:rPr>
          <w:rFonts w:hint="eastAsia"/>
        </w:rPr>
      </w:pPr>
      <w:r>
        <w:rPr>
          <w:rFonts w:hint="eastAsia"/>
        </w:rPr>
        <w:t>说明：不符合标注N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市场部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孟宏涛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蔡明瑞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郭力  陈飞燕       审核时间：2022年2月12日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8.1运行策划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和控制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8.2 产品和服务的要求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8.4外部提供过程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、8.5.1生产和服务提供的控制、8.5.2产品标识和可追朔性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8.5.3顾客或外部供方的财产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8.5.4产品防护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8.5.5交付后的活动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0" w:type="dxa"/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8.1</w:t>
            </w:r>
          </w:p>
        </w:tc>
        <w:tc>
          <w:tcPr>
            <w:tcW w:w="10004" w:type="dxa"/>
            <w:vAlign w:val="top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仪器仪表，电子产品（建筑智能化系统工程产品）、机电产品（机电设备安装工程产品）的销售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实现的策划主要由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市场部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负责人完成，过程策划包含了实现产品所需达到的质量目标和要求，公司主要依据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国家标准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客户要求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，仪器仪表基本术语 GB/T 13983-1992、电工仪器仪表产品型号编制方法GB/T 28879-2012、电工电子产品环境条件 术语GB/T 11804-2005、消防电子产品防护要求GB 23757-2009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进行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仪器仪表基本术语 GB/T 13983-1992、电工仪器仪表产品型号编制方法GB/T 28879-2012、电工电子产品环境条件 术语GB/T 11804-2005、消防电子产品防护要求GB 23757-2009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，编制了相应的过程文件：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编制了销售服务流程：签订销售合同—实施采购—送货—检验—交付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针对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销售服务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过程制定了作业指导书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：《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销售服务管理规范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等。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规定了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的验收准则；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对仪器仪表，电子产品（建筑智能化系统工程产品）、机电产品（机电设备安装工程产品）的销售服务设置了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《采购订单》、《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进货检验记录表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《发货验收单》、《销售服务检查表》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等；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资源的提供（包括人力、物力、办公设备设施、通讯工具、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维护所需的设备实施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等）。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策划的输出适合于组织的运行。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对于非预期变更，及时进行潜在后果评审，并告知相关人员，目前未发生。经识别企业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暂无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外包过程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产品和服务的要求确定、评审和更改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t>8.2</w:t>
            </w:r>
          </w:p>
        </w:tc>
        <w:tc>
          <w:tcPr>
            <w:tcW w:w="10004" w:type="dxa"/>
            <w:vAlign w:val="top"/>
          </w:tcPr>
          <w:p>
            <w:pPr>
              <w:ind w:firstLine="420" w:firstLineChars="200"/>
            </w:pPr>
            <w:r>
              <w:rPr>
                <w:rFonts w:hint="eastAsia"/>
                <w:lang w:val="en-US" w:eastAsia="zh-CN"/>
              </w:rPr>
              <w:t>市场部</w:t>
            </w:r>
            <w:r>
              <w:rPr>
                <w:rFonts w:hint="eastAsia"/>
              </w:rPr>
              <w:t>经常对顾客进行走访，了解顾客的意见。</w:t>
            </w:r>
          </w:p>
          <w:p>
            <w:r>
              <w:rPr>
                <w:rFonts w:hint="eastAsia"/>
              </w:rPr>
              <w:t>售前：联系用户、了解相关信息等，与顾客签订合同或订单；</w:t>
            </w:r>
          </w:p>
          <w:p>
            <w:r>
              <w:rPr>
                <w:rFonts w:hint="eastAsia"/>
              </w:rPr>
              <w:t>售中：组织供方按期交付，解决用户对进度、质量等关切问题；</w:t>
            </w:r>
          </w:p>
          <w:p>
            <w:r>
              <w:rPr>
                <w:rFonts w:hint="eastAsia"/>
              </w:rPr>
              <w:t>售后：与客户保持密切沟通，不定期回访用户，并对顾客反馈问题解答。体系建立实施至今未发生顾客投诉。</w:t>
            </w:r>
          </w:p>
          <w:p>
            <w:r>
              <w:rPr>
                <w:rFonts w:hint="eastAsia"/>
                <w:lang w:eastAsia="zh-CN"/>
              </w:rPr>
              <w:t>市场部</w:t>
            </w:r>
            <w:r>
              <w:rPr>
                <w:rFonts w:hint="eastAsia"/>
              </w:rPr>
              <w:t>获取供应、销售信息，与客户洽谈，在签订合同前对客户要求进行评审，确认可以满足行业有关法律、法规要求和公司规定及客户要求时，签订合同，根据销售合同为客户提供服务。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查销售合同</w:t>
            </w:r>
            <w:r>
              <w:t>/</w:t>
            </w:r>
            <w:r>
              <w:rPr>
                <w:rFonts w:hint="eastAsia"/>
              </w:rPr>
              <w:t>订单</w:t>
            </w:r>
            <w:r>
              <w:t>/</w:t>
            </w:r>
            <w:r>
              <w:rPr>
                <w:rFonts w:hint="eastAsia"/>
              </w:rPr>
              <w:t>报价单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客户：</w:t>
            </w:r>
            <w:r>
              <w:rPr>
                <w:rFonts w:hint="eastAsia"/>
                <w:lang w:val="en-US" w:eastAsia="zh-CN"/>
              </w:rPr>
              <w:t xml:space="preserve">中国石油天然气股份有限公司长庆油田分公司第十一采油厂（产能建设项目组）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</w:t>
            </w:r>
            <w:r>
              <w:rPr>
                <w:rFonts w:hint="eastAsia"/>
              </w:rPr>
              <w:t>名称：</w:t>
            </w:r>
            <w:r>
              <w:rPr>
                <w:rFonts w:hint="eastAsia"/>
                <w:lang w:val="en-US" w:eastAsia="zh-CN"/>
              </w:rPr>
              <w:t>第十一采油厂2021年产能建设油气生产物联网工程第二标段，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概况：第十一采油厂产能建设项目30座井场，8口水源井，8座阀组，90口油水井的物联网配套建设，3座无人值守数字化撬装增压点、1座无人值守脱水站、1座输油站、1座中心站、1座联合站无人值守改造的物联网配套建设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合同履约期限：2021年8月10日至2022年8月9日。</w:t>
            </w:r>
          </w:p>
          <w:p>
            <w:pPr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签订时间：</w:t>
            </w:r>
            <w:r>
              <w:rPr>
                <w:rFonts w:hint="eastAsia"/>
                <w:szCs w:val="22"/>
                <w:lang w:eastAsia="zh-CN"/>
              </w:rPr>
              <w:t>2021年7月29日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szCs w:val="24"/>
              </w:rPr>
            </w:pPr>
            <w:r>
              <w:rPr>
                <w:rFonts w:hint="eastAsia" w:ascii="宋体" w:hAnsi="宋体" w:cs="宋体"/>
                <w:bCs/>
                <w:szCs w:val="24"/>
              </w:rPr>
              <w:t>合同明确了产品名称、单位、采购数量、规格、交货方式、结算、违约等。</w:t>
            </w:r>
          </w:p>
          <w:p>
            <w:r>
              <w:rPr>
                <w:rFonts w:hint="eastAsia"/>
              </w:rPr>
              <w:t>评审内容：</w:t>
            </w:r>
          </w:p>
          <w:p>
            <w:r>
              <w:rPr>
                <w:rFonts w:hint="eastAsia"/>
              </w:rPr>
              <w:t>技术质量要求√</w:t>
            </w:r>
          </w:p>
          <w:p>
            <w:r>
              <w:rPr>
                <w:rFonts w:hint="eastAsia"/>
              </w:rPr>
              <w:t>生产能力及交货周期√</w:t>
            </w:r>
          </w:p>
          <w:p>
            <w:r>
              <w:rPr>
                <w:rFonts w:hint="eastAsia"/>
              </w:rPr>
              <w:t>价格√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付款期限及方式√</w:t>
            </w:r>
          </w:p>
          <w:p>
            <w:pPr>
              <w:pStyle w:val="11"/>
              <w:rPr>
                <w:rFonts w:hint="default" w:ascii="Times New Roman" w:hAnsi="Times New Roman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……</w:t>
            </w:r>
          </w:p>
          <w:p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评审结论：同意签订合同  批准人：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周东福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26</w:t>
            </w:r>
            <w:r>
              <w:rPr>
                <w:rFonts w:hint="eastAsia"/>
              </w:rPr>
              <w:t>日</w:t>
            </w:r>
          </w:p>
          <w:p/>
          <w:p>
            <w:pPr>
              <w:rPr>
                <w:rFonts w:hint="default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auto"/>
              </w:rPr>
              <w:t>客户：</w:t>
            </w:r>
            <w:r>
              <w:rPr>
                <w:rFonts w:hint="eastAsia"/>
                <w:color w:val="auto"/>
                <w:lang w:val="en-US" w:eastAsia="zh-CN"/>
              </w:rPr>
              <w:t xml:space="preserve">中国石油天然气股份有限公司长庆油田分公司第十二采油厂 </w:t>
            </w:r>
            <w:r>
              <w:rPr>
                <w:rFonts w:hint="eastAsia"/>
                <w:color w:val="0000FF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工程名称：2021年第十二采油厂数字化配套完善工程项目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工程内容：本项目主要对厂内转采井、拉油点、输油点及其他数字化配套施上，建设内容主要包括：网络传输系统配套施工，采集系统安装布线，SCADA系统配套升级，视频监控安装调试及其他数字化配套施工等。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合同履约期限：自合同签订之日起至2021年21月31日。</w:t>
            </w:r>
          </w:p>
          <w:p>
            <w:pPr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签订时间：</w:t>
            </w:r>
            <w:r>
              <w:rPr>
                <w:rFonts w:hint="eastAsia"/>
                <w:szCs w:val="22"/>
                <w:lang w:eastAsia="zh-CN"/>
              </w:rPr>
              <w:t>2021年4月26日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szCs w:val="24"/>
              </w:rPr>
            </w:pPr>
            <w:r>
              <w:rPr>
                <w:rFonts w:hint="eastAsia" w:ascii="宋体" w:hAnsi="宋体" w:cs="宋体"/>
                <w:bCs/>
                <w:szCs w:val="24"/>
              </w:rPr>
              <w:t>合同明确了产品名称、单位、采购数量、规格、交货方式、结算、违约等。</w:t>
            </w:r>
          </w:p>
          <w:p>
            <w:r>
              <w:rPr>
                <w:rFonts w:hint="eastAsia"/>
              </w:rPr>
              <w:t>评审内容：</w:t>
            </w:r>
          </w:p>
          <w:p>
            <w:r>
              <w:rPr>
                <w:rFonts w:hint="eastAsia"/>
              </w:rPr>
              <w:t>技术质量要求√</w:t>
            </w:r>
          </w:p>
          <w:p>
            <w:r>
              <w:rPr>
                <w:rFonts w:hint="eastAsia"/>
              </w:rPr>
              <w:t>生产能力及交货周期√</w:t>
            </w:r>
          </w:p>
          <w:p>
            <w:r>
              <w:rPr>
                <w:rFonts w:hint="eastAsia"/>
              </w:rPr>
              <w:t>价格√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付款期限及方式√</w:t>
            </w:r>
          </w:p>
          <w:p>
            <w:pPr>
              <w:pStyle w:val="11"/>
              <w:rPr>
                <w:rFonts w:hint="default" w:ascii="Times New Roman" w:hAnsi="Times New Roman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……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评审结论：同意签订合同  批准人：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周东福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24</w:t>
            </w:r>
            <w:r>
              <w:rPr>
                <w:rFonts w:hint="eastAsia"/>
              </w:rPr>
              <w:t>日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default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auto"/>
              </w:rPr>
              <w:t>客户：</w:t>
            </w:r>
            <w:r>
              <w:rPr>
                <w:rFonts w:hint="eastAsia"/>
                <w:color w:val="auto"/>
                <w:lang w:val="en-US" w:eastAsia="zh-CN"/>
              </w:rPr>
              <w:t xml:space="preserve">华润置地（成都）物业服务有限公司西安分公司 </w:t>
            </w:r>
            <w:r>
              <w:rPr>
                <w:rFonts w:hint="eastAsia"/>
                <w:color w:val="0000FF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项目名称：西安分公司2020年-2022年度工程弱电维修耗材采购项目</w:t>
            </w:r>
          </w:p>
          <w:p>
            <w:pPr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签订时间：</w:t>
            </w:r>
            <w:r>
              <w:rPr>
                <w:rFonts w:hint="eastAsia"/>
                <w:szCs w:val="22"/>
                <w:lang w:eastAsia="zh-CN"/>
              </w:rPr>
              <w:t>202</w:t>
            </w:r>
            <w:r>
              <w:rPr>
                <w:rFonts w:hint="eastAsia"/>
                <w:szCs w:val="22"/>
                <w:lang w:val="en-US" w:eastAsia="zh-CN"/>
              </w:rPr>
              <w:t>0</w:t>
            </w:r>
            <w:r>
              <w:rPr>
                <w:rFonts w:hint="eastAsia"/>
                <w:szCs w:val="22"/>
                <w:lang w:eastAsia="zh-CN"/>
              </w:rPr>
              <w:t>年</w:t>
            </w:r>
            <w:r>
              <w:rPr>
                <w:rFonts w:hint="eastAsia"/>
                <w:szCs w:val="22"/>
                <w:lang w:val="en-US" w:eastAsia="zh-CN"/>
              </w:rPr>
              <w:t>6</w:t>
            </w:r>
            <w:r>
              <w:rPr>
                <w:rFonts w:hint="eastAsia"/>
                <w:szCs w:val="22"/>
                <w:lang w:eastAsia="zh-CN"/>
              </w:rPr>
              <w:t>月</w:t>
            </w:r>
            <w:r>
              <w:rPr>
                <w:rFonts w:hint="eastAsia"/>
                <w:szCs w:val="22"/>
                <w:lang w:val="en-US" w:eastAsia="zh-CN"/>
              </w:rPr>
              <w:t>5</w:t>
            </w:r>
            <w:r>
              <w:rPr>
                <w:rFonts w:hint="eastAsia"/>
                <w:szCs w:val="22"/>
                <w:lang w:eastAsia="zh-CN"/>
              </w:rPr>
              <w:t>日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szCs w:val="24"/>
              </w:rPr>
            </w:pPr>
            <w:r>
              <w:rPr>
                <w:rFonts w:hint="eastAsia" w:ascii="宋体" w:hAnsi="宋体" w:cs="宋体"/>
                <w:bCs/>
                <w:szCs w:val="24"/>
              </w:rPr>
              <w:t>合同明确了产品名称、单位、采购数量、规格、交货方式、结算、违约等。</w:t>
            </w:r>
          </w:p>
          <w:p>
            <w:r>
              <w:rPr>
                <w:rFonts w:hint="eastAsia"/>
              </w:rPr>
              <w:t>评审内容：</w:t>
            </w:r>
          </w:p>
          <w:p>
            <w:r>
              <w:rPr>
                <w:rFonts w:hint="eastAsia"/>
              </w:rPr>
              <w:t>技术质量要求√</w:t>
            </w:r>
          </w:p>
          <w:p>
            <w:r>
              <w:rPr>
                <w:rFonts w:hint="eastAsia"/>
              </w:rPr>
              <w:t>生产能力及交货周期√</w:t>
            </w:r>
          </w:p>
          <w:p>
            <w:r>
              <w:rPr>
                <w:rFonts w:hint="eastAsia"/>
              </w:rPr>
              <w:t>价格√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付款期限及方式√</w:t>
            </w:r>
          </w:p>
          <w:p>
            <w:pPr>
              <w:pStyle w:val="11"/>
              <w:rPr>
                <w:rFonts w:hint="default" w:ascii="Times New Roman" w:hAnsi="Times New Roman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……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另抽其他合同评审记录，均保存完好，有合同评审记录。符合要求。</w:t>
            </w:r>
          </w:p>
          <w:p>
            <w:pPr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公司通过传真、邮件及电话等方式与顾客交流，主要进行以下沟通：</w:t>
            </w:r>
          </w:p>
          <w:p>
            <w:r>
              <w:t>1</w:t>
            </w:r>
            <w:r>
              <w:rPr>
                <w:rFonts w:hint="eastAsia"/>
              </w:rPr>
              <w:t>、向顾客提供保证产品质量的有关信息，保修及应急措施。</w:t>
            </w:r>
          </w:p>
          <w:p>
            <w:r>
              <w:t>2</w:t>
            </w:r>
            <w:r>
              <w:rPr>
                <w:rFonts w:hint="eastAsia"/>
              </w:rPr>
              <w:t>、接受顾客问询、询价、合同的处理。</w:t>
            </w:r>
          </w:p>
          <w:p>
            <w:r>
              <w:t>3</w:t>
            </w:r>
            <w:r>
              <w:rPr>
                <w:rFonts w:hint="eastAsia"/>
              </w:rPr>
              <w:t>、根据合同要求进行有关的事宜，对顾客的投诉或意见进行处理和答复。</w:t>
            </w:r>
          </w:p>
          <w:p>
            <w:r>
              <w:t>4</w:t>
            </w:r>
            <w:r>
              <w:rPr>
                <w:rFonts w:hint="eastAsia"/>
              </w:rPr>
              <w:t>、合理处理顾客财产，主要是顾客报修产品。</w:t>
            </w:r>
          </w:p>
          <w:p>
            <w:r>
              <w:rPr>
                <w:rFonts w:hint="eastAsia"/>
              </w:rPr>
              <w:t>目前沟通渠道畅通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目前无合同更改情况发生。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外部提供过程、产品和服务过程管理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Q</w:t>
            </w:r>
            <w:bookmarkStart w:id="0" w:name="_GoBack"/>
            <w:bookmarkEnd w:id="0"/>
            <w:r>
              <w:t>8.4</w:t>
            </w:r>
          </w:p>
        </w:tc>
        <w:tc>
          <w:tcPr>
            <w:tcW w:w="10004" w:type="dxa"/>
            <w:vAlign w:val="top"/>
          </w:tcPr>
          <w:p>
            <w:pPr>
              <w:ind w:firstLine="420" w:firstLineChars="200"/>
            </w:pPr>
            <w:r>
              <w:rPr>
                <w:rFonts w:hint="eastAsia"/>
              </w:rPr>
              <w:t>编制的《</w:t>
            </w:r>
            <w:r>
              <w:rPr>
                <w:rFonts w:hint="eastAsia"/>
                <w:lang w:eastAsia="zh-CN"/>
              </w:rPr>
              <w:t>采购控制程序</w:t>
            </w:r>
            <w:r>
              <w:rPr>
                <w:rFonts w:hint="eastAsia"/>
              </w:rPr>
              <w:t>》中，确定了对外部供方实施的具体控制要求，旨在确保产品能够按计划提供，并符合要求，为确保外部提供的过程、产品不会对企业稳定地向顾客提供合格的产品的能力产生不利影响。</w:t>
            </w:r>
          </w:p>
          <w:p>
            <w:r>
              <w:rPr>
                <w:rFonts w:hint="eastAsia"/>
              </w:rPr>
              <w:t>负责人讲，</w:t>
            </w:r>
            <w:r>
              <w:rPr>
                <w:rFonts w:hint="eastAsia"/>
                <w:lang w:eastAsia="zh-CN"/>
              </w:rPr>
              <w:t>市场部</w:t>
            </w:r>
            <w:r>
              <w:rPr>
                <w:rFonts w:hint="eastAsia"/>
              </w:rPr>
              <w:t>建立合格供方名录，核定《供方评价表》后，编制《合格供方名单》存档。采购人员应该具备相应能力。采购人员应从《合格供方名录》中选择供方。</w:t>
            </w:r>
          </w:p>
          <w:p>
            <w:r>
              <w:rPr>
                <w:rFonts w:hint="eastAsia"/>
              </w:rPr>
              <w:t>提供《合格供方名单》: 主要供应商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家，如下：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定边县双明电杆厂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水泥电杆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深圳市创凯智能科技</w:t>
            </w:r>
            <w:r>
              <w:rPr>
                <w:rFonts w:hint="eastAsia"/>
              </w:rPr>
              <w:t>有限公司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>管理系统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宁林线缆</w:t>
            </w:r>
            <w:r>
              <w:rPr>
                <w:rFonts w:hint="eastAsia"/>
              </w:rPr>
              <w:t>有限公司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线缆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西安万里电器</w:t>
            </w:r>
            <w:r>
              <w:rPr>
                <w:rFonts w:hint="eastAsia"/>
              </w:rPr>
              <w:t>有限公司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>显示器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北京中油瑞飞信息技术</w:t>
            </w:r>
            <w:r>
              <w:rPr>
                <w:rFonts w:hint="eastAsia"/>
              </w:rPr>
              <w:t>有限</w:t>
            </w:r>
            <w:r>
              <w:rPr>
                <w:rFonts w:hint="eastAsia"/>
                <w:lang w:val="en-US" w:eastAsia="zh-CN"/>
              </w:rPr>
              <w:t>责任</w:t>
            </w:r>
            <w:r>
              <w:rPr>
                <w:rFonts w:hint="eastAsia"/>
              </w:rPr>
              <w:t>公司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>仪器仪表、电子产品、机电产品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抽以上供方调查评价记录单：对供方资质、体系认证情况、生产能力和供应能力情况、历史及社会信誉情况、质量及以往使用情况等</w:t>
            </w:r>
          </w:p>
          <w:p>
            <w:r>
              <w:rPr>
                <w:rFonts w:hint="eastAsia"/>
              </w:rPr>
              <w:t>评定结论：同意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批准：</w:t>
            </w:r>
            <w:r>
              <w:rPr>
                <w:rFonts w:hint="eastAsia"/>
                <w:szCs w:val="21"/>
                <w:lang w:val="en-US" w:eastAsia="zh-CN"/>
              </w:rPr>
              <w:t>周东福</w:t>
            </w:r>
            <w:r>
              <w:rPr>
                <w:rFonts w:hint="eastAsia"/>
                <w:szCs w:val="21"/>
              </w:rPr>
              <w:t xml:space="preserve">    日期：</w:t>
            </w:r>
            <w:r>
              <w:rPr>
                <w:rFonts w:hint="eastAsia"/>
                <w:szCs w:val="21"/>
                <w:lang w:eastAsia="zh-CN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.1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</w:p>
          <w:p>
            <w:pPr>
              <w:spacing w:line="40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--《供方评价表》</w:t>
            </w:r>
          </w:p>
          <w:p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月供方评价确认：</w:t>
            </w:r>
          </w:p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北京中油瑞飞信息技术</w:t>
            </w:r>
            <w:r>
              <w:rPr>
                <w:rFonts w:hint="eastAsia"/>
              </w:rPr>
              <w:t>有限</w:t>
            </w:r>
            <w:r>
              <w:rPr>
                <w:rFonts w:hint="eastAsia"/>
                <w:lang w:val="en-US" w:eastAsia="zh-CN"/>
              </w:rPr>
              <w:t>责任</w:t>
            </w:r>
            <w:r>
              <w:rPr>
                <w:rFonts w:hint="eastAsia"/>
              </w:rPr>
              <w:t>公司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（供应：</w:t>
            </w:r>
            <w:r>
              <w:rPr>
                <w:rFonts w:hint="eastAsia"/>
                <w:lang w:val="en-US" w:eastAsia="zh-CN"/>
              </w:rPr>
              <w:t>仪器仪表、电子产品、机电产品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）；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公司组织各部门对该供方的资质、产品质量、价格、送货及时度、服务、交期等进行了评价，有各部门评价人签字。调查评价：合格，同意列入合格供应商  评价人：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孟宏涛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查，公司对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供应商采用的管理方法为：第一次对供方进行全面评价，包括：供方资质、产品质量、交货情况、售后服务能力等。对于已经正常供货的供方管理，对每批产品进行检验，通过定期反馈供方产品质量，及对质量问题要求供方进行纠正解决等来进行供方质量控制。查供方控制情况：</w:t>
            </w:r>
          </w:p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/>
                <w:lang w:val="en-US" w:eastAsia="zh-CN"/>
              </w:rPr>
              <w:t>西安万里电器</w:t>
            </w:r>
            <w:r>
              <w:rPr>
                <w:rFonts w:hint="eastAsia"/>
              </w:rPr>
              <w:t>有限公司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（供应：</w:t>
            </w:r>
            <w:r>
              <w:rPr>
                <w:rFonts w:hint="eastAsia"/>
                <w:lang w:val="en-US" w:eastAsia="zh-CN"/>
              </w:rPr>
              <w:t>显示器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）评价报告，包括：供方的资质、产品质量、价格、送货及时度、服务等。时间：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查，供方产品质量统计反馈情况：公司策划了采购产品的管理要求，质量反馈要求；</w:t>
            </w:r>
          </w:p>
          <w:p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查公司采购不合格情况</w:t>
            </w:r>
          </w:p>
          <w:p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负责人讲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未出现采购产品有质量不符合的情况。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公司编制了《</w:t>
            </w:r>
            <w:r>
              <w:rPr>
                <w:rFonts w:hint="eastAsia"/>
                <w:lang w:eastAsia="zh-CN"/>
              </w:rPr>
              <w:t>采购控制程序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》，要求采购的材料必须进行检验。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公司对产品外观、型号规格、数量、尺寸、合格证等进行了验收。经询问公司采购产品主要根据需求，根据进货检验记录对相关产品的数量、规格型号等进行检验。抽查验证记录《进货检验记录表》，详见8.6条款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基本符合要求。现场查看其他采购物料均按要求进行验证入库。</w:t>
            </w:r>
          </w:p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公司外部供方的管理基本符合要求。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负责人讲与供方沟通的内容包括：所提供的过程、产品和服务等；采购物资根据签订采购合同进产品的名称、规格、型号、数量等采购信息的确定。</w:t>
            </w:r>
          </w:p>
          <w:p>
            <w:pPr>
              <w:spacing w:line="360" w:lineRule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抽</w:t>
            </w:r>
            <w:r>
              <w:rPr>
                <w:rFonts w:hint="eastAsia"/>
                <w:color w:val="auto"/>
                <w:lang w:eastAsia="zh-CN"/>
              </w:rPr>
              <w:t>《</w:t>
            </w:r>
            <w:r>
              <w:rPr>
                <w:rFonts w:hint="eastAsia"/>
                <w:color w:val="auto"/>
                <w:lang w:val="en-US" w:eastAsia="zh-CN"/>
              </w:rPr>
              <w:t>买卖合同</w:t>
            </w:r>
            <w:r>
              <w:rPr>
                <w:rFonts w:hint="eastAsia"/>
                <w:color w:val="auto"/>
                <w:lang w:eastAsia="zh-CN"/>
              </w:rPr>
              <w:t>》</w:t>
            </w:r>
            <w:r>
              <w:rPr>
                <w:rFonts w:hint="eastAsia"/>
                <w:color w:val="auto"/>
                <w:lang w:val="en-US" w:eastAsia="zh-CN"/>
              </w:rPr>
              <w:t>:供方：北京中油瑞飞信息技术</w:t>
            </w:r>
            <w:r>
              <w:rPr>
                <w:rFonts w:hint="eastAsia"/>
                <w:color w:val="auto"/>
              </w:rPr>
              <w:t>有限</w:t>
            </w:r>
            <w:r>
              <w:rPr>
                <w:rFonts w:hint="eastAsia"/>
                <w:color w:val="auto"/>
                <w:lang w:val="en-US" w:eastAsia="zh-CN"/>
              </w:rPr>
              <w:t>责任</w:t>
            </w:r>
            <w:r>
              <w:rPr>
                <w:rFonts w:hint="eastAsia"/>
                <w:color w:val="auto"/>
              </w:rPr>
              <w:t>公司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日期：2021年5月22日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1096010</wp:posOffset>
                  </wp:positionH>
                  <wp:positionV relativeFrom="paragraph">
                    <wp:posOffset>48260</wp:posOffset>
                  </wp:positionV>
                  <wp:extent cx="3027045" cy="1945640"/>
                  <wp:effectExtent l="0" t="0" r="8255" b="10160"/>
                  <wp:wrapNone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7045" cy="194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再查《采购合同》,供应单位：</w:t>
            </w:r>
            <w:r>
              <w:rPr>
                <w:rFonts w:hint="eastAsia"/>
                <w:color w:val="auto"/>
                <w:lang w:val="en-US" w:eastAsia="zh-CN"/>
              </w:rPr>
              <w:t>宁林线缆</w:t>
            </w:r>
            <w:r>
              <w:rPr>
                <w:rFonts w:hint="eastAsia"/>
                <w:color w:val="auto"/>
              </w:rPr>
              <w:t>有限公司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日期：2021.10.20</w:t>
            </w:r>
          </w:p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名称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Cs w:val="21"/>
              </w:rPr>
              <w:t>规格型号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color w:val="auto"/>
                <w:szCs w:val="21"/>
              </w:rPr>
              <w:t>工程量</w:t>
            </w:r>
          </w:p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电缆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Cs w:val="21"/>
              </w:rPr>
              <w:t xml:space="preserve">YJV22 3*25+1*16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Cs w:val="21"/>
              </w:rPr>
              <w:t>600</w:t>
            </w:r>
          </w:p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电缆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Cs w:val="21"/>
              </w:rPr>
              <w:t>KWVRP 2*1.5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Cs w:val="21"/>
              </w:rPr>
              <w:t xml:space="preserve"> 1000</w:t>
            </w:r>
          </w:p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电缆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Cs w:val="21"/>
              </w:rPr>
              <w:t xml:space="preserve">KVVR 3*2.5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szCs w:val="21"/>
              </w:rPr>
              <w:t>525</w:t>
            </w:r>
          </w:p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……</w:t>
            </w:r>
            <w:r>
              <w:rPr>
                <w:rFonts w:hint="eastAsia"/>
                <w:color w:val="auto"/>
                <w:szCs w:val="21"/>
              </w:rPr>
              <w:t>..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另抽其采购计划单，均保存完好，符合要求。</w:t>
            </w: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编制：</w:t>
            </w:r>
            <w:r>
              <w:rPr>
                <w:rFonts w:hint="eastAsia" w:ascii="宋体"/>
                <w:color w:val="000000"/>
                <w:lang w:eastAsia="zh-CN"/>
              </w:rPr>
              <w:t>市场部：</w:t>
            </w:r>
            <w:r>
              <w:rPr>
                <w:rFonts w:hint="eastAsia"/>
                <w:color w:val="000000"/>
                <w:lang w:eastAsia="zh-CN"/>
              </w:rPr>
              <w:t>孟宏涛</w:t>
            </w:r>
          </w:p>
          <w:p>
            <w:r>
              <w:rPr>
                <w:rFonts w:hint="eastAsia"/>
                <w:color w:val="000000"/>
              </w:rPr>
              <w:t>另抽其他材料采购计划单，均保存完好，符合要求。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原材料检验见</w:t>
            </w:r>
            <w:r>
              <w:t>8.6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产品和服务提供的控制</w:t>
            </w:r>
          </w:p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标识和追溯管理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Q:8.5.1</w:t>
            </w:r>
          </w:p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8.5.2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公司产品服务主要为</w:t>
            </w:r>
            <w:r>
              <w:rPr>
                <w:rFonts w:hint="eastAsia"/>
                <w:lang w:val="en-US" w:eastAsia="zh-CN"/>
              </w:rPr>
              <w:t>仪器仪表，电子产品（建筑智能化系统工程产品）、机电产品（机电设备安装工程产品）的销售</w:t>
            </w:r>
            <w:r>
              <w:rPr>
                <w:rFonts w:hint="eastAsia"/>
              </w:rPr>
              <w:t>服务。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基本服务流程：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销售服务流程：签订销售合同—实施采购—送货—检验—交付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市场部</w:t>
            </w:r>
            <w:r>
              <w:rPr>
                <w:rFonts w:hint="eastAsia"/>
              </w:rPr>
              <w:t>按照策划的流程提供</w:t>
            </w:r>
            <w:r>
              <w:rPr>
                <w:rFonts w:hint="eastAsia"/>
                <w:lang w:val="en-US" w:eastAsia="zh-CN"/>
              </w:rPr>
              <w:t>仪器仪表，电子产品（建筑智能化系统工程产品）、机电产品（机电设备安装工程产品）的销售</w:t>
            </w:r>
            <w:r>
              <w:rPr>
                <w:rFonts w:hint="eastAsia"/>
              </w:rPr>
              <w:t>服务。有相关手册、程序文件以及作业文件等，如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销售服务管理规范</w:t>
            </w:r>
            <w:r>
              <w:rPr>
                <w:rFonts w:hint="eastAsia"/>
                <w:lang w:eastAsia="zh-CN"/>
              </w:rPr>
              <w:t>》、</w:t>
            </w:r>
            <w:r>
              <w:rPr>
                <w:rFonts w:hint="eastAsia"/>
                <w:lang w:val="en-US" w:eastAsia="zh-CN"/>
              </w:rPr>
              <w:t>《采购订单》、《</w:t>
            </w:r>
            <w:r>
              <w:rPr>
                <w:rFonts w:hint="eastAsia"/>
              </w:rPr>
              <w:t>进货检验记录表</w:t>
            </w:r>
            <w:r>
              <w:rPr>
                <w:rFonts w:hint="eastAsia"/>
                <w:lang w:val="en-US" w:eastAsia="zh-CN"/>
              </w:rPr>
              <w:t>》、《发货验收单》、《销售服务检查表》等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>查销售合同</w:t>
            </w:r>
            <w:r>
              <w:t>/</w:t>
            </w:r>
            <w:r>
              <w:rPr>
                <w:rFonts w:hint="eastAsia"/>
              </w:rPr>
              <w:t>订单</w:t>
            </w:r>
            <w:r>
              <w:t>/</w:t>
            </w:r>
            <w:r>
              <w:rPr>
                <w:rFonts w:hint="eastAsia"/>
              </w:rPr>
              <w:t>报价单</w:t>
            </w:r>
          </w:p>
          <w:p>
            <w:r>
              <w:rPr>
                <w:rFonts w:hint="eastAsia"/>
              </w:rPr>
              <w:t>客户：</w:t>
            </w:r>
            <w:r>
              <w:rPr>
                <w:rFonts w:hint="eastAsia"/>
                <w:lang w:val="en-US" w:eastAsia="zh-CN"/>
              </w:rPr>
              <w:t xml:space="preserve">华润置地（成都）物业服务有限公司西安分公司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产品名称：</w:t>
            </w:r>
            <w:r>
              <w:rPr>
                <w:rFonts w:hint="eastAsia"/>
                <w:lang w:val="en-US" w:eastAsia="zh-CN"/>
              </w:rPr>
              <w:t>西安分公司2020年-2022年度工程弱电维修耗材采购项目</w:t>
            </w:r>
          </w:p>
          <w:p>
            <w:pPr>
              <w:pStyle w:val="11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2296795</wp:posOffset>
                  </wp:positionH>
                  <wp:positionV relativeFrom="paragraph">
                    <wp:posOffset>95885</wp:posOffset>
                  </wp:positionV>
                  <wp:extent cx="2551430" cy="3404235"/>
                  <wp:effectExtent l="0" t="0" r="1270" b="12065"/>
                  <wp:wrapNone/>
                  <wp:docPr id="17" name="图片 17" descr="15cee67847b112357c0c00fa4e00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15cee67847b112357c0c00fa4e0037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340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Cs w:val="22"/>
                <w:lang w:val="en-US" w:eastAsia="zh-CN"/>
              </w:rPr>
              <w:t>合同交付产品：</w:t>
            </w:r>
          </w:p>
          <w:p>
            <w:pPr>
              <w:pStyle w:val="11"/>
              <w:rPr>
                <w:rFonts w:hint="default" w:ascii="Times New Roman" w:hAnsi="Times New Roman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线路、门禁开关、BNC视频头</w:t>
            </w:r>
          </w:p>
          <w:p>
            <w:pPr>
              <w:pStyle w:val="11"/>
              <w:rPr>
                <w:rFonts w:hint="default" w:ascii="Times New Roman" w:hAnsi="Times New Roman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电源适配器、道闸皮带</w:t>
            </w:r>
          </w:p>
          <w:p>
            <w:pPr>
              <w:pStyle w:val="11"/>
              <w:rPr>
                <w:rFonts w:hint="default" w:ascii="Times New Roman" w:hAnsi="Times New Roman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模拟硬盘录像机、鼠标等产品。</w:t>
            </w:r>
          </w:p>
          <w:p>
            <w:pPr>
              <w:pStyle w:val="11"/>
              <w:rPr>
                <w:rFonts w:hint="eastAsia" w:ascii="Times New Roman" w:hAnsi="Times New Roman" w:cs="Times New Roman"/>
                <w:szCs w:val="22"/>
                <w:lang w:val="en-US" w:eastAsia="zh-CN"/>
              </w:rPr>
            </w:pPr>
          </w:p>
          <w:p>
            <w:pPr>
              <w:pStyle w:val="11"/>
              <w:rPr>
                <w:rFonts w:hint="eastAsia" w:ascii="Times New Roman" w:hAnsi="Times New Roman" w:cs="Times New Roman"/>
                <w:szCs w:val="22"/>
                <w:lang w:val="en-US" w:eastAsia="zh-CN"/>
              </w:rPr>
            </w:pPr>
          </w:p>
          <w:p>
            <w:pPr>
              <w:pStyle w:val="11"/>
              <w:rPr>
                <w:rFonts w:hint="eastAsia" w:ascii="Times New Roman" w:hAnsi="Times New Roman" w:cs="Times New Roman"/>
                <w:szCs w:val="22"/>
                <w:lang w:val="en-US" w:eastAsia="zh-CN"/>
              </w:rPr>
            </w:pPr>
          </w:p>
          <w:p>
            <w:pPr>
              <w:pStyle w:val="11"/>
              <w:rPr>
                <w:rFonts w:hint="eastAsia" w:ascii="Times New Roman" w:hAnsi="Times New Roman" w:cs="Times New Roman"/>
                <w:szCs w:val="22"/>
                <w:lang w:val="en-US" w:eastAsia="zh-CN"/>
              </w:rPr>
            </w:pPr>
          </w:p>
          <w:p>
            <w:pPr>
              <w:pStyle w:val="11"/>
              <w:rPr>
                <w:rFonts w:hint="eastAsia" w:ascii="Times New Roman" w:hAnsi="Times New Roman" w:cs="Times New Roman"/>
                <w:szCs w:val="22"/>
                <w:lang w:val="en-US" w:eastAsia="zh-CN"/>
              </w:rPr>
            </w:pPr>
          </w:p>
          <w:p>
            <w:pPr>
              <w:pStyle w:val="11"/>
              <w:rPr>
                <w:rFonts w:hint="eastAsia" w:ascii="Times New Roman" w:hAnsi="Times New Roman" w:cs="Times New Roman"/>
                <w:szCs w:val="22"/>
                <w:lang w:val="en-US" w:eastAsia="zh-CN"/>
              </w:rPr>
            </w:pPr>
          </w:p>
          <w:p>
            <w:pPr>
              <w:pStyle w:val="11"/>
              <w:rPr>
                <w:rFonts w:hint="eastAsia" w:ascii="Times New Roman" w:hAnsi="Times New Roman" w:cs="Times New Roman"/>
                <w:szCs w:val="22"/>
                <w:lang w:val="en-US" w:eastAsia="zh-CN"/>
              </w:rPr>
            </w:pPr>
          </w:p>
          <w:p>
            <w:pPr>
              <w:pStyle w:val="11"/>
              <w:rPr>
                <w:rFonts w:hint="eastAsia" w:ascii="Times New Roman" w:hAnsi="Times New Roman" w:cs="Times New Roman"/>
                <w:szCs w:val="22"/>
                <w:lang w:val="en-US" w:eastAsia="zh-CN"/>
              </w:rPr>
            </w:pPr>
          </w:p>
          <w:p>
            <w:pPr>
              <w:pStyle w:val="11"/>
              <w:rPr>
                <w:rFonts w:hint="eastAsia" w:ascii="Times New Roman" w:hAnsi="Times New Roman" w:cs="Times New Roman"/>
                <w:szCs w:val="22"/>
                <w:lang w:val="en-US" w:eastAsia="zh-CN"/>
              </w:rPr>
            </w:pPr>
          </w:p>
          <w:p>
            <w:pPr>
              <w:pStyle w:val="11"/>
              <w:rPr>
                <w:rFonts w:hint="eastAsia" w:ascii="Times New Roman" w:hAnsi="Times New Roman" w:cs="Times New Roman"/>
                <w:szCs w:val="22"/>
                <w:lang w:val="en-US" w:eastAsia="zh-CN"/>
              </w:rPr>
            </w:pPr>
          </w:p>
          <w:p>
            <w:pPr>
              <w:pStyle w:val="11"/>
              <w:rPr>
                <w:rFonts w:hint="eastAsia" w:ascii="Times New Roman" w:hAnsi="Times New Roman" w:cs="Times New Roman"/>
                <w:szCs w:val="22"/>
                <w:lang w:val="en-US" w:eastAsia="zh-CN"/>
              </w:rPr>
            </w:pPr>
          </w:p>
          <w:p>
            <w:pPr>
              <w:pStyle w:val="11"/>
              <w:rPr>
                <w:rFonts w:hint="eastAsia" w:ascii="Times New Roman" w:hAnsi="Times New Roman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……</w:t>
            </w:r>
          </w:p>
          <w:p>
            <w:pPr>
              <w:pStyle w:val="11"/>
              <w:rPr>
                <w:rFonts w:hint="default" w:ascii="Times New Roman" w:hAnsi="Times New Roman" w:cs="Times New Roman"/>
                <w:szCs w:val="22"/>
                <w:lang w:val="en-US" w:eastAsia="zh-CN"/>
              </w:rPr>
            </w:pPr>
          </w:p>
          <w:p>
            <w:pPr>
              <w:pStyle w:val="11"/>
              <w:rPr>
                <w:rFonts w:hint="eastAsia" w:ascii="Times New Roman" w:hAnsi="Times New Roman" w:cs="Times New Roman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采购物资主要从</w:t>
            </w:r>
            <w:r>
              <w:rPr>
                <w:rFonts w:hint="eastAsia"/>
                <w:lang w:val="en-US" w:eastAsia="zh-CN"/>
              </w:rPr>
              <w:t>北京中油瑞飞信息技术</w:t>
            </w:r>
            <w:r>
              <w:rPr>
                <w:rFonts w:hint="eastAsia"/>
              </w:rPr>
              <w:t>有限</w:t>
            </w:r>
            <w:r>
              <w:rPr>
                <w:rFonts w:hint="eastAsia"/>
                <w:lang w:val="en-US" w:eastAsia="zh-CN"/>
              </w:rPr>
              <w:t>责任</w:t>
            </w:r>
            <w:r>
              <w:rPr>
                <w:rFonts w:hint="eastAsia"/>
              </w:rPr>
              <w:t>公司</w:t>
            </w:r>
            <w:r>
              <w:rPr>
                <w:rFonts w:hint="eastAsia"/>
                <w:lang w:val="en-US" w:eastAsia="zh-CN"/>
              </w:rPr>
              <w:t>进行购买，查《</w:t>
            </w:r>
            <w:r>
              <w:rPr>
                <w:rFonts w:hint="eastAsia"/>
              </w:rPr>
              <w:t>进货检验记录表</w:t>
            </w:r>
            <w:r>
              <w:rPr>
                <w:rFonts w:hint="eastAsia"/>
                <w:lang w:val="en-US" w:eastAsia="zh-CN"/>
              </w:rPr>
              <w:t>》2021年6月1日</w:t>
            </w: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。检查内容：数量、质量证明文件、到货日期、型号、外观，检验人：蔡明瑞，结论：合格。货物发送到客户处，由工程部员工和客户同时验收，并在《</w:t>
            </w:r>
            <w:r>
              <w:rPr>
                <w:rFonts w:hint="eastAsia"/>
                <w:lang w:val="en-US" w:eastAsia="zh-CN"/>
              </w:rPr>
              <w:t>发货验收单</w:t>
            </w: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》签字确认。</w:t>
            </w:r>
          </w:p>
          <w:p>
            <w:pPr>
              <w:pStyle w:val="11"/>
              <w:rPr>
                <w:rFonts w:hint="eastAsia" w:ascii="Times New Roman" w:hAnsi="Times New Roman" w:cs="Times New Roman"/>
                <w:szCs w:val="22"/>
                <w:lang w:val="en-US" w:eastAsia="zh-CN"/>
              </w:rPr>
            </w:pPr>
          </w:p>
          <w:p>
            <w:pPr>
              <w:pStyle w:val="11"/>
              <w:rPr>
                <w:rFonts w:hint="default" w:ascii="Times New Roman" w:hAnsi="Times New Roman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查</w:t>
            </w:r>
            <w:r>
              <w:rPr>
                <w:rFonts w:hint="eastAsia"/>
                <w:lang w:val="en-US" w:eastAsia="zh-CN"/>
              </w:rPr>
              <w:t>《销售服务检查表》，</w:t>
            </w:r>
            <w:r>
              <w:rPr>
                <w:rFonts w:hint="eastAsia" w:ascii="宋体" w:hAnsi="宋体"/>
              </w:rPr>
              <w:t>日期：</w:t>
            </w:r>
            <w:r>
              <w:rPr>
                <w:rFonts w:hint="eastAsia" w:ascii="宋体" w:hAnsi="宋体"/>
                <w:lang w:eastAsia="zh-CN"/>
              </w:rPr>
              <w:t>20</w:t>
            </w:r>
            <w:r>
              <w:rPr>
                <w:rFonts w:hint="eastAsia" w:ascii="宋体" w:hAnsi="宋体"/>
                <w:lang w:val="en-US" w:eastAsia="zh-CN"/>
              </w:rPr>
              <w:t>21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 w:ascii="宋体" w:hAnsi="宋体"/>
                <w:lang w:val="en-US" w:eastAsia="zh-CN"/>
              </w:rPr>
              <w:t>16</w:t>
            </w:r>
            <w:r>
              <w:rPr>
                <w:rFonts w:hint="eastAsia"/>
                <w:lang w:val="en-US" w:eastAsia="zh-CN"/>
              </w:rPr>
              <w:t>对销售过程进行了检查，</w:t>
            </w:r>
            <w:r>
              <w:rPr>
                <w:rFonts w:hint="eastAsia" w:ascii="宋体" w:hAnsi="宋体" w:cs="宋体"/>
                <w:szCs w:val="24"/>
              </w:rPr>
              <w:t>检查考评涉及内容：包装质量、发货产品规格、数量、销售流程、服务人员态度、售后服务过程等，检查结果符合，检查人：孟宏涛。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顾客及外部供方财产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8.5.3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公司提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仪器仪表，电子产品（建筑智能化系统工程产品）、机电产品（机电设备安装工程产品）的销售</w:t>
            </w:r>
            <w:r>
              <w:rPr>
                <w:rFonts w:hint="eastAsia"/>
                <w:color w:val="000000"/>
                <w:szCs w:val="21"/>
              </w:rPr>
              <w:t>服务，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主要的顾客财产为顾客信息</w:t>
            </w:r>
            <w:r>
              <w:rPr>
                <w:rFonts w:hint="eastAsia"/>
                <w:color w:val="000000"/>
                <w:szCs w:val="21"/>
              </w:rPr>
              <w:t>，截止目前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顾客</w:t>
            </w:r>
            <w:r>
              <w:rPr>
                <w:rFonts w:hint="eastAsia"/>
                <w:color w:val="000000"/>
                <w:szCs w:val="21"/>
              </w:rPr>
              <w:t>信息中未发现使用和管理不当造成问题的情况。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产品防护及服务交付后的活动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8.5.4</w:t>
            </w:r>
          </w:p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8.5.5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公司对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仪器仪表，电子产品（建筑智能化系统工程产品）、机电产品（机电设备安装工程产品）的销售服务</w:t>
            </w:r>
            <w:r>
              <w:rPr>
                <w:rFonts w:hint="eastAsia" w:ascii="宋体" w:hAnsi="宋体" w:eastAsia="宋体" w:cs="宋体"/>
                <w:szCs w:val="21"/>
              </w:rPr>
              <w:t>的防护实施控制：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公司自体系运行以来，未发生由于防护不当导致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仪器仪表，电子产品（建筑智能化系统工程产品）、机电产品（机电设备安装工程产品）的销售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szCs w:val="21"/>
              </w:rPr>
              <w:t>质量事故的情况，防护措施能够满足要求。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防护的管理符合标准要求。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现场产品防护能够按照策划的要求实施，满足策划的要求。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仪器仪表，电子产品（建筑智能化系统工程产品）、机电产品（机电设备安装工程产品）的销售</w:t>
            </w:r>
            <w:r>
              <w:rPr>
                <w:rFonts w:hint="eastAsia" w:ascii="宋体" w:hAnsi="宋体" w:eastAsia="宋体" w:cs="宋体"/>
                <w:szCs w:val="21"/>
              </w:rPr>
              <w:t>完成后，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仪器仪表，电子产品（建筑智能化系统工程产品）、机电产品（机电设备安装工程产品）的销售</w:t>
            </w:r>
            <w:r>
              <w:rPr>
                <w:rFonts w:hint="eastAsia" w:ascii="宋体" w:hAnsi="宋体" w:eastAsia="宋体" w:cs="宋体"/>
                <w:szCs w:val="21"/>
              </w:rPr>
              <w:t>会继续做好客户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反馈</w:t>
            </w:r>
            <w:r>
              <w:rPr>
                <w:rFonts w:hint="eastAsia" w:ascii="宋体" w:hAnsi="宋体" w:eastAsia="宋体" w:cs="宋体"/>
                <w:szCs w:val="21"/>
              </w:rPr>
              <w:t>信息的处置，按照信息沟通程序等做好沟通。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截止目前没有发生交付后客户投诉的情况。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市场部</w:t>
            </w:r>
            <w:r>
              <w:rPr>
                <w:rFonts w:hint="eastAsia" w:ascii="宋体" w:hAnsi="宋体" w:cs="宋体"/>
                <w:szCs w:val="21"/>
              </w:rPr>
              <w:t>表示，对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销售服务</w:t>
            </w:r>
            <w:r>
              <w:rPr>
                <w:rFonts w:hint="eastAsia" w:ascii="宋体" w:hAnsi="宋体" w:cs="宋体"/>
                <w:szCs w:val="21"/>
              </w:rPr>
              <w:t>人员等会通过教育培训，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对井场服务人员</w:t>
            </w:r>
            <w:r>
              <w:rPr>
                <w:rFonts w:hint="eastAsia" w:ascii="宋体" w:hAnsi="宋体" w:cs="宋体"/>
                <w:szCs w:val="21"/>
              </w:rPr>
              <w:t>提供安全防护（头盔、防护手套、工作靴）等方式进行防护。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服务完成后，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市场部</w:t>
            </w:r>
            <w:r>
              <w:rPr>
                <w:rFonts w:hint="eastAsia" w:ascii="宋体" w:hAnsi="宋体" w:cs="宋体"/>
                <w:szCs w:val="21"/>
              </w:rPr>
              <w:t>主要做好客户信息的处置，按照信息沟通程序等做好沟通。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截止目前没有发生交付后客户投诉的情况。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t>Y</w:t>
            </w:r>
          </w:p>
        </w:tc>
      </w:tr>
    </w:tbl>
    <w:p/>
    <w:p>
      <w:pPr>
        <w:pStyle w:val="7"/>
        <w:rPr>
          <w:rFonts w:hint="eastAsia"/>
        </w:rPr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kH4RNgAAAALAQAADwAAAAAAAAABACAAAAAiAAAAZHJzL2Rvd25yZXYu&#10;eG1sUEsBAhQAFAAAAAgAh07iQDjWOEL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5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0"/>
    <w:rsid w:val="0001713F"/>
    <w:rsid w:val="000259AC"/>
    <w:rsid w:val="000B7900"/>
    <w:rsid w:val="000D6436"/>
    <w:rsid w:val="001032CB"/>
    <w:rsid w:val="001538EB"/>
    <w:rsid w:val="001541DA"/>
    <w:rsid w:val="001A2755"/>
    <w:rsid w:val="001E2BA0"/>
    <w:rsid w:val="002D1F1C"/>
    <w:rsid w:val="00376607"/>
    <w:rsid w:val="003852FD"/>
    <w:rsid w:val="00411CE7"/>
    <w:rsid w:val="0044635D"/>
    <w:rsid w:val="00477697"/>
    <w:rsid w:val="004B16A6"/>
    <w:rsid w:val="004E08A4"/>
    <w:rsid w:val="00500C21"/>
    <w:rsid w:val="005E51DA"/>
    <w:rsid w:val="005F58CE"/>
    <w:rsid w:val="006350F0"/>
    <w:rsid w:val="0066443D"/>
    <w:rsid w:val="0068005C"/>
    <w:rsid w:val="006C3B64"/>
    <w:rsid w:val="006E7A70"/>
    <w:rsid w:val="007420C5"/>
    <w:rsid w:val="007536EE"/>
    <w:rsid w:val="007B1A3B"/>
    <w:rsid w:val="007F5845"/>
    <w:rsid w:val="00802252"/>
    <w:rsid w:val="00834B09"/>
    <w:rsid w:val="00893291"/>
    <w:rsid w:val="008E0C8E"/>
    <w:rsid w:val="008E45B6"/>
    <w:rsid w:val="0094266C"/>
    <w:rsid w:val="00954EA8"/>
    <w:rsid w:val="009B7866"/>
    <w:rsid w:val="009C3AF7"/>
    <w:rsid w:val="00A07938"/>
    <w:rsid w:val="00A3276E"/>
    <w:rsid w:val="00AA2D83"/>
    <w:rsid w:val="00AB7281"/>
    <w:rsid w:val="00B01EF6"/>
    <w:rsid w:val="00B325A1"/>
    <w:rsid w:val="00BB5BDD"/>
    <w:rsid w:val="00BB6546"/>
    <w:rsid w:val="00BE0E37"/>
    <w:rsid w:val="00BF540D"/>
    <w:rsid w:val="00C23315"/>
    <w:rsid w:val="00C343F0"/>
    <w:rsid w:val="00CB6525"/>
    <w:rsid w:val="00D5752A"/>
    <w:rsid w:val="00DD4B80"/>
    <w:rsid w:val="00E113F1"/>
    <w:rsid w:val="00E238F5"/>
    <w:rsid w:val="00E345F7"/>
    <w:rsid w:val="00E412FC"/>
    <w:rsid w:val="00E5540F"/>
    <w:rsid w:val="00EF3EBB"/>
    <w:rsid w:val="00F13AB9"/>
    <w:rsid w:val="00F66D86"/>
    <w:rsid w:val="00F67463"/>
    <w:rsid w:val="00F922A5"/>
    <w:rsid w:val="00FB75CB"/>
    <w:rsid w:val="00FD12F5"/>
    <w:rsid w:val="00FD6519"/>
    <w:rsid w:val="03026357"/>
    <w:rsid w:val="045B4895"/>
    <w:rsid w:val="04963E1F"/>
    <w:rsid w:val="04E0227F"/>
    <w:rsid w:val="05B248E3"/>
    <w:rsid w:val="066A52E1"/>
    <w:rsid w:val="0696261C"/>
    <w:rsid w:val="07071325"/>
    <w:rsid w:val="07D379FD"/>
    <w:rsid w:val="09F05A95"/>
    <w:rsid w:val="0A4D7E01"/>
    <w:rsid w:val="0B2456A1"/>
    <w:rsid w:val="0D892380"/>
    <w:rsid w:val="0EA7001F"/>
    <w:rsid w:val="10C02EF3"/>
    <w:rsid w:val="11EE1116"/>
    <w:rsid w:val="13AD15CE"/>
    <w:rsid w:val="141E15F7"/>
    <w:rsid w:val="14460C11"/>
    <w:rsid w:val="169366B0"/>
    <w:rsid w:val="18170ED9"/>
    <w:rsid w:val="19B12C49"/>
    <w:rsid w:val="1BF2082C"/>
    <w:rsid w:val="1DA84CB7"/>
    <w:rsid w:val="1F906D4E"/>
    <w:rsid w:val="212A4823"/>
    <w:rsid w:val="21495609"/>
    <w:rsid w:val="218B3026"/>
    <w:rsid w:val="229B7AE6"/>
    <w:rsid w:val="232B1946"/>
    <w:rsid w:val="237F0888"/>
    <w:rsid w:val="23D4068C"/>
    <w:rsid w:val="24E33EA6"/>
    <w:rsid w:val="24FD57A9"/>
    <w:rsid w:val="2543337E"/>
    <w:rsid w:val="255A159D"/>
    <w:rsid w:val="25B67139"/>
    <w:rsid w:val="264C6A8A"/>
    <w:rsid w:val="26C863CA"/>
    <w:rsid w:val="27EC6D1F"/>
    <w:rsid w:val="29136238"/>
    <w:rsid w:val="2C5123E1"/>
    <w:rsid w:val="2CA51642"/>
    <w:rsid w:val="2D04149E"/>
    <w:rsid w:val="2D766A69"/>
    <w:rsid w:val="2DC50188"/>
    <w:rsid w:val="2EE432DD"/>
    <w:rsid w:val="2EE84CA6"/>
    <w:rsid w:val="2FDD746B"/>
    <w:rsid w:val="3014442E"/>
    <w:rsid w:val="30996342"/>
    <w:rsid w:val="339D2477"/>
    <w:rsid w:val="34750347"/>
    <w:rsid w:val="34F73F3A"/>
    <w:rsid w:val="38145767"/>
    <w:rsid w:val="39060B0C"/>
    <w:rsid w:val="39313A98"/>
    <w:rsid w:val="39AB1959"/>
    <w:rsid w:val="3C697F1C"/>
    <w:rsid w:val="3CA27813"/>
    <w:rsid w:val="3CD46A82"/>
    <w:rsid w:val="3D610536"/>
    <w:rsid w:val="3D795A27"/>
    <w:rsid w:val="3F4B0B90"/>
    <w:rsid w:val="40483048"/>
    <w:rsid w:val="427344A4"/>
    <w:rsid w:val="444632A3"/>
    <w:rsid w:val="447D4741"/>
    <w:rsid w:val="451B396A"/>
    <w:rsid w:val="465E0428"/>
    <w:rsid w:val="4667343F"/>
    <w:rsid w:val="46C92161"/>
    <w:rsid w:val="46ED6330"/>
    <w:rsid w:val="470D6011"/>
    <w:rsid w:val="486A51B2"/>
    <w:rsid w:val="488E19FE"/>
    <w:rsid w:val="49AF4FBD"/>
    <w:rsid w:val="4A2B030E"/>
    <w:rsid w:val="4AE3393F"/>
    <w:rsid w:val="4BDD115C"/>
    <w:rsid w:val="4C573C91"/>
    <w:rsid w:val="4C5972F7"/>
    <w:rsid w:val="4C93451E"/>
    <w:rsid w:val="4D227E41"/>
    <w:rsid w:val="4D510E91"/>
    <w:rsid w:val="4D841A04"/>
    <w:rsid w:val="4E0C62DC"/>
    <w:rsid w:val="4E5A5E1D"/>
    <w:rsid w:val="4EF00A95"/>
    <w:rsid w:val="50BF2BB3"/>
    <w:rsid w:val="51017E48"/>
    <w:rsid w:val="51D954E3"/>
    <w:rsid w:val="53386B39"/>
    <w:rsid w:val="53802744"/>
    <w:rsid w:val="5462555D"/>
    <w:rsid w:val="547B6B84"/>
    <w:rsid w:val="548C7E1A"/>
    <w:rsid w:val="54DF1C14"/>
    <w:rsid w:val="575C3918"/>
    <w:rsid w:val="57E142B5"/>
    <w:rsid w:val="57E814AC"/>
    <w:rsid w:val="58FE1654"/>
    <w:rsid w:val="598A2BDD"/>
    <w:rsid w:val="5A236E98"/>
    <w:rsid w:val="5BA13433"/>
    <w:rsid w:val="5F4E54B0"/>
    <w:rsid w:val="613620FE"/>
    <w:rsid w:val="6346226B"/>
    <w:rsid w:val="63ED7E5E"/>
    <w:rsid w:val="64623A89"/>
    <w:rsid w:val="67AA3536"/>
    <w:rsid w:val="68E718AC"/>
    <w:rsid w:val="69BA6068"/>
    <w:rsid w:val="6AC242D8"/>
    <w:rsid w:val="6B9D0130"/>
    <w:rsid w:val="6C3F2167"/>
    <w:rsid w:val="6C7E02FB"/>
    <w:rsid w:val="6D2F770C"/>
    <w:rsid w:val="6F90542C"/>
    <w:rsid w:val="708E44BF"/>
    <w:rsid w:val="70FE56D5"/>
    <w:rsid w:val="721D52EB"/>
    <w:rsid w:val="725E4A51"/>
    <w:rsid w:val="72975B5A"/>
    <w:rsid w:val="7338367F"/>
    <w:rsid w:val="73E1774C"/>
    <w:rsid w:val="75DC79B9"/>
    <w:rsid w:val="76F87D79"/>
    <w:rsid w:val="7766387A"/>
    <w:rsid w:val="779722B2"/>
    <w:rsid w:val="79C52DCD"/>
    <w:rsid w:val="79E1783B"/>
    <w:rsid w:val="79F83F77"/>
    <w:rsid w:val="7A0550B0"/>
    <w:rsid w:val="7A596AD9"/>
    <w:rsid w:val="7C852ED7"/>
    <w:rsid w:val="7F5D7B54"/>
    <w:rsid w:val="7FC57B0A"/>
    <w:rsid w:val="7FED75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5">
    <w:name w:val="Body Text Indent"/>
    <w:basedOn w:val="1"/>
    <w:link w:val="18"/>
    <w:qFormat/>
    <w:uiPriority w:val="0"/>
    <w:pPr>
      <w:ind w:left="360"/>
    </w:pPr>
    <w:rPr>
      <w:rFonts w:ascii="宋体"/>
      <w:sz w:val="20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17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8">
    <w:name w:val="正文文本缩进 字符"/>
    <w:basedOn w:val="10"/>
    <w:link w:val="5"/>
    <w:qFormat/>
    <w:uiPriority w:val="0"/>
    <w:rPr>
      <w:rFonts w:ascii="宋体" w:hAnsi="Times New Roman" w:eastAsia="宋体" w:cs="Times New Roman"/>
      <w:kern w:val="2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5390</Words>
  <Characters>5770</Characters>
  <Lines>49</Lines>
  <Paragraphs>13</Paragraphs>
  <TotalTime>27</TotalTime>
  <ScaleCrop>false</ScaleCrop>
  <LinksUpToDate>false</LinksUpToDate>
  <CharactersWithSpaces>5925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2020-09-21T02:05:00Z</dcterms:created>
  <dc:creator>微软用户</dc:creator>
  <cp:lastModifiedBy>LIL</cp:lastModifiedBy>
  <dcterms:modified xsi:type="dcterms:W3CDTF">2022-03-13T03:06:25Z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027398E124034196BCFCED753718BEBC</vt:lpwstr>
  </property>
</Properties>
</file>