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222"/>
        <w:gridCol w:w="284"/>
        <w:gridCol w:w="161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</w:rPr>
              <w:t>表观密度称重测量过程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（10-20）g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配备的电子天平最小分辨率</w:t>
            </w:r>
            <w:r>
              <w:rPr>
                <w:rFonts w:hint="eastAsia" w:ascii="宋体" w:hAnsi="宋体" w:eastAsia="宋体" w:cs="宋体"/>
                <w:szCs w:val="21"/>
              </w:rPr>
              <w:t>0.001g，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  <w:r>
              <w:rPr>
                <w:rFonts w:hint="eastAsia" w:ascii="宋体" w:hAnsi="宋体" w:eastAsia="宋体" w:cs="宋体"/>
              </w:rPr>
              <w:t>（0～210）g。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GB/T6343-2009规定:天平的分辨率0</w:t>
            </w:r>
            <w:r>
              <w:rPr>
                <w:rFonts w:ascii="宋体" w:hAnsi="宋体" w:eastAsia="宋体" w:cs="宋体"/>
              </w:rPr>
              <w:t>.001g</w:t>
            </w: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0-210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=0.002g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506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分辨率0.001g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Ⅱ级</w:t>
            </w:r>
          </w:p>
        </w:tc>
        <w:tc>
          <w:tcPr>
            <w:tcW w:w="16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ACM/SJ-ZG-031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GB</w:t>
            </w:r>
            <w:r>
              <w:rPr>
                <w:rFonts w:hint="eastAsia"/>
              </w:rPr>
              <w:t>/T6343-2009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23℃±2℃，（50</w:t>
            </w: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10）%</w:t>
            </w:r>
            <w:r>
              <w:rPr>
                <w:rFonts w:ascii="Times New Roman" w:hAnsi="Times New Roman" w:cs="Times New Roman"/>
              </w:rPr>
              <w:t>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蒋文明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编制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635</wp:posOffset>
            </wp:positionV>
            <wp:extent cx="717550" cy="465455"/>
            <wp:effectExtent l="0" t="0" r="6350" b="1270"/>
            <wp:wrapNone/>
            <wp:docPr id="8" name="图片 8" descr="cdc583da565ac6579e049daf6f0f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dc583da565ac6579e049daf6f0f5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EFB">
                            <a:alpha val="100000"/>
                          </a:srgbClr>
                        </a:clrFrom>
                        <a:clrTo>
                          <a:srgbClr val="FFFEFB">
                            <a:alpha val="100000"/>
                            <a:alpha val="0"/>
                          </a:srgbClr>
                        </a:clrTo>
                      </a:clrChange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68580</wp:posOffset>
            </wp:positionV>
            <wp:extent cx="516890" cy="293370"/>
            <wp:effectExtent l="0" t="0" r="6985" b="1905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eastAsia="宋体"/>
        </w:rPr>
        <w:t>企业</w:t>
      </w:r>
      <w:r>
        <w:rPr>
          <w:rFonts w:hint="eastAsia"/>
        </w:rPr>
        <w:t>部</w:t>
      </w:r>
      <w:bookmarkStart w:id="1" w:name="_GoBack"/>
      <w:bookmarkEnd w:id="1"/>
      <w:r>
        <w:rPr>
          <w:rFonts w:hint="eastAsia"/>
        </w:rPr>
        <w:t>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nul11gAAAAgBAAAPAAAAAAAAAAEAIAAAACIAAABkcnMvZG93bnJldi54&#10;bWxQSwECFAAUAAAACACHTuJAlJ0dssMBAAB3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N1e0gAAAAUB&#10;AAAPAAAAAAAAAAEAIAAAACIAAABkcnMvZG93bnJldi54bWxQSwECFAAUAAAACACHTuJAgvfjfOgB&#10;AADdAwAADgAAAAAAAAABACAAAAAh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756D1"/>
    <w:rsid w:val="316F328C"/>
    <w:rsid w:val="5B17684C"/>
    <w:rsid w:val="632E2C7D"/>
    <w:rsid w:val="6A407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2021-07-13T06:58:18Z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A9E215F2B13E428B89C1EA59925C8F24</vt:lpwstr>
  </property>
</Properties>
</file>