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80B57" w:rsidP="00BE70B5">
      <w:pPr>
        <w:spacing w:after="120" w:afterLines="50" w:line="240" w:lineRule="exact"/>
        <w:ind w:firstLine="7464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0210-2020-EO-2021</w:t>
      </w:r>
      <w:bookmarkEnd w:id="0"/>
    </w:p>
    <w:p w:rsidR="00180B57" w:rsidP="00180B5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180B57" w:rsidP="00180B57">
      <w:pPr>
        <w:pStyle w:val="BodyTextIndent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山东长鑫金属制品有限公司</w:t>
      </w:r>
      <w:bookmarkEnd w:id="1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r>
        <w:rPr>
          <w:b/>
          <w:color w:val="000000" w:themeColor="text1"/>
          <w:sz w:val="22"/>
          <w:szCs w:val="22"/>
          <w:u w:val="single"/>
        </w:rPr>
        <w:t>Shandong changxin metal products co., ltd.</w:t>
      </w:r>
      <w:bookmarkEnd w:id="2"/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山东省滨州市无棣县海丰街道205国道洼里宋村北50米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251900</w:t>
      </w:r>
      <w:bookmarkEnd w:id="4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办公地址"/>
      <w:r>
        <w:rPr>
          <w:rFonts w:hint="eastAsia"/>
          <w:b/>
          <w:color w:val="000000" w:themeColor="text1"/>
          <w:sz w:val="22"/>
          <w:szCs w:val="22"/>
        </w:rPr>
        <w:t>山东省滨州市无棣县海丰街道205国道洼里宋村北50米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办公邮编"/>
      <w:r>
        <w:rPr>
          <w:b/>
          <w:color w:val="000000" w:themeColor="text1"/>
          <w:sz w:val="22"/>
          <w:szCs w:val="22"/>
          <w:u w:val="single"/>
        </w:rPr>
        <w:t>251900</w:t>
      </w:r>
      <w:bookmarkEnd w:id="6"/>
    </w:p>
    <w:p w:rsidR="00180B57" w:rsidP="00180B57">
      <w:pPr>
        <w:pStyle w:val="BodyTextIndent"/>
        <w:spacing w:line="400" w:lineRule="exact"/>
        <w:ind w:firstLine="720" w:firstLineChars="30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7" w:name="办公地址Add"/>
      <w:r>
        <w:rPr>
          <w:rFonts w:hint="eastAsia"/>
          <w:b/>
          <w:color w:val="000000" w:themeColor="text1"/>
          <w:sz w:val="22"/>
          <w:szCs w:val="22"/>
        </w:rPr>
        <w:t>山东省滨州市无棣县海丰街道205国道洼里宋村北50米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8" w:name="办公邮编Add"/>
      <w:r>
        <w:rPr>
          <w:b/>
          <w:color w:val="000000" w:themeColor="text1"/>
          <w:sz w:val="22"/>
          <w:szCs w:val="22"/>
        </w:rPr>
        <w:t>251900</w:t>
      </w:r>
      <w:bookmarkEnd w:id="8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9" w:name="机构代码"/>
      <w:r>
        <w:rPr>
          <w:rFonts w:hint="eastAsia"/>
          <w:b/>
          <w:color w:val="000000" w:themeColor="text1"/>
          <w:sz w:val="22"/>
          <w:szCs w:val="22"/>
        </w:rPr>
        <w:t>91371623MA3DT07J2B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10" w:name="联系人传真"/>
      <w:bookmarkEnd w:id="10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联系人电话"/>
      <w:r>
        <w:rPr>
          <w:b/>
          <w:color w:val="000000" w:themeColor="text1"/>
          <w:sz w:val="22"/>
          <w:szCs w:val="22"/>
          <w:u w:val="single"/>
        </w:rPr>
        <w:t>15054381599</w:t>
      </w:r>
      <w:bookmarkEnd w:id="11"/>
    </w:p>
    <w:p w:rsidR="00180B57" w:rsidRPr="00F2725B" w:rsidP="00BE70B5">
      <w:pPr>
        <w:pStyle w:val="BodyTextIndent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2" w:name="管理者代表"/>
      <w:r>
        <w:rPr>
          <w:rFonts w:hint="eastAsia"/>
          <w:b/>
          <w:color w:val="000000" w:themeColor="text1"/>
          <w:sz w:val="22"/>
          <w:szCs w:val="22"/>
        </w:rPr>
        <w:t>崔长勇</w:t>
      </w:r>
      <w:bookmarkEnd w:id="12"/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3" w:name="体系人数"/>
      <w:r w:rsidRPr="00F2725B">
        <w:rPr>
          <w:b/>
          <w:color w:val="000000" w:themeColor="text1"/>
          <w:sz w:val="22"/>
          <w:szCs w:val="22"/>
          <w:u w:val="single"/>
        </w:rPr>
        <w:t>E:20,O:20</w:t>
      </w:r>
      <w:bookmarkEnd w:id="13"/>
    </w:p>
    <w:p w:rsidR="00180B57" w:rsidP="00180B57">
      <w:pPr>
        <w:pStyle w:val="BodyTextIndent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4" w:name="Q勾选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4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19001-2016 idt ISO 9001:2015标准 (不适用：条款)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5" w:name="QJ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50430-2017 (不适用：  条款)；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6" w:name="E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6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24001-2016 idt ISO 14001:2015标准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7" w:name="S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7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28001-2011 idt OHS</w:t>
      </w:r>
      <w:r>
        <w:rPr>
          <w:rFonts w:ascii="宋体" w:hAnsi="宋体"/>
          <w:b/>
          <w:color w:val="000000" w:themeColor="text1"/>
          <w:sz w:val="22"/>
          <w:szCs w:val="22"/>
          <w:u w:val="single"/>
        </w:rPr>
        <w:t>M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S 18001:2007标准；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 ISO45001:2018；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pacing w:val="-2"/>
          <w:sz w:val="14"/>
          <w:szCs w:val="14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8" w:name="_GoBack"/>
      <w:bookmarkStart w:id="19" w:name="审核类型"/>
      <w:r w:rsidRPr="00A8661B" w:rsidR="00A8661B">
        <w:rPr>
          <w:rFonts w:hint="eastAsia"/>
          <w:b/>
          <w:color w:val="000000" w:themeColor="text1"/>
          <w:spacing w:val="-2"/>
          <w:sz w:val="22"/>
          <w:szCs w:val="22"/>
        </w:rPr>
        <w:t>E:监查1,O:监查1</w:t>
      </w:r>
      <w:bookmarkEnd w:id="19"/>
      <w:bookmarkEnd w:id="18"/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覆盖范围（中文）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（英文：）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BE70B5" w:rsidP="00BE70B5">
      <w:pPr>
        <w:pStyle w:val="BodyTextIndent"/>
        <w:spacing w:line="360" w:lineRule="exact"/>
        <w:ind w:firstLine="0"/>
        <w:rPr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证书类型：</w:t>
      </w:r>
      <w:r w:rsidRPr="00E44E56">
        <w:rPr>
          <w:rFonts w:ascii="Wingdings 2" w:hAnsi="Wingdings 2"/>
          <w:b/>
          <w:color w:val="000000" w:themeColor="text1"/>
          <w:sz w:val="22"/>
          <w:szCs w:val="22"/>
        </w:rPr>
        <w:sym w:font="Wingdings 2" w:char="F0A3"/>
      </w:r>
      <w:r w:rsidRPr="00E44E56">
        <w:rPr>
          <w:rFonts w:hint="eastAsia"/>
          <w:b/>
          <w:color w:val="000000" w:themeColor="text1"/>
          <w:sz w:val="22"/>
          <w:szCs w:val="22"/>
        </w:rPr>
        <w:t>纸质</w:t>
      </w:r>
      <w:r w:rsidRPr="00E44E56">
        <w:rPr>
          <w:rFonts w:hint="eastAsia"/>
          <w:b/>
          <w:color w:val="000000" w:themeColor="text1"/>
          <w:sz w:val="22"/>
          <w:szCs w:val="22"/>
        </w:rPr>
        <w:t xml:space="preserve">   </w:t>
      </w:r>
      <w:r w:rsidRPr="00E44E56">
        <w:rPr>
          <w:rFonts w:ascii="Wingdings 2" w:hAnsi="Wingdings 2"/>
          <w:b/>
          <w:color w:val="000000" w:themeColor="text1"/>
          <w:sz w:val="22"/>
          <w:szCs w:val="22"/>
        </w:rPr>
        <w:sym w:font="Wingdings 2" w:char="F0A3"/>
      </w:r>
      <w:r w:rsidRPr="00E44E56">
        <w:rPr>
          <w:rFonts w:hint="eastAsia"/>
          <w:b/>
          <w:color w:val="000000" w:themeColor="text1"/>
          <w:sz w:val="22"/>
          <w:szCs w:val="22"/>
        </w:rPr>
        <w:t>电子版</w:t>
      </w:r>
      <w:r w:rsidRPr="00E44E56">
        <w:rPr>
          <w:rFonts w:hint="eastAsia"/>
          <w:color w:val="000000" w:themeColor="text1"/>
          <w:sz w:val="22"/>
          <w:szCs w:val="22"/>
        </w:rPr>
        <w:t>（在</w:t>
      </w:r>
      <w:r w:rsidRPr="00E44E56">
        <w:rPr>
          <w:rFonts w:ascii="Wingdings 2" w:hAnsi="Wingdings 2"/>
          <w:color w:val="000000" w:themeColor="text1"/>
          <w:sz w:val="22"/>
          <w:szCs w:val="22"/>
        </w:rPr>
        <w:sym w:font="Wingdings 2" w:char="F0A3"/>
      </w:r>
      <w:r w:rsidRPr="00E44E56">
        <w:rPr>
          <w:rFonts w:hint="eastAsia"/>
          <w:color w:val="000000" w:themeColor="text1"/>
          <w:sz w:val="22"/>
          <w:szCs w:val="22"/>
        </w:rPr>
        <w:t>打</w:t>
      </w:r>
      <w:r w:rsidRPr="00E44E56">
        <w:rPr>
          <w:rFonts w:ascii="Symbol" w:hAnsi="Symbol"/>
          <w:color w:val="000000" w:themeColor="text1"/>
          <w:sz w:val="22"/>
          <w:szCs w:val="22"/>
        </w:rPr>
        <w:sym w:font="Symbol" w:char="F0D6"/>
      </w:r>
      <w:r w:rsidRPr="00E44E56">
        <w:rPr>
          <w:rFonts w:hint="eastAsia"/>
          <w:color w:val="000000" w:themeColor="text1"/>
          <w:sz w:val="22"/>
          <w:szCs w:val="22"/>
        </w:rPr>
        <w:t>）</w:t>
      </w:r>
    </w:p>
    <w:p w:rsidR="00BE70B5" w:rsidRPr="00B57969" w:rsidP="00BE70B5">
      <w:pPr>
        <w:pStyle w:val="BodyTextIndent"/>
        <w:spacing w:line="360" w:lineRule="exact"/>
        <w:ind w:firstLine="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自</w:t>
      </w:r>
      <w:r>
        <w:rPr>
          <w:rFonts w:hint="eastAsia"/>
          <w:color w:val="000000" w:themeColor="text1"/>
          <w:sz w:val="22"/>
          <w:szCs w:val="22"/>
        </w:rPr>
        <w:t>2021</w:t>
      </w:r>
      <w:r>
        <w:rPr>
          <w:rFonts w:hint="eastAsia"/>
          <w:color w:val="000000" w:themeColor="text1"/>
          <w:sz w:val="22"/>
          <w:szCs w:val="22"/>
        </w:rPr>
        <w:t>年</w:t>
      </w:r>
      <w:r>
        <w:rPr>
          <w:rFonts w:hint="eastAsia"/>
          <w:color w:val="000000" w:themeColor="text1"/>
          <w:sz w:val="22"/>
          <w:szCs w:val="22"/>
        </w:rPr>
        <w:t>7</w:t>
      </w:r>
      <w:r>
        <w:rPr>
          <w:rFonts w:hint="eastAsia"/>
          <w:color w:val="000000" w:themeColor="text1"/>
          <w:sz w:val="22"/>
          <w:szCs w:val="22"/>
        </w:rPr>
        <w:t>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日后发放的证书如需纸质证书，收取</w:t>
      </w:r>
      <w:r>
        <w:rPr>
          <w:rFonts w:hint="eastAsia"/>
          <w:color w:val="000000" w:themeColor="text1"/>
          <w:sz w:val="22"/>
          <w:szCs w:val="22"/>
        </w:rPr>
        <w:t>100</w:t>
      </w:r>
      <w:r>
        <w:rPr>
          <w:rFonts w:hint="eastAsia"/>
          <w:color w:val="000000" w:themeColor="text1"/>
          <w:sz w:val="22"/>
          <w:szCs w:val="22"/>
        </w:rPr>
        <w:t>元每证书的费用。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BE70B5">
        <w:rPr>
          <w:rFonts w:hint="eastAsia"/>
          <w:b/>
          <w:color w:val="000000" w:themeColor="text1"/>
          <w:sz w:val="22"/>
          <w:szCs w:val="22"/>
        </w:rPr>
        <w:t xml:space="preserve">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BE70B5">
        <w:rPr>
          <w:rFonts w:hint="eastAsia"/>
          <w:b/>
          <w:color w:val="000000" w:themeColor="text1"/>
          <w:sz w:val="22"/>
          <w:szCs w:val="22"/>
        </w:rPr>
        <w:t xml:space="preserve">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180B57" w:rsidP="00180B57">
      <w:pPr>
        <w:pStyle w:val="BodyTextIndent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797E3A" w:rsidRPr="00B57969" w:rsidP="00797E3A">
      <w:pPr>
        <w:pStyle w:val="BodyTextIndent"/>
        <w:spacing w:line="0" w:lineRule="atLeast"/>
        <w:ind w:firstLine="480" w:firstLineChars="200"/>
        <w:rPr>
          <w:rFonts w:ascii="宋体" w:hAnsi="宋体"/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、填写本说明并不代表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、本说明中填写的管理体系覆盖范围，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，不同时分别填写；5、组织需自行提供英文版认证证书信息。6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可协助翻译，组织需缴纳翻译费200元；7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、翻译费用可直接与审核费用一同汇入我公司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账户或由审核组长从现场带回。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8、</w:t>
      </w:r>
      <w:r w:rsidRPr="00B57969">
        <w:rPr>
          <w:rFonts w:ascii="宋体" w:hAnsi="宋体" w:hint="eastAsia"/>
          <w:b/>
          <w:color w:val="000000" w:themeColor="text1"/>
          <w:sz w:val="18"/>
          <w:szCs w:val="18"/>
        </w:rPr>
        <w:t>电子版认证证书从我机构官网(</w:t>
      </w:r>
      <w:r>
        <w:fldChar w:fldCharType="begin"/>
      </w:r>
      <w:r>
        <w:instrText xml:space="preserve"> HYPERLINK "http://www.china-isc.org.cn" </w:instrText>
      </w:r>
      <w:r>
        <w:fldChar w:fldCharType="separate"/>
      </w:r>
      <w:r w:rsidRPr="00B57969">
        <w:rPr>
          <w:rFonts w:hint="eastAsia"/>
          <w:b/>
          <w:color w:val="000000" w:themeColor="text1"/>
          <w:sz w:val="18"/>
          <w:szCs w:val="18"/>
        </w:rPr>
        <w:t>www.china-isc.org.cn</w:t>
      </w:r>
      <w:r>
        <w:fldChar w:fldCharType="end"/>
      </w:r>
      <w:r w:rsidRPr="00B57969">
        <w:rPr>
          <w:rFonts w:ascii="宋体" w:hAnsi="宋体" w:hint="eastAsia"/>
          <w:b/>
          <w:color w:val="000000" w:themeColor="text1"/>
          <w:sz w:val="18"/>
          <w:szCs w:val="18"/>
        </w:rPr>
        <w:t>)认证申请专区下载。</w:t>
      </w:r>
    </w:p>
    <w:p w:rsidR="00180B57" w:rsidRPr="00797E3A" w:rsidP="00180B57">
      <w:pPr>
        <w:pStyle w:val="BodyTextIndent"/>
        <w:spacing w:line="0" w:lineRule="atLeast"/>
        <w:ind w:firstLine="480" w:firstLineChars="200"/>
        <w:rPr>
          <w:b/>
          <w:color w:val="000000" w:themeColor="text1"/>
          <w:sz w:val="18"/>
          <w:szCs w:val="18"/>
        </w:rPr>
      </w:pPr>
    </w:p>
    <w:p w:rsidR="00FB5842" w:rsidRPr="00180B57" w:rsidP="00180B57"/>
    <w:sectPr w:rsidSect="0015041A">
      <w:headerReference w:type="default" r:id="rId5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41A" w:rsidRPr="00390345" w:rsidP="0015041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5041A" w:rsidRPr="001B474C" w:rsidP="0015041A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03pt;margin-top:2.2pt;position:absolute;width:181.5pt;z-index:251658240" stroked="f">
          <v:textbox>
            <w:txbxContent>
              <w:p w:rsidR="0015041A" w:rsidRPr="000B51BD" w:rsidP="0015041A">
                <w:r w:rsidRPr="0015041A">
                  <w:rPr>
                    <w:rFonts w:hint="eastAsia"/>
                    <w:sz w:val="18"/>
                    <w:szCs w:val="18"/>
                  </w:rPr>
                  <w:t>ISC-B-I</w:t>
                </w:r>
                <w:r w:rsidR="001B474C">
                  <w:rPr>
                    <w:rFonts w:hint="eastAsia"/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 w:rsidR="00180B57">
                  <w:rPr>
                    <w:sz w:val="18"/>
                    <w:szCs w:val="18"/>
                  </w:rPr>
                  <w:t>20</w:t>
                </w:r>
                <w:r w:rsidR="00180B57">
                  <w:rPr>
                    <w:rFonts w:hint="eastAsia"/>
                    <w:sz w:val="18"/>
                    <w:szCs w:val="18"/>
                  </w:rPr>
                  <w:t>组织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1B474C">
      <w:rPr>
        <w:rStyle w:val="CharChar1"/>
        <w:rFonts w:hint="default"/>
        <w:w w:val="90"/>
        <w:sz w:val="18"/>
      </w:rPr>
      <w:t>Beijing InternationalStandard united Certification Co.,Ltd.</w:t>
    </w:r>
  </w:p>
  <w:p w:rsidR="0015041A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DefaultParagraphFont"/>
    <w:link w:val="BodyTextIndent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147</Words>
  <Characters>838</Characters>
  <Application>Microsoft Office Word</Application>
  <DocSecurity>0</DocSecurity>
  <Lines>6</Lines>
  <Paragraphs>1</Paragraphs>
  <ScaleCrop>false</ScaleCrop>
  <Company>微软中国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25</cp:revision>
  <dcterms:created xsi:type="dcterms:W3CDTF">2016-02-16T02:49:00Z</dcterms:created>
  <dcterms:modified xsi:type="dcterms:W3CDTF">2021-01-28T06:00:00Z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