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0-2020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长鑫金属制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