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proofErr w:type="gramStart"/>
            <w:r w:rsidR="00FD3E0A">
              <w:rPr>
                <w:rFonts w:ascii="楷体" w:eastAsia="楷体" w:hAnsi="楷体" w:cs="宋体" w:hint="eastAsia"/>
                <w:sz w:val="24"/>
                <w:szCs w:val="24"/>
              </w:rPr>
              <w:t>齐荣</w:t>
            </w:r>
            <w:proofErr w:type="gramEnd"/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01477B" w:rsidRPr="00EF34EE">
              <w:rPr>
                <w:rFonts w:ascii="楷体" w:eastAsia="楷体" w:hAnsi="楷体" w:cs="宋体" w:hint="eastAsia"/>
                <w:sz w:val="24"/>
                <w:szCs w:val="24"/>
              </w:rPr>
              <w:t>崔长勇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FD3E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FD3E0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D3E0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D3E0A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C1579B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5.3组织的岗位、职责和权限、6.2质量目标、7.1.2人员、7.2能力、7.3意识、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W w:w="904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  <w:gridCol w:w="2241"/>
            </w:tblGrid>
            <w:tr w:rsidR="00F6701D" w:rsidRPr="00EF34EE" w:rsidTr="00F6701D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01D" w:rsidRPr="00EF34EE" w:rsidRDefault="00F6701D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125AA" w:rsidRPr="00EF34EE" w:rsidRDefault="00F6701D" w:rsidP="00C1579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C1579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1579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C1579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、企业有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：电焊工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4125AA" w:rsidRPr="000C0E4A" w:rsidRDefault="00225E84" w:rsidP="000C0E4A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</w:t>
            </w:r>
            <w:r w:rsidR="004125AA" w:rsidRPr="000C0E4A">
              <w:rPr>
                <w:rFonts w:ascii="楷体" w:eastAsia="楷体" w:hAnsi="楷体" w:cs="新宋体" w:hint="eastAsia"/>
                <w:sz w:val="24"/>
                <w:szCs w:val="24"/>
              </w:rPr>
              <w:t>学历、工作经历、工作能力、培训等方面的任职要求及岗位职责。</w:t>
            </w:r>
          </w:p>
          <w:p w:rsidR="004125AA" w:rsidRPr="000C0E4A" w:rsidRDefault="004125AA" w:rsidP="000C0E4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0C0E4A">
              <w:rPr>
                <w:rFonts w:ascii="楷体" w:eastAsia="楷体" w:hAnsi="楷体" w:cs="新宋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Pr="00EF34EE" w:rsidRDefault="00787F99" w:rsidP="000C0E4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</w:t>
            </w:r>
            <w:r w:rsidR="00C1579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年培训计划》、《培训记录表》，提供相应的培训记录，及人员签到表和培训效果评价。</w:t>
            </w:r>
          </w:p>
          <w:p w:rsidR="00787F99" w:rsidRPr="00EF34EE" w:rsidRDefault="00787F99" w:rsidP="000C0E4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抽1,培训时间：202</w:t>
            </w:r>
            <w:r w:rsidR="000C0E4A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0C0E4A">
              <w:rPr>
                <w:rFonts w:ascii="楷体" w:eastAsia="楷体" w:hAnsi="楷体" w:cs="新宋体" w:hint="eastAsia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0C0E4A">
              <w:rPr>
                <w:rFonts w:ascii="楷体" w:eastAsia="楷体" w:hAnsi="楷体" w:cs="新宋体" w:hint="eastAsia"/>
                <w:sz w:val="24"/>
                <w:szCs w:val="24"/>
              </w:rPr>
              <w:t>5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0C0E4A" w:rsidRPr="000C0E4A">
              <w:rPr>
                <w:rFonts w:ascii="楷体" w:eastAsia="楷体" w:hAnsi="楷体" w:cs="新宋体" w:hint="eastAsia"/>
                <w:sz w:val="24"/>
                <w:szCs w:val="24"/>
              </w:rPr>
              <w:t>岗位操作要求,特殊岗位操作规范，安全生产管理要求，设备操作要求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。培训人员：全体管理人员，考核方式：提问答辩，考试合格率：100％，培训取得预期效果。</w:t>
            </w:r>
          </w:p>
          <w:p w:rsidR="00787F99" w:rsidRPr="00EF34EE" w:rsidRDefault="00787F99" w:rsidP="000C0E4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抽2,培训时间： 202</w:t>
            </w:r>
            <w:r w:rsidR="001745E5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.3.</w:t>
            </w:r>
            <w:r w:rsidR="007608F3">
              <w:rPr>
                <w:rFonts w:ascii="楷体" w:eastAsia="楷体" w:hAnsi="楷体" w:cs="新宋体" w:hint="eastAsia"/>
                <w:sz w:val="24"/>
                <w:szCs w:val="24"/>
              </w:rPr>
              <w:t>5</w:t>
            </w:r>
            <w:r w:rsidR="007435E8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公司的质量环境安全方针、质量环境安全目标、各部门的分解目标。《质量环境安全手册》、《程序文件》、《作业文件》主要内容的讲解。培训人员：全体人员，考核方式：提问答辩，考试合格率：100％，培训取得预期效果</w:t>
            </w:r>
            <w:r w:rsidR="007608F3">
              <w:rPr>
                <w:rFonts w:ascii="楷体" w:eastAsia="楷体" w:hAnsi="楷体" w:cs="新宋体" w:hint="eastAsia"/>
                <w:sz w:val="24"/>
                <w:szCs w:val="24"/>
              </w:rPr>
              <w:t>，培训教师齐荣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EF34EE" w:rsidRDefault="00787F99" w:rsidP="000C0E4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抽3,培训时间：202</w:t>
            </w:r>
            <w:r w:rsidR="007E70C3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0C0E4A">
              <w:rPr>
                <w:rFonts w:ascii="楷体" w:eastAsia="楷体" w:hAnsi="楷体" w:cs="新宋体" w:hint="eastAsia"/>
                <w:sz w:val="24"/>
                <w:szCs w:val="24"/>
              </w:rPr>
              <w:t>5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0C0E4A">
              <w:rPr>
                <w:rFonts w:ascii="楷体" w:eastAsia="楷体" w:hAnsi="楷体" w:cs="新宋体" w:hint="eastAsia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0C0E4A" w:rsidRPr="000C0E4A">
              <w:rPr>
                <w:rFonts w:ascii="楷体" w:eastAsia="楷体" w:hAnsi="楷体" w:cs="新宋体" w:hint="eastAsia"/>
                <w:sz w:val="24"/>
                <w:szCs w:val="24"/>
              </w:rPr>
              <w:t>设备管理制度，生产提供过程的控制办法，仓库管理办法，产品的监视和测量控制办法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。培训人员：所有员工，考核方式：现场讨论，培训取得预期效果。</w:t>
            </w:r>
          </w:p>
          <w:p w:rsidR="004125AA" w:rsidRPr="00EF34EE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：电焊工，有电焊工证，姓名王金亮，证书编号1815140000404266</w:t>
            </w:r>
            <w:r w:rsidR="001B3873" w:rsidRPr="00EF34EE">
              <w:rPr>
                <w:rFonts w:ascii="楷体" w:eastAsia="楷体" w:hAnsi="楷体" w:hint="eastAsia"/>
                <w:sz w:val="24"/>
                <w:szCs w:val="24"/>
              </w:rPr>
              <w:t>，发证日期2018.5.7日，发证机关德州市职业技能鉴定中心</w:t>
            </w:r>
            <w:r w:rsidR="00A022A6" w:rsidRPr="00EF34EE">
              <w:rPr>
                <w:rFonts w:ascii="楷体" w:eastAsia="楷体" w:hAnsi="楷体" w:hint="eastAsia"/>
                <w:sz w:val="24"/>
                <w:szCs w:val="24"/>
              </w:rPr>
              <w:t>；姓名胡胜祥，证书编号1915140000406393，发证日期2019.5.16</w:t>
            </w:r>
            <w:r w:rsidR="009878CE" w:rsidRPr="00EF34EE">
              <w:rPr>
                <w:rFonts w:ascii="楷体" w:eastAsia="楷体" w:hAnsi="楷体" w:hint="eastAsia"/>
                <w:sz w:val="24"/>
                <w:szCs w:val="24"/>
              </w:rPr>
              <w:t>日，发证机关德州市职业技能鉴定中心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企业已对人力资源的管理、控制进行了策划，并已实施控制，针对体系知识的系统深入学习进行了现场交流。</w:t>
            </w:r>
          </w:p>
          <w:p w:rsidR="009878CE" w:rsidRPr="00EF34EE" w:rsidRDefault="000C0E4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109B46A" wp14:editId="3C5AFEEE">
                  <wp:simplePos x="0" y="0"/>
                  <wp:positionH relativeFrom="column">
                    <wp:posOffset>3390265</wp:posOffset>
                  </wp:positionH>
                  <wp:positionV relativeFrom="paragraph">
                    <wp:posOffset>67945</wp:posOffset>
                  </wp:positionV>
                  <wp:extent cx="3533140" cy="2059305"/>
                  <wp:effectExtent l="0" t="0" r="0" b="0"/>
                  <wp:wrapNone/>
                  <wp:docPr id="4" name="图片 4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89"/>
                          <a:stretch/>
                        </pic:blipFill>
                        <pic:spPr bwMode="auto">
                          <a:xfrm>
                            <a:off x="0" y="0"/>
                            <a:ext cx="35331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D791FB" wp14:editId="41082E23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69215</wp:posOffset>
                  </wp:positionV>
                  <wp:extent cx="2891790" cy="2122805"/>
                  <wp:effectExtent l="0" t="0" r="0" b="0"/>
                  <wp:wrapNone/>
                  <wp:docPr id="2" name="图片 2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948"/>
                          <a:stretch/>
                        </pic:blipFill>
                        <pic:spPr bwMode="auto">
                          <a:xfrm>
                            <a:off x="0" y="0"/>
                            <a:ext cx="289179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9878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A70948" w:rsidRPr="00EF34EE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</w:t>
            </w:r>
            <w:r w:rsidR="007626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年4月5－6日进行三合一体系内部审核，审核组组长：</w:t>
            </w:r>
            <w:proofErr w:type="gramStart"/>
            <w:r w:rsidR="00FD3E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齐荣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(A) 组员：徐朋军（B），经过培训，并经总经理任命。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A70948" w:rsidRPr="00EF34EE" w:rsidRDefault="00E03C03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>审核活动共提出2个不符合项，分别分布在办公室。涉及条款有Q8.5.</w:t>
            </w:r>
            <w:r w:rsidR="007626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4，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ES8.</w:t>
            </w:r>
            <w:r w:rsidR="007626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条款；</w:t>
            </w:r>
            <w:r w:rsidR="007619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抽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查不符合项报告</w:t>
            </w:r>
            <w:r w:rsidR="007619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（生产部</w:t>
            </w:r>
            <w:r w:rsidR="00761938" w:rsidRPr="007619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产品存放过程中未做好防护</w:t>
            </w:r>
            <w:r w:rsidR="007619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）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。不符合项报告事实描述清楚，原因分析到位，纠正措施及其验证合理。不符合项202</w:t>
            </w:r>
            <w:r w:rsidR="007619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年4月07日验证关闭。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</w:t>
            </w:r>
            <w:r w:rsidR="00C17DDD" w:rsidRPr="00C17DD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通过审核，证实本公司质量和环境、安全体系已按标准建立和运行，而且质量、环境以及职业健康安全体系运行基本是有效的；本公司的质量、环境、职业健康安全体系文件也基本符合公司的实际情况。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A70948" w:rsidRPr="00EF34EE" w:rsidRDefault="00A70948" w:rsidP="00AC4DD9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C60A8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0FEDDB3" wp14:editId="4C8BCC81">
                  <wp:simplePos x="0" y="0"/>
                  <wp:positionH relativeFrom="column">
                    <wp:posOffset>3532505</wp:posOffset>
                  </wp:positionH>
                  <wp:positionV relativeFrom="paragraph">
                    <wp:posOffset>168275</wp:posOffset>
                  </wp:positionV>
                  <wp:extent cx="2565400" cy="3427095"/>
                  <wp:effectExtent l="0" t="0" r="0" b="0"/>
                  <wp:wrapNone/>
                  <wp:docPr id="6" name="图片 6" descr="E:\360安全云盘同步版\国标联合审核\202107\山东长鑫金属制品有限公司\Q\扫描全能王 2021-07-19 18.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长鑫金属制品有限公司\Q\扫描全能王 2021-07-19 18.1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18E575F" wp14:editId="5CBAB000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170815</wp:posOffset>
                  </wp:positionV>
                  <wp:extent cx="2552700" cy="3409950"/>
                  <wp:effectExtent l="0" t="0" r="0" b="0"/>
                  <wp:wrapNone/>
                  <wp:docPr id="5" name="图片 5" descr="E:\360安全云盘同步版\国标联合审核\202107\山东长鑫金属制品有限公司\Q\扫描全能王 2021-07-19 18.1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长鑫金属制品有限公司\Q\扫描全能王 2021-07-19 18.1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948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F82EA6" w:rsidRDefault="00F82EA6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F82EA6" w:rsidRDefault="00F82EA6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F82EA6" w:rsidRDefault="00F82EA6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F82EA6" w:rsidRDefault="00F82EA6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F82EA6" w:rsidRPr="00F82EA6" w:rsidRDefault="00F82EA6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C17DDD" w:rsidRDefault="00C17DDD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C17DDD" w:rsidRDefault="00C17DDD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C17DDD" w:rsidRDefault="00C17DDD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C17DDD" w:rsidRDefault="00C17DDD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C17DDD" w:rsidRPr="00EF34EE" w:rsidRDefault="00C17DDD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B9" w:rsidRDefault="00BA6EB9">
      <w:r>
        <w:separator/>
      </w:r>
    </w:p>
  </w:endnote>
  <w:endnote w:type="continuationSeparator" w:id="0">
    <w:p w:rsidR="00BA6EB9" w:rsidRDefault="00BA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70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70C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B9" w:rsidRDefault="00BA6EB9">
      <w:r>
        <w:separator/>
      </w:r>
    </w:p>
  </w:footnote>
  <w:footnote w:type="continuationSeparator" w:id="0">
    <w:p w:rsidR="00BA6EB9" w:rsidRDefault="00BA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BA6EB9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3E0A">
                <w:r w:rsidRPr="00FD3E0A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FD3E0A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C0E4A"/>
    <w:rsid w:val="000D505E"/>
    <w:rsid w:val="000F15AD"/>
    <w:rsid w:val="000F5AF2"/>
    <w:rsid w:val="00102E7B"/>
    <w:rsid w:val="0011571A"/>
    <w:rsid w:val="00146208"/>
    <w:rsid w:val="00147A8C"/>
    <w:rsid w:val="00151CAB"/>
    <w:rsid w:val="00172C5F"/>
    <w:rsid w:val="001745E5"/>
    <w:rsid w:val="00184EF5"/>
    <w:rsid w:val="00185AA7"/>
    <w:rsid w:val="001A0B6A"/>
    <w:rsid w:val="001A2D7F"/>
    <w:rsid w:val="001B3873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34D6"/>
    <w:rsid w:val="004E6C5F"/>
    <w:rsid w:val="004F0EC9"/>
    <w:rsid w:val="004F4861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435E8"/>
    <w:rsid w:val="007608F3"/>
    <w:rsid w:val="0076186C"/>
    <w:rsid w:val="00761938"/>
    <w:rsid w:val="0076261A"/>
    <w:rsid w:val="00765F18"/>
    <w:rsid w:val="00773211"/>
    <w:rsid w:val="00773ED3"/>
    <w:rsid w:val="007757F3"/>
    <w:rsid w:val="007849D2"/>
    <w:rsid w:val="00787F99"/>
    <w:rsid w:val="007A6BB6"/>
    <w:rsid w:val="007C12FA"/>
    <w:rsid w:val="007C29C3"/>
    <w:rsid w:val="007C52DC"/>
    <w:rsid w:val="007D3342"/>
    <w:rsid w:val="007D64A3"/>
    <w:rsid w:val="007E6758"/>
    <w:rsid w:val="007E6AEB"/>
    <w:rsid w:val="007E70C3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9209A"/>
    <w:rsid w:val="00A95E27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92262"/>
    <w:rsid w:val="00B9668A"/>
    <w:rsid w:val="00BA6EB9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79B"/>
    <w:rsid w:val="00C15924"/>
    <w:rsid w:val="00C15B1A"/>
    <w:rsid w:val="00C17DDD"/>
    <w:rsid w:val="00C24418"/>
    <w:rsid w:val="00C26AB5"/>
    <w:rsid w:val="00C35F7B"/>
    <w:rsid w:val="00C369E1"/>
    <w:rsid w:val="00C51A36"/>
    <w:rsid w:val="00C55228"/>
    <w:rsid w:val="00C60A8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34EE"/>
    <w:rsid w:val="00EF7B7F"/>
    <w:rsid w:val="00F01062"/>
    <w:rsid w:val="00F1701B"/>
    <w:rsid w:val="00F33186"/>
    <w:rsid w:val="00F523AF"/>
    <w:rsid w:val="00F61AF4"/>
    <w:rsid w:val="00F6701D"/>
    <w:rsid w:val="00F673A0"/>
    <w:rsid w:val="00F82EA6"/>
    <w:rsid w:val="00F91E35"/>
    <w:rsid w:val="00F9329F"/>
    <w:rsid w:val="00FA0432"/>
    <w:rsid w:val="00FA37FE"/>
    <w:rsid w:val="00FA76FF"/>
    <w:rsid w:val="00FC329E"/>
    <w:rsid w:val="00FC6F92"/>
    <w:rsid w:val="00FD3E0A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316</cp:revision>
  <dcterms:created xsi:type="dcterms:W3CDTF">2015-06-17T12:51:00Z</dcterms:created>
  <dcterms:modified xsi:type="dcterms:W3CDTF">2021-08-29T10:45:00Z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