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71" w:rsidRPr="003D5F11" w:rsidRDefault="00763538">
      <w:pPr>
        <w:jc w:val="center"/>
        <w:rPr>
          <w:rFonts w:asciiTheme="minorEastAsia" w:eastAsiaTheme="minorEastAsia" w:hAnsiTheme="minorEastAsia" w:cstheme="majorEastAsia"/>
          <w:sz w:val="30"/>
          <w:szCs w:val="30"/>
        </w:rPr>
      </w:pPr>
      <w:bookmarkStart w:id="0" w:name="_GoBack"/>
      <w:r>
        <w:rPr>
          <w:rFonts w:asciiTheme="minorEastAsia" w:eastAsiaTheme="minorEastAsia" w:hAnsiTheme="minorEastAsia"/>
          <w:b/>
          <w:noProof/>
        </w:rPr>
        <w:drawing>
          <wp:anchor distT="0" distB="0" distL="114300" distR="114300" simplePos="0" relativeHeight="251659264" behindDoc="0" locked="0" layoutInCell="1" allowOverlap="1" wp14:anchorId="339485E6" wp14:editId="63E191AF">
            <wp:simplePos x="0" y="0"/>
            <wp:positionH relativeFrom="column">
              <wp:posOffset>-249555</wp:posOffset>
            </wp:positionH>
            <wp:positionV relativeFrom="paragraph">
              <wp:posOffset>-705485</wp:posOffset>
            </wp:positionV>
            <wp:extent cx="7200000" cy="9907500"/>
            <wp:effectExtent l="0" t="0" r="0" b="0"/>
            <wp:wrapNone/>
            <wp:docPr id="2" name="图片 2" descr="E:\360安全云盘同步版\国标联合审核\202107\山东新天源矿业有限公司\新建文件夹\扫描全能王 2021-07-31 13.24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7\山东新天源矿业有限公司\新建文件夹\扫描全能王 2021-07-31 13.24_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90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763D9" w:rsidRPr="003D5F11">
        <w:rPr>
          <w:rFonts w:asciiTheme="minorEastAsia" w:eastAsiaTheme="minorEastAsia" w:hAnsiTheme="min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6D1107" w:rsidRPr="003D5F11">
        <w:trPr>
          <w:cantSplit/>
          <w:trHeight w:val="915"/>
        </w:trPr>
        <w:tc>
          <w:tcPr>
            <w:tcW w:w="1368" w:type="dxa"/>
          </w:tcPr>
          <w:p w:rsidR="006D1107" w:rsidRPr="003D5F11" w:rsidRDefault="006D1107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6D1107" w:rsidRPr="006F26AB" w:rsidRDefault="006D1107" w:rsidP="00BA2032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2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4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4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6D1107" w:rsidRPr="006F26AB" w:rsidRDefault="006D1107" w:rsidP="00BA2032">
            <w:pPr>
              <w:spacing w:line="360" w:lineRule="exact"/>
              <w:rPr>
                <w:rFonts w:ascii="方正仿宋简体"/>
                <w:b/>
              </w:rPr>
            </w:pPr>
            <w:bookmarkStart w:id="5" w:name="审核类型"/>
            <w:bookmarkStart w:id="6" w:name="审核类型、"/>
            <w:r w:rsidRPr="00A361F5">
              <w:rPr>
                <w:rFonts w:hint="eastAsia"/>
                <w:b/>
                <w:szCs w:val="21"/>
              </w:rPr>
              <w:t>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5"/>
            <w:bookmarkEnd w:id="6"/>
          </w:p>
        </w:tc>
      </w:tr>
      <w:tr w:rsidR="006D1107" w:rsidRPr="003D5F11">
        <w:trPr>
          <w:cantSplit/>
        </w:trPr>
        <w:tc>
          <w:tcPr>
            <w:tcW w:w="1368" w:type="dxa"/>
          </w:tcPr>
          <w:p w:rsidR="006D1107" w:rsidRPr="003D5F11" w:rsidRDefault="006D1107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6D1107" w:rsidRDefault="006D1107" w:rsidP="00BA203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7" w:name="组织名称"/>
            <w:r w:rsidRPr="006D1107">
              <w:rPr>
                <w:rFonts w:asciiTheme="minorEastAsia" w:eastAsiaTheme="minorEastAsia" w:hAnsiTheme="minorEastAsia"/>
                <w:b/>
              </w:rPr>
              <w:t>山东新天源矿业有限公司</w:t>
            </w:r>
            <w:bookmarkEnd w:id="7"/>
          </w:p>
        </w:tc>
      </w:tr>
      <w:tr w:rsidR="006D1107" w:rsidRPr="003D5F11">
        <w:trPr>
          <w:cantSplit/>
        </w:trPr>
        <w:tc>
          <w:tcPr>
            <w:tcW w:w="1368" w:type="dxa"/>
          </w:tcPr>
          <w:p w:rsidR="006D1107" w:rsidRPr="003D5F11" w:rsidRDefault="006D1107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6D1107" w:rsidRPr="003D5F11" w:rsidRDefault="006D1107">
            <w:pPr>
              <w:spacing w:before="120" w:line="360" w:lineRule="auto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办公室</w:t>
            </w:r>
          </w:p>
        </w:tc>
        <w:tc>
          <w:tcPr>
            <w:tcW w:w="1236" w:type="dxa"/>
          </w:tcPr>
          <w:p w:rsidR="006D1107" w:rsidRPr="003D5F11" w:rsidRDefault="006D1107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6D1107" w:rsidRPr="003D5F11" w:rsidRDefault="006D1107">
            <w:pPr>
              <w:spacing w:before="120" w:line="360" w:lineRule="auto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李淑琴</w:t>
            </w:r>
          </w:p>
        </w:tc>
      </w:tr>
      <w:tr w:rsidR="006D1107" w:rsidRPr="003D5F11">
        <w:trPr>
          <w:trHeight w:val="4138"/>
        </w:trPr>
        <w:tc>
          <w:tcPr>
            <w:tcW w:w="10035" w:type="dxa"/>
            <w:gridSpan w:val="4"/>
          </w:tcPr>
          <w:p w:rsidR="006D1107" w:rsidRPr="003D5F11" w:rsidRDefault="006D1107">
            <w:pPr>
              <w:spacing w:before="120" w:line="360" w:lineRule="auto"/>
              <w:rPr>
                <w:rFonts w:asciiTheme="minorEastAsia" w:eastAsiaTheme="minorEastAsia" w:hAnsiTheme="minorEastAsia"/>
                <w:b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</w:rPr>
              <w:t>不符合事实描述:</w:t>
            </w:r>
          </w:p>
          <w:p w:rsidR="006D1107" w:rsidRPr="00DD45E3" w:rsidRDefault="006D1107" w:rsidP="00DD45E3">
            <w:pPr>
              <w:spacing w:before="120" w:line="360" w:lineRule="auto"/>
              <w:ind w:firstLineChars="400" w:firstLine="843"/>
              <w:rPr>
                <w:rFonts w:asciiTheme="minorEastAsia" w:eastAsiaTheme="minorEastAsia" w:hAnsiTheme="minorEastAsia"/>
                <w:b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</w:rPr>
              <w:t>查看企业提供的法律法规清单，发现</w:t>
            </w:r>
            <w:r w:rsidRPr="00DD45E3">
              <w:rPr>
                <w:rFonts w:asciiTheme="minorEastAsia" w:eastAsiaTheme="minorEastAsia" w:hAnsiTheme="minorEastAsia" w:hint="eastAsia"/>
                <w:b/>
              </w:rPr>
              <w:t>中华人民共和国</w:t>
            </w:r>
            <w:r>
              <w:rPr>
                <w:rFonts w:asciiTheme="minorEastAsia" w:eastAsiaTheme="minorEastAsia" w:hAnsiTheme="minorEastAsia" w:hint="eastAsia"/>
                <w:b/>
              </w:rPr>
              <w:t>职业病防治法</w:t>
            </w:r>
            <w:r w:rsidRPr="003D5F11">
              <w:rPr>
                <w:rFonts w:asciiTheme="minorEastAsia" w:eastAsiaTheme="minorEastAsia" w:hAnsiTheme="minorEastAsia" w:hint="eastAsia"/>
                <w:b/>
              </w:rPr>
              <w:t>、</w:t>
            </w:r>
            <w:r w:rsidRPr="00DD45E3">
              <w:rPr>
                <w:rFonts w:asciiTheme="minorEastAsia" w:eastAsiaTheme="minorEastAsia" w:hAnsiTheme="minorEastAsia" w:hint="eastAsia"/>
                <w:b/>
              </w:rPr>
              <w:t>中华人民共和国</w:t>
            </w:r>
            <w:r>
              <w:rPr>
                <w:rFonts w:asciiTheme="minorEastAsia" w:eastAsiaTheme="minorEastAsia" w:hAnsiTheme="minorEastAsia" w:hint="eastAsia"/>
                <w:b/>
              </w:rPr>
              <w:t>固体废物污染</w:t>
            </w:r>
            <w:r w:rsidRPr="00DD45E3">
              <w:rPr>
                <w:rFonts w:asciiTheme="minorEastAsia" w:eastAsiaTheme="minorEastAsia" w:hAnsiTheme="minorEastAsia" w:hint="eastAsia"/>
                <w:b/>
              </w:rPr>
              <w:t>环境</w:t>
            </w:r>
            <w:r>
              <w:rPr>
                <w:rFonts w:asciiTheme="minorEastAsia" w:eastAsiaTheme="minorEastAsia" w:hAnsiTheme="minorEastAsia" w:hint="eastAsia"/>
                <w:b/>
              </w:rPr>
              <w:t>防治法</w:t>
            </w:r>
            <w:r w:rsidRPr="00DD45E3">
              <w:rPr>
                <w:rFonts w:asciiTheme="minorEastAsia" w:eastAsiaTheme="minorEastAsia" w:hAnsiTheme="minorEastAsia" w:hint="eastAsia"/>
                <w:b/>
              </w:rPr>
              <w:t>、中华人民共和国安全生产法、中华人民共和国消防法</w:t>
            </w:r>
            <w:r w:rsidRPr="003D5F11">
              <w:rPr>
                <w:rFonts w:asciiTheme="minorEastAsia" w:eastAsiaTheme="minorEastAsia" w:hAnsiTheme="minorEastAsia"/>
                <w:b/>
              </w:rPr>
              <w:t>不是最新版本</w:t>
            </w:r>
            <w:r w:rsidRPr="003D5F11">
              <w:rPr>
                <w:rFonts w:asciiTheme="minorEastAsia" w:eastAsiaTheme="minorEastAsia" w:hAnsiTheme="minorEastAsia" w:hint="eastAsia"/>
                <w:b/>
              </w:rPr>
              <w:t>，</w:t>
            </w:r>
            <w:r w:rsidRPr="003D5F11">
              <w:rPr>
                <w:rFonts w:asciiTheme="minorEastAsia" w:eastAsiaTheme="minorEastAsia" w:hAnsiTheme="minorEastAsia"/>
                <w:b/>
              </w:rPr>
              <w:t>不符合规定要求</w:t>
            </w:r>
            <w:r w:rsidRPr="003D5F11">
              <w:rPr>
                <w:rFonts w:asciiTheme="minorEastAsia" w:eastAsiaTheme="minorEastAsia" w:hAnsiTheme="minorEastAsia" w:hint="eastAsia"/>
                <w:b/>
              </w:rPr>
              <w:t>。</w:t>
            </w:r>
          </w:p>
          <w:p w:rsidR="006D1107" w:rsidRPr="003D5F11" w:rsidRDefault="006D1107">
            <w:pPr>
              <w:spacing w:before="120" w:line="360" w:lineRule="auto"/>
              <w:rPr>
                <w:rFonts w:asciiTheme="minorEastAsia" w:eastAsiaTheme="minorEastAsia" w:hAnsiTheme="minorEastAsia"/>
                <w:b/>
              </w:rPr>
            </w:pPr>
          </w:p>
          <w:p w:rsidR="006D1107" w:rsidRPr="003D5F11" w:rsidRDefault="006D1107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D5F1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上述</w:t>
            </w:r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事实</w:t>
            </w:r>
            <w:r w:rsidRPr="003D5F1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不符合</w:t>
            </w:r>
            <w:r w:rsidRPr="003D5F11">
              <w:rPr>
                <w:rFonts w:asciiTheme="minorEastAsia" w:eastAsiaTheme="minorEastAsia" w:hAnsiTheme="minorEastAsia"/>
                <w:b/>
                <w:sz w:val="20"/>
              </w:rPr>
              <w:t>：</w:t>
            </w:r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□ GB/T 19001:2016 </w:t>
            </w:r>
            <w:proofErr w:type="spellStart"/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idt</w:t>
            </w:r>
            <w:proofErr w:type="spellEnd"/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ISO 9001:2015标准           条款 </w:t>
            </w:r>
          </w:p>
          <w:p w:rsidR="006D1107" w:rsidRPr="003D5F11" w:rsidRDefault="006D1107">
            <w:pPr>
              <w:snapToGrid w:val="0"/>
              <w:spacing w:line="360" w:lineRule="auto"/>
              <w:ind w:firstLineChars="800" w:firstLine="1767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6D1107" w:rsidRPr="003D5F11" w:rsidRDefault="006D1107">
            <w:pPr>
              <w:snapToGrid w:val="0"/>
              <w:spacing w:line="360" w:lineRule="auto"/>
              <w:ind w:firstLineChars="800" w:firstLine="1767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D5F11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☑</w:t>
            </w:r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idt</w:t>
            </w:r>
            <w:proofErr w:type="spellEnd"/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ISO 14001:2015标准 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  <w:u w:val="single"/>
              </w:rPr>
              <w:t xml:space="preserve"> 6.1.3 </w:t>
            </w:r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 条款</w:t>
            </w:r>
          </w:p>
          <w:p w:rsidR="006D1107" w:rsidRPr="003D5F11" w:rsidRDefault="006D1107">
            <w:pPr>
              <w:snapToGrid w:val="0"/>
              <w:spacing w:line="360" w:lineRule="auto"/>
              <w:ind w:firstLineChars="800" w:firstLine="1767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□GB/T 28001-2011 </w:t>
            </w:r>
            <w:proofErr w:type="spellStart"/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idt</w:t>
            </w:r>
            <w:proofErr w:type="spellEnd"/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OHSAS 18001:2007标准  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  条款</w:t>
            </w:r>
          </w:p>
          <w:p w:rsidR="006D1107" w:rsidRPr="003D5F11" w:rsidRDefault="006D1107">
            <w:pPr>
              <w:tabs>
                <w:tab w:val="left" w:pos="4300"/>
              </w:tabs>
              <w:snapToGrid w:val="0"/>
              <w:spacing w:line="360" w:lineRule="auto"/>
              <w:ind w:firstLineChars="800" w:firstLine="1767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3D5F11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☑</w:t>
            </w:r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ISO45001：2018标准 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  <w:u w:val="single"/>
              </w:rPr>
              <w:t xml:space="preserve"> 6.1.3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条款相关要求 </w:t>
            </w:r>
          </w:p>
          <w:p w:rsidR="006D1107" w:rsidRPr="003D5F11" w:rsidRDefault="006D1107">
            <w:pPr>
              <w:spacing w:before="120" w:line="160" w:lineRule="exact"/>
              <w:rPr>
                <w:rFonts w:asciiTheme="minorEastAsia" w:eastAsiaTheme="minorEastAsia" w:hAnsiTheme="minorEastAsia"/>
                <w:b/>
              </w:rPr>
            </w:pPr>
          </w:p>
          <w:p w:rsidR="006D1107" w:rsidRPr="003D5F11" w:rsidRDefault="006D1107">
            <w:pPr>
              <w:spacing w:before="120" w:line="160" w:lineRule="exact"/>
              <w:rPr>
                <w:rFonts w:asciiTheme="minorEastAsia" w:eastAsiaTheme="minorEastAsia" w:hAnsiTheme="minorEastAsia"/>
                <w:b/>
              </w:rPr>
            </w:pPr>
          </w:p>
          <w:p w:rsidR="006D1107" w:rsidRPr="003D5F11" w:rsidRDefault="006D1107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</w:p>
          <w:p w:rsidR="006D1107" w:rsidRPr="003D5F11" w:rsidRDefault="006D1107">
            <w:pPr>
              <w:tabs>
                <w:tab w:val="left" w:pos="4300"/>
              </w:tabs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3D5F1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不符合性质</w:t>
            </w:r>
            <w:r w:rsidRPr="003D5F11">
              <w:rPr>
                <w:rFonts w:asciiTheme="minorEastAsia" w:eastAsiaTheme="minorEastAsia" w:hAnsiTheme="minorEastAsia"/>
                <w:b/>
                <w:sz w:val="20"/>
              </w:rPr>
              <w:t>：</w:t>
            </w:r>
            <w:r w:rsidRPr="003D5F1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□严重</w:t>
            </w:r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　</w:t>
            </w:r>
            <w:r w:rsidRPr="003D5F11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☑</w:t>
            </w:r>
            <w:r w:rsidRPr="003D5F1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一般</w:t>
            </w:r>
          </w:p>
          <w:p w:rsidR="006D1107" w:rsidRPr="003D5F11" w:rsidRDefault="006D1107">
            <w:pPr>
              <w:spacing w:before="120" w:line="160" w:lineRule="exact"/>
              <w:rPr>
                <w:rFonts w:asciiTheme="minorEastAsia" w:eastAsiaTheme="minorEastAsia" w:hAnsiTheme="minorEastAsia"/>
                <w:b/>
              </w:rPr>
            </w:pPr>
          </w:p>
          <w:p w:rsidR="006D1107" w:rsidRPr="003D5F11" w:rsidRDefault="006D1107">
            <w:pPr>
              <w:spacing w:before="120" w:after="80"/>
              <w:rPr>
                <w:rFonts w:asciiTheme="minorEastAsia" w:eastAsiaTheme="minorEastAsia" w:hAnsiTheme="minorEastAsia"/>
                <w:b/>
                <w:sz w:val="24"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>审核员：                 审核组长：              受审核方代表：</w:t>
            </w:r>
          </w:p>
          <w:p w:rsidR="006D1107" w:rsidRPr="003D5F11" w:rsidRDefault="006D1107">
            <w:pPr>
              <w:spacing w:before="120" w:after="100"/>
              <w:rPr>
                <w:rFonts w:asciiTheme="minorEastAsia" w:eastAsiaTheme="minorEastAsia" w:hAnsiTheme="minorEastAsia"/>
                <w:b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日  期：                   日  期：                </w:t>
            </w:r>
            <w:r w:rsidRPr="003D5F11">
              <w:rPr>
                <w:rFonts w:asciiTheme="minorEastAsia" w:eastAsiaTheme="minorEastAsia" w:hAnsiTheme="minorEastAsia"/>
                <w:b/>
                <w:sz w:val="24"/>
              </w:rPr>
              <w:t xml:space="preserve">    </w:t>
            </w:r>
            <w:r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日  期：      </w:t>
            </w:r>
          </w:p>
        </w:tc>
      </w:tr>
      <w:tr w:rsidR="006D1107" w:rsidRPr="003D5F11">
        <w:trPr>
          <w:trHeight w:val="4491"/>
        </w:trPr>
        <w:tc>
          <w:tcPr>
            <w:tcW w:w="10035" w:type="dxa"/>
            <w:gridSpan w:val="4"/>
          </w:tcPr>
          <w:p w:rsidR="006D1107" w:rsidRPr="003D5F11" w:rsidRDefault="006D1107">
            <w:pPr>
              <w:spacing w:before="120" w:line="360" w:lineRule="auto"/>
              <w:rPr>
                <w:rFonts w:asciiTheme="minorEastAsia" w:eastAsiaTheme="minorEastAsia" w:hAnsiTheme="minorEastAsia"/>
                <w:b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</w:rPr>
              <w:t>纠正措施验证（包括验证的主要内容和结果）</w:t>
            </w:r>
          </w:p>
          <w:p w:rsidR="006D1107" w:rsidRPr="003D5F11" w:rsidRDefault="006D1107">
            <w:pPr>
              <w:spacing w:before="120" w:line="360" w:lineRule="auto"/>
              <w:rPr>
                <w:rFonts w:asciiTheme="minorEastAsia" w:eastAsiaTheme="minorEastAsia" w:hAnsiTheme="minorEastAsia"/>
                <w:b/>
              </w:rPr>
            </w:pPr>
          </w:p>
          <w:p w:rsidR="006D1107" w:rsidRPr="003D5F11" w:rsidRDefault="006D1107">
            <w:pPr>
              <w:spacing w:before="120" w:line="360" w:lineRule="auto"/>
              <w:rPr>
                <w:rFonts w:asciiTheme="minorEastAsia" w:eastAsiaTheme="minorEastAsia" w:hAnsiTheme="minorEastAsia"/>
                <w:b/>
              </w:rPr>
            </w:pPr>
          </w:p>
          <w:p w:rsidR="006D1107" w:rsidRPr="003D5F11" w:rsidRDefault="006D1107">
            <w:pPr>
              <w:spacing w:before="120" w:line="360" w:lineRule="auto"/>
              <w:rPr>
                <w:rFonts w:asciiTheme="minorEastAsia" w:eastAsiaTheme="minorEastAsia" w:hAnsiTheme="minorEastAsia"/>
                <w:b/>
              </w:rPr>
            </w:pPr>
          </w:p>
          <w:p w:rsidR="006D1107" w:rsidRPr="003D5F11" w:rsidRDefault="006D1107">
            <w:pPr>
              <w:spacing w:before="120" w:line="360" w:lineRule="auto"/>
              <w:rPr>
                <w:rFonts w:asciiTheme="minorEastAsia" w:eastAsiaTheme="minorEastAsia" w:hAnsiTheme="minorEastAsia"/>
                <w:b/>
              </w:rPr>
            </w:pPr>
          </w:p>
          <w:p w:rsidR="006D1107" w:rsidRPr="003D5F11" w:rsidRDefault="006D1107">
            <w:pPr>
              <w:spacing w:before="120" w:line="360" w:lineRule="auto"/>
              <w:rPr>
                <w:rFonts w:asciiTheme="minorEastAsia" w:eastAsiaTheme="minorEastAsia" w:hAnsiTheme="minorEastAsia"/>
                <w:b/>
              </w:rPr>
            </w:pPr>
          </w:p>
          <w:p w:rsidR="006D1107" w:rsidRPr="003D5F11" w:rsidRDefault="006D1107" w:rsidP="006D1107">
            <w:pPr>
              <w:spacing w:before="120" w:line="360" w:lineRule="auto"/>
              <w:rPr>
                <w:rFonts w:asciiTheme="minorEastAsia" w:eastAsiaTheme="minorEastAsia" w:hAnsiTheme="minorEastAsia"/>
                <w:b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</w:rPr>
              <w:t xml:space="preserve">                                      </w:t>
            </w:r>
            <w:r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Pr="003D5F11">
              <w:rPr>
                <w:rFonts w:asciiTheme="minorEastAsia" w:eastAsiaTheme="minorEastAsia" w:hAnsiTheme="minorEastAsia" w:hint="eastAsia"/>
                <w:b/>
              </w:rPr>
              <w:t xml:space="preserve">  审核员：                 日期：       </w:t>
            </w:r>
          </w:p>
        </w:tc>
      </w:tr>
    </w:tbl>
    <w:p w:rsidR="00687871" w:rsidRPr="003D5F11" w:rsidRDefault="00C763D9">
      <w:pPr>
        <w:widowControl/>
        <w:jc w:val="center"/>
        <w:rPr>
          <w:rFonts w:asciiTheme="minorEastAsia" w:eastAsiaTheme="minorEastAsia" w:hAnsiTheme="minorEastAsia"/>
          <w:sz w:val="32"/>
        </w:rPr>
      </w:pPr>
      <w:r w:rsidRPr="003D5F11">
        <w:rPr>
          <w:rFonts w:asciiTheme="minorEastAsia" w:eastAsiaTheme="minorEastAsia" w:hAnsiTheme="minorEastAsia"/>
          <w:sz w:val="24"/>
        </w:rPr>
        <w:br w:type="page"/>
      </w:r>
      <w:r w:rsidRPr="003D5F11">
        <w:rPr>
          <w:rFonts w:asciiTheme="minorEastAsia" w:eastAsiaTheme="minorEastAsia" w:hAnsiTheme="minorEastAsia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687871" w:rsidRPr="003D5F11">
        <w:trPr>
          <w:trHeight w:val="1702"/>
        </w:trPr>
        <w:tc>
          <w:tcPr>
            <w:tcW w:w="10028" w:type="dxa"/>
          </w:tcPr>
          <w:p w:rsidR="00687871" w:rsidRPr="003D5F11" w:rsidRDefault="00763538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noProof/>
                <w:color w:val="FF0000"/>
                <w:sz w:val="24"/>
              </w:rPr>
              <w:drawing>
                <wp:anchor distT="0" distB="0" distL="114300" distR="114300" simplePos="0" relativeHeight="251661312" behindDoc="0" locked="0" layoutInCell="1" allowOverlap="1" wp14:anchorId="3AC48BCD" wp14:editId="21340CAB">
                  <wp:simplePos x="0" y="0"/>
                  <wp:positionH relativeFrom="column">
                    <wp:posOffset>-340995</wp:posOffset>
                  </wp:positionH>
                  <wp:positionV relativeFrom="paragraph">
                    <wp:posOffset>-1108710</wp:posOffset>
                  </wp:positionV>
                  <wp:extent cx="7200000" cy="9989948"/>
                  <wp:effectExtent l="0" t="0" r="0" b="0"/>
                  <wp:wrapNone/>
                  <wp:docPr id="3" name="图片 3" descr="E:\360安全云盘同步版\国标联合审核\202107\山东新天源矿业有限公司\新建文件夹\扫描全能王 2021-07-31 13.24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7\山东新天源矿业有限公司\新建文件夹\扫描全能王 2021-07-31 13.24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989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63D9"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>不符合项事实摘要：</w:t>
            </w:r>
          </w:p>
          <w:p w:rsidR="003D5F11" w:rsidRPr="00DD45E3" w:rsidRDefault="003D5F11" w:rsidP="003D5F11">
            <w:pPr>
              <w:ind w:firstLineChars="300" w:firstLine="723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7871" w:rsidRPr="003D5F11" w:rsidRDefault="006D1107" w:rsidP="006D1107">
            <w:pPr>
              <w:ind w:firstLineChars="300" w:firstLine="723"/>
              <w:rPr>
                <w:rFonts w:asciiTheme="minorEastAsia" w:eastAsiaTheme="minorEastAsia" w:hAnsiTheme="minorEastAsia"/>
                <w:b/>
                <w:sz w:val="24"/>
              </w:rPr>
            </w:pPr>
            <w:r w:rsidRPr="006D1107">
              <w:rPr>
                <w:rFonts w:asciiTheme="minorEastAsia" w:eastAsiaTheme="minorEastAsia" w:hAnsiTheme="minorEastAsia" w:hint="eastAsia"/>
                <w:b/>
                <w:sz w:val="24"/>
              </w:rPr>
              <w:t>中华人民共和国职业病防治法、中华人民共和国固体废物污染环境防治法、中华人民共和国安全生产法、中华人民共和国消防法</w:t>
            </w:r>
            <w:r w:rsidR="00C763D9" w:rsidRPr="00DD45E3">
              <w:rPr>
                <w:rFonts w:asciiTheme="minorEastAsia" w:eastAsiaTheme="minorEastAsia" w:hAnsiTheme="minorEastAsia" w:hint="eastAsia"/>
                <w:b/>
                <w:sz w:val="24"/>
              </w:rPr>
              <w:t>不是最新版本，不符合规定要求。</w:t>
            </w:r>
          </w:p>
          <w:p w:rsidR="00687871" w:rsidRPr="003D5F11" w:rsidRDefault="00687871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7871" w:rsidRPr="003D5F11">
        <w:trPr>
          <w:trHeight w:val="1393"/>
        </w:trPr>
        <w:tc>
          <w:tcPr>
            <w:tcW w:w="10028" w:type="dxa"/>
          </w:tcPr>
          <w:p w:rsidR="00687871" w:rsidRPr="003D5F11" w:rsidRDefault="00C763D9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>纠正情况：</w:t>
            </w:r>
          </w:p>
          <w:p w:rsidR="00687871" w:rsidRPr="003D5F11" w:rsidRDefault="00687871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7871" w:rsidRPr="002C68D7" w:rsidRDefault="00C763D9" w:rsidP="003D5F11">
            <w:pPr>
              <w:ind w:firstLineChars="300" w:firstLine="723"/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  <w:r w:rsidRPr="002C68D7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立即</w:t>
            </w:r>
            <w:r w:rsidR="00DD45E3" w:rsidRPr="002C68D7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重新收集</w:t>
            </w:r>
            <w:r w:rsidR="006D1107" w:rsidRPr="002C68D7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中华人民共和国职业病防治法、中华人民共和国固体废物污染环境防治法、中华人民共和国安全生产法、中华人民共和国消防法</w:t>
            </w:r>
            <w:r w:rsidR="00DD45E3" w:rsidRPr="002C68D7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，并更新</w:t>
            </w:r>
            <w:r w:rsidRPr="002C68D7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法律法规</w:t>
            </w:r>
            <w:r w:rsidR="00DD45E3" w:rsidRPr="002C68D7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清单</w:t>
            </w:r>
            <w:r w:rsidRPr="002C68D7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。</w:t>
            </w:r>
          </w:p>
          <w:p w:rsidR="00687871" w:rsidRPr="003D5F11" w:rsidRDefault="00687871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7871" w:rsidRPr="003D5F11" w:rsidRDefault="00687871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7871" w:rsidRPr="003D5F11">
        <w:trPr>
          <w:trHeight w:val="1854"/>
        </w:trPr>
        <w:tc>
          <w:tcPr>
            <w:tcW w:w="10028" w:type="dxa"/>
          </w:tcPr>
          <w:p w:rsidR="00687871" w:rsidRPr="003D5F11" w:rsidRDefault="00C763D9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>原因分析：</w:t>
            </w:r>
          </w:p>
          <w:p w:rsidR="00687871" w:rsidRPr="003D5F11" w:rsidRDefault="00687871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7871" w:rsidRPr="002C68D7" w:rsidRDefault="00C763D9" w:rsidP="003D5F11">
            <w:pPr>
              <w:ind w:firstLineChars="300" w:firstLine="723"/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  <w:r w:rsidRPr="002C68D7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因负责法律法规收集岗位的工作人员</w:t>
            </w:r>
            <w:r w:rsidR="002C68D7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对标准理解不深，工作</w:t>
            </w:r>
            <w:r w:rsidRPr="002C68D7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疏忽导致发生此项不符合。</w:t>
            </w:r>
          </w:p>
          <w:p w:rsidR="00687871" w:rsidRPr="003D5F11" w:rsidRDefault="00687871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7871" w:rsidRPr="003D5F11" w:rsidRDefault="00687871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7871" w:rsidRPr="003D5F11">
        <w:trPr>
          <w:trHeight w:val="1537"/>
        </w:trPr>
        <w:tc>
          <w:tcPr>
            <w:tcW w:w="10028" w:type="dxa"/>
          </w:tcPr>
          <w:p w:rsidR="00687871" w:rsidRPr="003D5F11" w:rsidRDefault="00C763D9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>纠正措施：</w:t>
            </w:r>
          </w:p>
          <w:p w:rsidR="00687871" w:rsidRPr="003D5F11" w:rsidRDefault="00687871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7871" w:rsidRPr="002C68D7" w:rsidRDefault="00C763D9" w:rsidP="003D5F11">
            <w:pPr>
              <w:ind w:firstLineChars="300" w:firstLine="723"/>
              <w:rPr>
                <w:rFonts w:asciiTheme="minorEastAsia" w:eastAsiaTheme="minorEastAsia" w:hAnsiTheme="minorEastAsia" w:cs="华文仿宋"/>
                <w:b/>
                <w:color w:val="FF0000"/>
                <w:sz w:val="24"/>
              </w:rPr>
            </w:pPr>
            <w:r w:rsidRPr="002C68D7">
              <w:rPr>
                <w:rFonts w:asciiTheme="minorEastAsia" w:eastAsiaTheme="minorEastAsia" w:hAnsiTheme="minorEastAsia" w:cs="华文仿宋" w:hint="eastAsia"/>
                <w:b/>
                <w:color w:val="FF0000"/>
                <w:sz w:val="24"/>
              </w:rPr>
              <w:t>主管领导加强对</w:t>
            </w:r>
            <w:proofErr w:type="gramStart"/>
            <w:r w:rsidRPr="002C68D7">
              <w:rPr>
                <w:rFonts w:asciiTheme="minorEastAsia" w:eastAsiaTheme="minorEastAsia" w:hAnsiTheme="minorEastAsia" w:cs="华文仿宋" w:hint="eastAsia"/>
                <w:b/>
                <w:color w:val="FF0000"/>
                <w:sz w:val="24"/>
              </w:rPr>
              <w:t>该岗位</w:t>
            </w:r>
            <w:proofErr w:type="gramEnd"/>
            <w:r w:rsidRPr="002C68D7">
              <w:rPr>
                <w:rFonts w:asciiTheme="minorEastAsia" w:eastAsiaTheme="minorEastAsia" w:hAnsiTheme="minorEastAsia" w:cs="华文仿宋" w:hint="eastAsia"/>
                <w:b/>
                <w:color w:val="FF0000"/>
                <w:sz w:val="24"/>
              </w:rPr>
              <w:t>负责人员工作履职情况的检查，</w:t>
            </w:r>
            <w:r w:rsidR="003D5F11" w:rsidRPr="002C68D7">
              <w:rPr>
                <w:rFonts w:asciiTheme="minorEastAsia" w:eastAsiaTheme="minorEastAsia" w:hAnsiTheme="minorEastAsia" w:cs="华文仿宋" w:hint="eastAsia"/>
                <w:b/>
                <w:color w:val="FF0000"/>
                <w:sz w:val="24"/>
              </w:rPr>
              <w:t>加强培训教育，</w:t>
            </w:r>
            <w:r w:rsidRPr="002C68D7">
              <w:rPr>
                <w:rFonts w:asciiTheme="minorEastAsia" w:eastAsiaTheme="minorEastAsia" w:hAnsiTheme="minorEastAsia" w:cs="华文仿宋" w:hint="eastAsia"/>
                <w:b/>
                <w:color w:val="FF0000"/>
                <w:sz w:val="24"/>
              </w:rPr>
              <w:t>防止再发生此类不符合。</w:t>
            </w:r>
          </w:p>
          <w:p w:rsidR="003D5F11" w:rsidRPr="003D5F11" w:rsidRDefault="003D5F11" w:rsidP="003D5F11">
            <w:pPr>
              <w:ind w:firstLineChars="300" w:firstLine="723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7871" w:rsidRPr="003D5F11" w:rsidRDefault="00687871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7871" w:rsidRPr="003D5F11" w:rsidRDefault="00C763D9" w:rsidP="00DD45E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预定完成日期：2021-</w:t>
            </w:r>
            <w:r w:rsidR="003D5F11">
              <w:rPr>
                <w:rFonts w:asciiTheme="minorEastAsia" w:eastAsiaTheme="minorEastAsia" w:hAnsiTheme="minorEastAsia" w:hint="eastAsia"/>
                <w:b/>
                <w:sz w:val="24"/>
              </w:rPr>
              <w:t>7</w:t>
            </w:r>
            <w:r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>-</w:t>
            </w:r>
            <w:r w:rsidR="00DD45E3">
              <w:rPr>
                <w:rFonts w:asciiTheme="minorEastAsia" w:eastAsiaTheme="minorEastAsia" w:hAnsiTheme="minorEastAsia" w:hint="eastAsia"/>
                <w:b/>
                <w:sz w:val="24"/>
              </w:rPr>
              <w:t>3</w:t>
            </w:r>
            <w:r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>0</w:t>
            </w:r>
          </w:p>
        </w:tc>
      </w:tr>
      <w:tr w:rsidR="00687871" w:rsidRPr="003D5F11">
        <w:trPr>
          <w:trHeight w:val="1699"/>
        </w:trPr>
        <w:tc>
          <w:tcPr>
            <w:tcW w:w="10028" w:type="dxa"/>
          </w:tcPr>
          <w:p w:rsidR="00687871" w:rsidRPr="003D5F11" w:rsidRDefault="00C763D9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>举一反三检查情况：</w:t>
            </w:r>
          </w:p>
          <w:p w:rsidR="00687871" w:rsidRPr="003D5F11" w:rsidRDefault="00687871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7871" w:rsidRPr="003D5F11" w:rsidRDefault="00687871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7871" w:rsidRPr="002C68D7" w:rsidRDefault="00C763D9" w:rsidP="003D5F11">
            <w:pPr>
              <w:ind w:firstLineChars="300" w:firstLine="723"/>
              <w:rPr>
                <w:rFonts w:asciiTheme="minorEastAsia" w:eastAsiaTheme="minorEastAsia" w:hAnsiTheme="minorEastAsia" w:cs="华文仿宋"/>
                <w:b/>
                <w:color w:val="FF0000"/>
                <w:sz w:val="24"/>
              </w:rPr>
            </w:pPr>
            <w:r w:rsidRPr="002C68D7">
              <w:rPr>
                <w:rFonts w:asciiTheme="minorEastAsia" w:eastAsiaTheme="minorEastAsia" w:hAnsiTheme="minorEastAsia" w:cs="华文仿宋" w:hint="eastAsia"/>
                <w:b/>
                <w:color w:val="FF0000"/>
                <w:sz w:val="24"/>
              </w:rPr>
              <w:t>检查了其他岗位未发现此类不符合，如有及时纠正。</w:t>
            </w:r>
          </w:p>
          <w:p w:rsidR="00687871" w:rsidRPr="003D5F11" w:rsidRDefault="00687871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7871" w:rsidRPr="003D5F11">
        <w:trPr>
          <w:trHeight w:val="2485"/>
        </w:trPr>
        <w:tc>
          <w:tcPr>
            <w:tcW w:w="10028" w:type="dxa"/>
          </w:tcPr>
          <w:p w:rsidR="00687871" w:rsidRPr="003D5F11" w:rsidRDefault="00C763D9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>受审核方纠正措施有效性的验证：</w:t>
            </w:r>
          </w:p>
          <w:p w:rsidR="00687871" w:rsidRPr="003D5F11" w:rsidRDefault="00687871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7871" w:rsidRPr="003D5F11" w:rsidRDefault="00687871" w:rsidP="003D5F11">
            <w:pPr>
              <w:ind w:firstLineChars="300" w:firstLine="723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D5F11" w:rsidRPr="002C68D7" w:rsidRDefault="00C763D9" w:rsidP="003D5F11">
            <w:pPr>
              <w:tabs>
                <w:tab w:val="left" w:pos="6808"/>
              </w:tabs>
              <w:ind w:firstLineChars="300" w:firstLine="723"/>
              <w:rPr>
                <w:rFonts w:asciiTheme="minorEastAsia" w:eastAsiaTheme="minorEastAsia" w:hAnsiTheme="minorEastAsia" w:cs="华文仿宋"/>
                <w:b/>
                <w:color w:val="FF0000"/>
                <w:sz w:val="24"/>
              </w:rPr>
            </w:pPr>
            <w:r w:rsidRPr="002C68D7">
              <w:rPr>
                <w:rFonts w:asciiTheme="minorEastAsia" w:eastAsiaTheme="minorEastAsia" w:hAnsiTheme="minorEastAsia" w:cs="华文仿宋" w:hint="eastAsia"/>
                <w:b/>
                <w:color w:val="FF0000"/>
                <w:sz w:val="24"/>
              </w:rPr>
              <w:t>纠正措施有效。</w:t>
            </w:r>
          </w:p>
          <w:p w:rsidR="00687871" w:rsidRPr="003D5F11" w:rsidRDefault="00AB3BB3" w:rsidP="003D5F11">
            <w:pPr>
              <w:tabs>
                <w:tab w:val="left" w:pos="6808"/>
              </w:tabs>
              <w:ind w:firstLineChars="300" w:firstLine="723"/>
              <w:rPr>
                <w:rFonts w:asciiTheme="minorEastAsia" w:eastAsiaTheme="minorEastAsia" w:hAnsiTheme="minorEastAsia" w:cs="华文仿宋"/>
                <w:b/>
                <w:sz w:val="24"/>
              </w:rPr>
            </w:pPr>
            <w:r w:rsidRPr="003D5F11">
              <w:rPr>
                <w:rFonts w:asciiTheme="minorEastAsia" w:eastAsiaTheme="minorEastAsia" w:hAnsiTheme="minorEastAsia" w:cs="华文仿宋"/>
                <w:b/>
                <w:sz w:val="24"/>
              </w:rPr>
              <w:tab/>
            </w:r>
          </w:p>
          <w:p w:rsidR="00687871" w:rsidRPr="003D5F11" w:rsidRDefault="00687871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7871" w:rsidRPr="003D5F11" w:rsidRDefault="00C763D9" w:rsidP="003D5F11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验证人： </w:t>
            </w:r>
            <w:r w:rsidRPr="003D5F11">
              <w:rPr>
                <w:rFonts w:asciiTheme="minorEastAsia" w:eastAsiaTheme="minorEastAsia" w:hAnsiTheme="minorEastAsia"/>
                <w:b/>
                <w:sz w:val="24"/>
              </w:rPr>
              <w:t xml:space="preserve">          </w:t>
            </w:r>
            <w:r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</w:t>
            </w:r>
            <w:r w:rsidRPr="003D5F11">
              <w:rPr>
                <w:rFonts w:asciiTheme="minorEastAsia" w:eastAsiaTheme="minorEastAsia" w:hAnsiTheme="minorEastAsia"/>
                <w:b/>
                <w:sz w:val="24"/>
              </w:rPr>
              <w:t xml:space="preserve">      </w:t>
            </w:r>
            <w:r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</w:t>
            </w:r>
            <w:r w:rsidR="003D5F11"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 </w:t>
            </w:r>
            <w:r w:rsidRPr="003D5F11">
              <w:rPr>
                <w:rFonts w:asciiTheme="minorEastAsia" w:eastAsiaTheme="minorEastAsia" w:hAnsiTheme="minorEastAsia"/>
                <w:b/>
                <w:sz w:val="24"/>
              </w:rPr>
              <w:t xml:space="preserve">  </w:t>
            </w:r>
            <w:r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>日期：</w:t>
            </w:r>
          </w:p>
        </w:tc>
      </w:tr>
    </w:tbl>
    <w:p w:rsidR="003D5F11" w:rsidRDefault="003D5F11">
      <w:pPr>
        <w:rPr>
          <w:rFonts w:asciiTheme="minorEastAsia" w:eastAsiaTheme="minorEastAsia" w:hAnsiTheme="minorEastAsia"/>
          <w:b/>
        </w:rPr>
      </w:pPr>
    </w:p>
    <w:p w:rsidR="00687871" w:rsidRDefault="00C763D9">
      <w:pPr>
        <w:rPr>
          <w:rFonts w:asciiTheme="minorEastAsia" w:eastAsiaTheme="minorEastAsia" w:hAnsiTheme="minorEastAsia" w:hint="eastAsia"/>
          <w:b/>
          <w:sz w:val="24"/>
        </w:rPr>
      </w:pPr>
      <w:r w:rsidRPr="003D5F11">
        <w:rPr>
          <w:rFonts w:asciiTheme="minorEastAsia" w:eastAsiaTheme="minorEastAsia" w:hAnsiTheme="minorEastAsia" w:hint="eastAsia"/>
          <w:b/>
          <w:sz w:val="24"/>
        </w:rPr>
        <w:t xml:space="preserve">受审核方代表： </w:t>
      </w:r>
      <w:r w:rsidRPr="003D5F11">
        <w:rPr>
          <w:rFonts w:asciiTheme="minorEastAsia" w:eastAsiaTheme="minorEastAsia" w:hAnsiTheme="minorEastAsia"/>
          <w:b/>
          <w:sz w:val="24"/>
        </w:rPr>
        <w:t xml:space="preserve">  </w:t>
      </w:r>
      <w:r w:rsidRPr="003D5F11">
        <w:rPr>
          <w:rFonts w:asciiTheme="minorEastAsia" w:eastAsiaTheme="minorEastAsia" w:hAnsiTheme="minorEastAsia" w:hint="eastAsia"/>
          <w:b/>
          <w:sz w:val="24"/>
        </w:rPr>
        <w:t xml:space="preserve">  </w:t>
      </w:r>
      <w:r w:rsidRPr="003D5F11">
        <w:rPr>
          <w:rFonts w:asciiTheme="minorEastAsia" w:eastAsiaTheme="minorEastAsia" w:hAnsiTheme="minorEastAsia"/>
          <w:b/>
          <w:sz w:val="24"/>
        </w:rPr>
        <w:t xml:space="preserve">        </w:t>
      </w:r>
      <w:r w:rsidRPr="003D5F11">
        <w:rPr>
          <w:rFonts w:asciiTheme="minorEastAsia" w:eastAsiaTheme="minorEastAsia" w:hAnsiTheme="minorEastAsia" w:hint="eastAsia"/>
          <w:b/>
          <w:sz w:val="24"/>
        </w:rPr>
        <w:t xml:space="preserve">  </w:t>
      </w:r>
      <w:r w:rsidRPr="003D5F11">
        <w:rPr>
          <w:rFonts w:asciiTheme="minorEastAsia" w:eastAsiaTheme="minorEastAsia" w:hAnsiTheme="minorEastAsia"/>
          <w:b/>
          <w:sz w:val="24"/>
        </w:rPr>
        <w:t xml:space="preserve"> </w:t>
      </w:r>
      <w:r w:rsidR="003D5F11" w:rsidRPr="003D5F11">
        <w:rPr>
          <w:rFonts w:asciiTheme="minorEastAsia" w:eastAsiaTheme="minorEastAsia" w:hAnsiTheme="minorEastAsia" w:hint="eastAsia"/>
          <w:b/>
          <w:sz w:val="24"/>
        </w:rPr>
        <w:t xml:space="preserve">  </w:t>
      </w:r>
      <w:r w:rsidRPr="003D5F11">
        <w:rPr>
          <w:rFonts w:asciiTheme="minorEastAsia" w:eastAsiaTheme="minorEastAsia" w:hAnsiTheme="minorEastAsia"/>
          <w:b/>
          <w:sz w:val="24"/>
        </w:rPr>
        <w:t xml:space="preserve">  </w:t>
      </w:r>
      <w:r w:rsidR="003D5F11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3D5F11">
        <w:rPr>
          <w:rFonts w:asciiTheme="minorEastAsia" w:eastAsiaTheme="minorEastAsia" w:hAnsiTheme="minorEastAsia" w:hint="eastAsia"/>
          <w:b/>
          <w:sz w:val="24"/>
        </w:rPr>
        <w:t>日期</w:t>
      </w:r>
      <w:r w:rsidRPr="003D5F11">
        <w:rPr>
          <w:rFonts w:asciiTheme="minorEastAsia" w:eastAsiaTheme="minorEastAsia" w:hAnsiTheme="minorEastAsia"/>
          <w:b/>
          <w:sz w:val="24"/>
        </w:rPr>
        <w:t>:</w:t>
      </w:r>
    </w:p>
    <w:p w:rsidR="00763538" w:rsidRDefault="00763538">
      <w:pPr>
        <w:rPr>
          <w:rFonts w:asciiTheme="minorEastAsia" w:eastAsiaTheme="minorEastAsia" w:hAnsiTheme="minorEastAsia" w:hint="eastAsia"/>
          <w:b/>
          <w:sz w:val="24"/>
        </w:rPr>
      </w:pPr>
    </w:p>
    <w:p w:rsidR="00763538" w:rsidRDefault="00763538">
      <w:pPr>
        <w:rPr>
          <w:rFonts w:asciiTheme="minorEastAsia" w:eastAsiaTheme="minorEastAsia" w:hAnsiTheme="minorEastAsia" w:hint="eastAsia"/>
          <w:b/>
          <w:sz w:val="24"/>
        </w:rPr>
      </w:pPr>
    </w:p>
    <w:p w:rsidR="00763538" w:rsidRDefault="00763538">
      <w:pPr>
        <w:rPr>
          <w:rFonts w:asciiTheme="minorEastAsia" w:eastAsiaTheme="minorEastAsia" w:hAnsiTheme="minorEastAsia" w:hint="eastAsia"/>
          <w:b/>
          <w:sz w:val="24"/>
        </w:rPr>
      </w:pPr>
    </w:p>
    <w:p w:rsidR="00763538" w:rsidRDefault="00763538">
      <w:pPr>
        <w:rPr>
          <w:rFonts w:asciiTheme="minorEastAsia" w:eastAsiaTheme="minorEastAsia" w:hAnsiTheme="minorEastAsia" w:hint="eastAsia"/>
          <w:b/>
          <w:sz w:val="24"/>
        </w:rPr>
      </w:pPr>
    </w:p>
    <w:p w:rsidR="00763538" w:rsidRDefault="00763538">
      <w:pPr>
        <w:rPr>
          <w:rFonts w:asciiTheme="minorEastAsia" w:eastAsiaTheme="minorEastAsia" w:hAnsiTheme="minorEastAsia" w:hint="eastAsia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2727C22" wp14:editId="508708E0">
            <wp:simplePos x="0" y="0"/>
            <wp:positionH relativeFrom="column">
              <wp:posOffset>-395605</wp:posOffset>
            </wp:positionH>
            <wp:positionV relativeFrom="paragraph">
              <wp:posOffset>-705485</wp:posOffset>
            </wp:positionV>
            <wp:extent cx="7200000" cy="10181667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10181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3538" w:rsidRDefault="00763538">
      <w:pPr>
        <w:rPr>
          <w:rFonts w:asciiTheme="minorEastAsia" w:eastAsiaTheme="minorEastAsia" w:hAnsiTheme="minorEastAsia" w:hint="eastAsia"/>
          <w:b/>
          <w:sz w:val="24"/>
        </w:rPr>
      </w:pPr>
    </w:p>
    <w:p w:rsidR="00763538" w:rsidRDefault="00763538">
      <w:pPr>
        <w:rPr>
          <w:rFonts w:asciiTheme="minorEastAsia" w:eastAsiaTheme="minorEastAsia" w:hAnsiTheme="minorEastAsia" w:hint="eastAsia"/>
          <w:b/>
          <w:sz w:val="24"/>
        </w:rPr>
      </w:pPr>
    </w:p>
    <w:p w:rsidR="00763538" w:rsidRDefault="00763538">
      <w:pPr>
        <w:rPr>
          <w:rFonts w:asciiTheme="minorEastAsia" w:eastAsiaTheme="minorEastAsia" w:hAnsiTheme="minorEastAsia" w:hint="eastAsia"/>
          <w:b/>
          <w:sz w:val="24"/>
        </w:rPr>
      </w:pPr>
    </w:p>
    <w:p w:rsidR="00763538" w:rsidRDefault="00763538">
      <w:pPr>
        <w:rPr>
          <w:rFonts w:asciiTheme="minorEastAsia" w:eastAsiaTheme="minorEastAsia" w:hAnsiTheme="minorEastAsia" w:hint="eastAsia"/>
          <w:b/>
          <w:sz w:val="24"/>
        </w:rPr>
      </w:pPr>
    </w:p>
    <w:p w:rsidR="00763538" w:rsidRDefault="00763538">
      <w:pPr>
        <w:rPr>
          <w:rFonts w:asciiTheme="minorEastAsia" w:eastAsiaTheme="minorEastAsia" w:hAnsiTheme="minorEastAsia" w:hint="eastAsia"/>
          <w:b/>
          <w:sz w:val="24"/>
        </w:rPr>
      </w:pPr>
    </w:p>
    <w:p w:rsidR="00763538" w:rsidRDefault="00763538">
      <w:pPr>
        <w:rPr>
          <w:rFonts w:asciiTheme="minorEastAsia" w:eastAsiaTheme="minorEastAsia" w:hAnsiTheme="minorEastAsia" w:hint="eastAsia"/>
          <w:b/>
          <w:sz w:val="24"/>
        </w:rPr>
      </w:pPr>
    </w:p>
    <w:p w:rsidR="00763538" w:rsidRDefault="00763538">
      <w:pPr>
        <w:rPr>
          <w:rFonts w:asciiTheme="minorEastAsia" w:eastAsiaTheme="minorEastAsia" w:hAnsiTheme="minorEastAsia" w:hint="eastAsia"/>
          <w:b/>
          <w:sz w:val="24"/>
        </w:rPr>
      </w:pPr>
    </w:p>
    <w:p w:rsidR="00763538" w:rsidRDefault="00763538">
      <w:pPr>
        <w:rPr>
          <w:rFonts w:asciiTheme="minorEastAsia" w:eastAsiaTheme="minorEastAsia" w:hAnsiTheme="minorEastAsia" w:hint="eastAsia"/>
          <w:b/>
          <w:sz w:val="24"/>
        </w:rPr>
      </w:pPr>
    </w:p>
    <w:p w:rsidR="00763538" w:rsidRDefault="00763538">
      <w:pPr>
        <w:rPr>
          <w:rFonts w:asciiTheme="minorEastAsia" w:eastAsiaTheme="minorEastAsia" w:hAnsiTheme="minorEastAsia" w:hint="eastAsia"/>
          <w:b/>
          <w:sz w:val="24"/>
        </w:rPr>
      </w:pPr>
    </w:p>
    <w:p w:rsidR="00763538" w:rsidRDefault="00763538">
      <w:pPr>
        <w:rPr>
          <w:rFonts w:asciiTheme="minorEastAsia" w:eastAsiaTheme="minorEastAsia" w:hAnsiTheme="minorEastAsia" w:hint="eastAsia"/>
          <w:b/>
          <w:sz w:val="24"/>
        </w:rPr>
      </w:pPr>
    </w:p>
    <w:p w:rsidR="00763538" w:rsidRDefault="00763538">
      <w:pPr>
        <w:rPr>
          <w:rFonts w:asciiTheme="minorEastAsia" w:eastAsiaTheme="minorEastAsia" w:hAnsiTheme="minorEastAsia" w:hint="eastAsia"/>
          <w:b/>
          <w:sz w:val="24"/>
        </w:rPr>
      </w:pPr>
    </w:p>
    <w:p w:rsidR="00763538" w:rsidRDefault="00763538">
      <w:pPr>
        <w:rPr>
          <w:rFonts w:asciiTheme="minorEastAsia" w:eastAsiaTheme="minorEastAsia" w:hAnsiTheme="minorEastAsia" w:hint="eastAsia"/>
          <w:b/>
          <w:sz w:val="24"/>
        </w:rPr>
      </w:pPr>
    </w:p>
    <w:p w:rsidR="00763538" w:rsidRDefault="00763538">
      <w:pPr>
        <w:rPr>
          <w:rFonts w:asciiTheme="minorEastAsia" w:eastAsiaTheme="minorEastAsia" w:hAnsiTheme="minorEastAsia" w:hint="eastAsia"/>
          <w:b/>
          <w:sz w:val="24"/>
        </w:rPr>
      </w:pPr>
    </w:p>
    <w:p w:rsidR="00763538" w:rsidRDefault="00763538">
      <w:pPr>
        <w:rPr>
          <w:rFonts w:asciiTheme="minorEastAsia" w:eastAsiaTheme="minorEastAsia" w:hAnsiTheme="minorEastAsia" w:hint="eastAsia"/>
          <w:b/>
          <w:sz w:val="24"/>
        </w:rPr>
      </w:pPr>
    </w:p>
    <w:p w:rsidR="00763538" w:rsidRDefault="00763538">
      <w:pPr>
        <w:rPr>
          <w:rFonts w:asciiTheme="minorEastAsia" w:eastAsiaTheme="minorEastAsia" w:hAnsiTheme="minorEastAsia" w:hint="eastAsia"/>
          <w:b/>
          <w:sz w:val="24"/>
        </w:rPr>
      </w:pPr>
    </w:p>
    <w:p w:rsidR="00763538" w:rsidRDefault="00763538">
      <w:pPr>
        <w:rPr>
          <w:rFonts w:asciiTheme="minorEastAsia" w:eastAsiaTheme="minorEastAsia" w:hAnsiTheme="minorEastAsia" w:hint="eastAsia"/>
          <w:b/>
          <w:sz w:val="24"/>
        </w:rPr>
      </w:pPr>
    </w:p>
    <w:p w:rsidR="00763538" w:rsidRDefault="00763538">
      <w:pPr>
        <w:rPr>
          <w:rFonts w:asciiTheme="minorEastAsia" w:eastAsiaTheme="minorEastAsia" w:hAnsiTheme="minorEastAsia" w:hint="eastAsia"/>
          <w:b/>
          <w:sz w:val="24"/>
        </w:rPr>
      </w:pPr>
    </w:p>
    <w:p w:rsidR="00763538" w:rsidRDefault="00763538">
      <w:pPr>
        <w:rPr>
          <w:rFonts w:asciiTheme="minorEastAsia" w:eastAsiaTheme="minorEastAsia" w:hAnsiTheme="minorEastAsia" w:hint="eastAsia"/>
          <w:b/>
          <w:sz w:val="24"/>
        </w:rPr>
      </w:pPr>
    </w:p>
    <w:p w:rsidR="00763538" w:rsidRDefault="00763538">
      <w:pPr>
        <w:rPr>
          <w:rFonts w:asciiTheme="minorEastAsia" w:eastAsiaTheme="minorEastAsia" w:hAnsiTheme="minorEastAsia" w:hint="eastAsia"/>
          <w:b/>
          <w:sz w:val="24"/>
        </w:rPr>
      </w:pPr>
    </w:p>
    <w:p w:rsidR="00763538" w:rsidRDefault="00763538">
      <w:pPr>
        <w:rPr>
          <w:rFonts w:asciiTheme="minorEastAsia" w:eastAsiaTheme="minorEastAsia" w:hAnsiTheme="minorEastAsia" w:hint="eastAsia"/>
          <w:b/>
          <w:sz w:val="24"/>
        </w:rPr>
      </w:pPr>
    </w:p>
    <w:p w:rsidR="00763538" w:rsidRDefault="00763538">
      <w:pPr>
        <w:rPr>
          <w:rFonts w:asciiTheme="minorEastAsia" w:eastAsiaTheme="minorEastAsia" w:hAnsiTheme="minorEastAsia" w:hint="eastAsia"/>
          <w:b/>
          <w:sz w:val="24"/>
        </w:rPr>
      </w:pPr>
    </w:p>
    <w:p w:rsidR="00763538" w:rsidRDefault="00763538">
      <w:pPr>
        <w:rPr>
          <w:rFonts w:asciiTheme="minorEastAsia" w:eastAsiaTheme="minorEastAsia" w:hAnsiTheme="minorEastAsia" w:hint="eastAsia"/>
          <w:b/>
          <w:sz w:val="24"/>
        </w:rPr>
      </w:pPr>
    </w:p>
    <w:p w:rsidR="00763538" w:rsidRDefault="00763538">
      <w:pPr>
        <w:rPr>
          <w:rFonts w:asciiTheme="minorEastAsia" w:eastAsiaTheme="minorEastAsia" w:hAnsiTheme="minorEastAsia" w:hint="eastAsia"/>
          <w:b/>
          <w:sz w:val="24"/>
        </w:rPr>
      </w:pPr>
    </w:p>
    <w:p w:rsidR="00763538" w:rsidRDefault="00763538">
      <w:pPr>
        <w:rPr>
          <w:rFonts w:asciiTheme="minorEastAsia" w:eastAsiaTheme="minorEastAsia" w:hAnsiTheme="minorEastAsia" w:hint="eastAsia"/>
          <w:b/>
          <w:sz w:val="24"/>
        </w:rPr>
      </w:pPr>
    </w:p>
    <w:p w:rsidR="00763538" w:rsidRDefault="00763538">
      <w:pPr>
        <w:rPr>
          <w:rFonts w:asciiTheme="minorEastAsia" w:eastAsiaTheme="minorEastAsia" w:hAnsiTheme="minorEastAsia" w:hint="eastAsia"/>
          <w:b/>
          <w:sz w:val="24"/>
        </w:rPr>
      </w:pPr>
    </w:p>
    <w:p w:rsidR="00763538" w:rsidRDefault="00763538">
      <w:pPr>
        <w:rPr>
          <w:rFonts w:asciiTheme="minorEastAsia" w:eastAsiaTheme="minorEastAsia" w:hAnsiTheme="minorEastAsia" w:hint="eastAsia"/>
          <w:b/>
          <w:sz w:val="24"/>
        </w:rPr>
      </w:pPr>
    </w:p>
    <w:p w:rsidR="00763538" w:rsidRDefault="00763538">
      <w:pPr>
        <w:rPr>
          <w:rFonts w:asciiTheme="minorEastAsia" w:eastAsiaTheme="minorEastAsia" w:hAnsiTheme="minorEastAsia" w:hint="eastAsia"/>
          <w:b/>
          <w:sz w:val="24"/>
        </w:rPr>
      </w:pPr>
    </w:p>
    <w:p w:rsidR="00763538" w:rsidRDefault="00763538">
      <w:pPr>
        <w:rPr>
          <w:rFonts w:asciiTheme="minorEastAsia" w:eastAsiaTheme="minorEastAsia" w:hAnsiTheme="minorEastAsia" w:hint="eastAsia"/>
          <w:b/>
          <w:sz w:val="24"/>
        </w:rPr>
      </w:pPr>
    </w:p>
    <w:p w:rsidR="00763538" w:rsidRDefault="00763538">
      <w:pPr>
        <w:rPr>
          <w:rFonts w:asciiTheme="minorEastAsia" w:eastAsiaTheme="minorEastAsia" w:hAnsiTheme="minorEastAsia" w:hint="eastAsia"/>
          <w:b/>
          <w:sz w:val="24"/>
        </w:rPr>
      </w:pPr>
    </w:p>
    <w:p w:rsidR="00763538" w:rsidRDefault="00763538">
      <w:pPr>
        <w:rPr>
          <w:rFonts w:asciiTheme="minorEastAsia" w:eastAsiaTheme="minorEastAsia" w:hAnsiTheme="minorEastAsia" w:hint="eastAsia"/>
          <w:b/>
          <w:sz w:val="24"/>
        </w:rPr>
      </w:pPr>
    </w:p>
    <w:p w:rsidR="00763538" w:rsidRDefault="00763538">
      <w:pPr>
        <w:rPr>
          <w:rFonts w:asciiTheme="minorEastAsia" w:eastAsiaTheme="minorEastAsia" w:hAnsiTheme="minorEastAsia" w:hint="eastAsia"/>
          <w:b/>
          <w:sz w:val="24"/>
        </w:rPr>
      </w:pPr>
    </w:p>
    <w:p w:rsidR="00763538" w:rsidRDefault="00763538">
      <w:pPr>
        <w:rPr>
          <w:rFonts w:asciiTheme="minorEastAsia" w:eastAsiaTheme="minorEastAsia" w:hAnsiTheme="minorEastAsia" w:hint="eastAsia"/>
          <w:b/>
          <w:sz w:val="24"/>
        </w:rPr>
      </w:pPr>
    </w:p>
    <w:p w:rsidR="00763538" w:rsidRDefault="00763538">
      <w:pPr>
        <w:rPr>
          <w:rFonts w:asciiTheme="minorEastAsia" w:eastAsiaTheme="minorEastAsia" w:hAnsiTheme="minorEastAsia" w:hint="eastAsia"/>
          <w:b/>
          <w:sz w:val="24"/>
        </w:rPr>
      </w:pPr>
    </w:p>
    <w:p w:rsidR="00763538" w:rsidRDefault="00763538">
      <w:pPr>
        <w:rPr>
          <w:rFonts w:asciiTheme="minorEastAsia" w:eastAsiaTheme="minorEastAsia" w:hAnsiTheme="minorEastAsia" w:hint="eastAsia"/>
          <w:b/>
          <w:sz w:val="24"/>
        </w:rPr>
      </w:pPr>
    </w:p>
    <w:p w:rsidR="00763538" w:rsidRDefault="00763538">
      <w:pPr>
        <w:rPr>
          <w:rFonts w:asciiTheme="minorEastAsia" w:eastAsiaTheme="minorEastAsia" w:hAnsiTheme="minorEastAsia" w:hint="eastAsia"/>
          <w:b/>
          <w:sz w:val="24"/>
        </w:rPr>
      </w:pPr>
    </w:p>
    <w:p w:rsidR="00763538" w:rsidRDefault="00763538">
      <w:pPr>
        <w:rPr>
          <w:rFonts w:asciiTheme="minorEastAsia" w:eastAsiaTheme="minorEastAsia" w:hAnsiTheme="minorEastAsia" w:hint="eastAsia"/>
          <w:b/>
          <w:sz w:val="24"/>
        </w:rPr>
      </w:pPr>
    </w:p>
    <w:p w:rsidR="00763538" w:rsidRDefault="00763538">
      <w:pPr>
        <w:rPr>
          <w:rFonts w:asciiTheme="minorEastAsia" w:eastAsiaTheme="minorEastAsia" w:hAnsiTheme="minorEastAsia" w:hint="eastAsia"/>
          <w:b/>
          <w:sz w:val="24"/>
        </w:rPr>
      </w:pPr>
    </w:p>
    <w:p w:rsidR="00763538" w:rsidRDefault="00763538">
      <w:pPr>
        <w:rPr>
          <w:rFonts w:asciiTheme="minorEastAsia" w:eastAsiaTheme="minorEastAsia" w:hAnsiTheme="minorEastAsia" w:hint="eastAsia"/>
          <w:b/>
          <w:sz w:val="24"/>
        </w:rPr>
      </w:pPr>
    </w:p>
    <w:p w:rsidR="00763538" w:rsidRDefault="00763538">
      <w:pPr>
        <w:rPr>
          <w:rFonts w:asciiTheme="minorEastAsia" w:eastAsiaTheme="minorEastAsia" w:hAnsiTheme="minorEastAsia" w:hint="eastAsia"/>
          <w:b/>
          <w:sz w:val="24"/>
        </w:rPr>
      </w:pPr>
    </w:p>
    <w:p w:rsidR="00763538" w:rsidRPr="003D5F11" w:rsidRDefault="00763538">
      <w:pPr>
        <w:rPr>
          <w:rFonts w:asciiTheme="minorEastAsia" w:eastAsiaTheme="minorEastAsia" w:hAnsiTheme="minorEastAsia"/>
          <w:b/>
          <w:sz w:val="24"/>
        </w:rPr>
      </w:pPr>
    </w:p>
    <w:sectPr w:rsidR="00763538" w:rsidRPr="003D5F11">
      <w:headerReference w:type="default" r:id="rId11"/>
      <w:footerReference w:type="default" r:id="rId12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C93" w:rsidRDefault="00E52C93">
      <w:r>
        <w:separator/>
      </w:r>
    </w:p>
  </w:endnote>
  <w:endnote w:type="continuationSeparator" w:id="0">
    <w:p w:rsidR="00E52C93" w:rsidRDefault="00E5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71" w:rsidRDefault="00C763D9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C93" w:rsidRDefault="00E52C93">
      <w:r>
        <w:separator/>
      </w:r>
    </w:p>
  </w:footnote>
  <w:footnote w:type="continuationSeparator" w:id="0">
    <w:p w:rsidR="00E52C93" w:rsidRDefault="00E52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71" w:rsidRDefault="00C763D9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87871" w:rsidRDefault="00E52C93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;mso-width-relative:page;mso-height-relative:page" stroked="f">
          <v:textbox>
            <w:txbxContent>
              <w:p w:rsidR="00687871" w:rsidRDefault="00C763D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763D9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C763D9">
      <w:rPr>
        <w:rStyle w:val="CharChar1"/>
        <w:rFonts w:hint="default"/>
        <w:w w:val="90"/>
        <w:sz w:val="18"/>
      </w:rPr>
      <w:t>Co.</w:t>
    </w:r>
    <w:proofErr w:type="gramStart"/>
    <w:r w:rsidR="00C763D9">
      <w:rPr>
        <w:rStyle w:val="CharChar1"/>
        <w:rFonts w:hint="default"/>
        <w:w w:val="90"/>
        <w:sz w:val="18"/>
      </w:rPr>
      <w:t>,Ltd</w:t>
    </w:r>
    <w:proofErr w:type="spellEnd"/>
    <w:proofErr w:type="gramEnd"/>
    <w:r w:rsidR="00C763D9">
      <w:rPr>
        <w:rStyle w:val="CharChar1"/>
        <w:rFonts w:hint="default"/>
        <w:w w:val="90"/>
        <w:sz w:val="18"/>
      </w:rPr>
      <w:t>.</w:t>
    </w:r>
  </w:p>
  <w:p w:rsidR="00687871" w:rsidRDefault="00E52C9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;mso-width-relative:page;mso-height-relative:page" o:connectortype="straight"/>
      </w:pict>
    </w:r>
  </w:p>
  <w:p w:rsidR="00687871" w:rsidRDefault="00687871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1B9B"/>
    <w:rsid w:val="00061B9B"/>
    <w:rsid w:val="00073351"/>
    <w:rsid w:val="00081D78"/>
    <w:rsid w:val="00280203"/>
    <w:rsid w:val="00294A88"/>
    <w:rsid w:val="002C68D7"/>
    <w:rsid w:val="003D5F11"/>
    <w:rsid w:val="003E23B2"/>
    <w:rsid w:val="00463741"/>
    <w:rsid w:val="00687871"/>
    <w:rsid w:val="006B7A75"/>
    <w:rsid w:val="006D1107"/>
    <w:rsid w:val="00705598"/>
    <w:rsid w:val="00763538"/>
    <w:rsid w:val="008054BB"/>
    <w:rsid w:val="009114CF"/>
    <w:rsid w:val="00AB3BB3"/>
    <w:rsid w:val="00C763D9"/>
    <w:rsid w:val="00CF20FE"/>
    <w:rsid w:val="00DD45E3"/>
    <w:rsid w:val="00E52C93"/>
    <w:rsid w:val="00EB65A9"/>
    <w:rsid w:val="0E922517"/>
    <w:rsid w:val="6F0D3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169</Words>
  <Characters>967</Characters>
  <Application>Microsoft Office Word</Application>
  <DocSecurity>0</DocSecurity>
  <Lines>8</Lines>
  <Paragraphs>2</Paragraphs>
  <ScaleCrop>false</ScaleCrop>
  <Company>微软中国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48</cp:revision>
  <cp:lastPrinted>2021-08-04T14:11:00Z</cp:lastPrinted>
  <dcterms:created xsi:type="dcterms:W3CDTF">2015-06-17T14:39:00Z</dcterms:created>
  <dcterms:modified xsi:type="dcterms:W3CDTF">2021-08-04T14:11:00Z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