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0C2" w:rsidRPr="001708AB" w:rsidRDefault="00CA25F3">
      <w:pPr>
        <w:spacing w:line="480" w:lineRule="exact"/>
        <w:jc w:val="center"/>
        <w:rPr>
          <w:rFonts w:ascii="楷体" w:eastAsia="楷体" w:hAnsi="楷体"/>
          <w:bCs/>
          <w:sz w:val="36"/>
          <w:szCs w:val="36"/>
        </w:rPr>
      </w:pPr>
      <w:r w:rsidRPr="001708AB">
        <w:rPr>
          <w:rFonts w:ascii="楷体" w:eastAsia="楷体" w:hAnsi="楷体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0464"/>
        <w:gridCol w:w="1585"/>
      </w:tblGrid>
      <w:tr w:rsidR="003B60C2" w:rsidRPr="001708AB">
        <w:trPr>
          <w:trHeight w:val="515"/>
        </w:trPr>
        <w:tc>
          <w:tcPr>
            <w:tcW w:w="1384" w:type="dxa"/>
            <w:vMerge w:val="restart"/>
            <w:vAlign w:val="center"/>
          </w:tcPr>
          <w:p w:rsidR="003B60C2" w:rsidRPr="001708AB" w:rsidRDefault="00CA25F3" w:rsidP="001708AB">
            <w:pPr>
              <w:spacing w:before="120" w:line="360" w:lineRule="auto"/>
              <w:jc w:val="center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过程与活动、</w:t>
            </w:r>
          </w:p>
          <w:p w:rsidR="003B60C2" w:rsidRPr="001708AB" w:rsidRDefault="00CA25F3" w:rsidP="001708AB">
            <w:pPr>
              <w:spacing w:line="360" w:lineRule="auto"/>
              <w:jc w:val="center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抽样计划</w:t>
            </w:r>
          </w:p>
        </w:tc>
        <w:tc>
          <w:tcPr>
            <w:tcW w:w="1276" w:type="dxa"/>
            <w:vMerge w:val="restart"/>
            <w:vAlign w:val="center"/>
          </w:tcPr>
          <w:p w:rsidR="003B60C2" w:rsidRPr="001708AB" w:rsidRDefault="00CA25F3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涉及条款</w:t>
            </w:r>
          </w:p>
        </w:tc>
        <w:tc>
          <w:tcPr>
            <w:tcW w:w="10464" w:type="dxa"/>
            <w:vAlign w:val="center"/>
          </w:tcPr>
          <w:p w:rsidR="003B60C2" w:rsidRPr="001708AB" w:rsidRDefault="00CA25F3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受审核部门：制造部     主管领导：</w:t>
            </w:r>
            <w:r w:rsidR="001708AB" w:rsidRPr="001708AB">
              <w:rPr>
                <w:rFonts w:ascii="楷体" w:eastAsia="楷体" w:hAnsi="楷体" w:cs="宋体" w:hint="eastAsia"/>
                <w:sz w:val="24"/>
                <w:szCs w:val="24"/>
              </w:rPr>
              <w:t>曲维升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 xml:space="preserve">     陪同人员：</w:t>
            </w:r>
            <w:r w:rsidR="00BB7E26">
              <w:rPr>
                <w:rFonts w:ascii="楷体" w:eastAsia="楷体" w:hAnsi="楷体" w:cs="宋体" w:hint="eastAsia"/>
                <w:sz w:val="24"/>
                <w:szCs w:val="24"/>
              </w:rPr>
              <w:t>李威</w:t>
            </w:r>
          </w:p>
        </w:tc>
        <w:tc>
          <w:tcPr>
            <w:tcW w:w="1585" w:type="dxa"/>
            <w:vMerge w:val="restart"/>
            <w:vAlign w:val="center"/>
          </w:tcPr>
          <w:p w:rsidR="003B60C2" w:rsidRPr="001708AB" w:rsidRDefault="00CA25F3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判定</w:t>
            </w:r>
          </w:p>
        </w:tc>
      </w:tr>
      <w:tr w:rsidR="003B60C2" w:rsidRPr="001708AB">
        <w:trPr>
          <w:trHeight w:val="403"/>
        </w:trPr>
        <w:tc>
          <w:tcPr>
            <w:tcW w:w="1384" w:type="dxa"/>
            <w:vMerge/>
            <w:vAlign w:val="center"/>
          </w:tcPr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464" w:type="dxa"/>
            <w:vAlign w:val="center"/>
          </w:tcPr>
          <w:p w:rsidR="003B60C2" w:rsidRPr="001708AB" w:rsidRDefault="00CA25F3" w:rsidP="001708AB">
            <w:pPr>
              <w:spacing w:before="12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审核员：</w:t>
            </w:r>
            <w:r w:rsidR="005B747D" w:rsidRPr="001708AB">
              <w:rPr>
                <w:rFonts w:ascii="楷体" w:eastAsia="楷体" w:hAnsi="楷体" w:cs="宋体" w:hint="eastAsia"/>
                <w:sz w:val="24"/>
                <w:szCs w:val="24"/>
              </w:rPr>
              <w:t>姜海军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 xml:space="preserve">        审核时间：202</w:t>
            </w:r>
            <w:r w:rsidR="001708AB" w:rsidRPr="001708AB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1708AB" w:rsidRPr="001708AB">
              <w:rPr>
                <w:rFonts w:ascii="楷体" w:eastAsia="楷体" w:hAnsi="楷体" w:cs="宋体" w:hint="eastAsia"/>
                <w:sz w:val="24"/>
                <w:szCs w:val="24"/>
              </w:rPr>
              <w:t>7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1708AB" w:rsidRPr="001708AB">
              <w:rPr>
                <w:rFonts w:ascii="楷体" w:eastAsia="楷体" w:hAnsi="楷体" w:cs="宋体" w:hint="eastAsia"/>
                <w:sz w:val="24"/>
                <w:szCs w:val="24"/>
              </w:rPr>
              <w:t>13-7.1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4</w:t>
            </w:r>
          </w:p>
        </w:tc>
        <w:tc>
          <w:tcPr>
            <w:tcW w:w="1585" w:type="dxa"/>
            <w:vMerge/>
          </w:tcPr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3B60C2" w:rsidRPr="001708AB">
        <w:trPr>
          <w:trHeight w:val="516"/>
        </w:trPr>
        <w:tc>
          <w:tcPr>
            <w:tcW w:w="1384" w:type="dxa"/>
            <w:vMerge/>
            <w:vAlign w:val="center"/>
          </w:tcPr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464" w:type="dxa"/>
            <w:vAlign w:val="center"/>
          </w:tcPr>
          <w:p w:rsidR="003B60C2" w:rsidRPr="001708AB" w:rsidRDefault="00CA25F3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审核条款：</w:t>
            </w:r>
          </w:p>
          <w:p w:rsidR="003B60C2" w:rsidRPr="001708AB" w:rsidRDefault="00CA25F3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5.3组织的岗位、职责和权限、6.2环境目标、6.1.2环境因素、8.1运行策划和控制、8.2应急准备和响应，</w:t>
            </w:r>
          </w:p>
        </w:tc>
        <w:tc>
          <w:tcPr>
            <w:tcW w:w="1585" w:type="dxa"/>
            <w:vMerge/>
          </w:tcPr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3B60C2" w:rsidRPr="001708AB">
        <w:trPr>
          <w:trHeight w:val="516"/>
        </w:trPr>
        <w:tc>
          <w:tcPr>
            <w:tcW w:w="1384" w:type="dxa"/>
            <w:vAlign w:val="center"/>
          </w:tcPr>
          <w:p w:rsidR="003B60C2" w:rsidRPr="001708AB" w:rsidRDefault="00CA25F3" w:rsidP="001708AB">
            <w:pPr>
              <w:spacing w:line="360" w:lineRule="auto"/>
              <w:rPr>
                <w:rFonts w:ascii="楷体" w:eastAsia="楷体" w:hAnsi="楷体" w:cs="宋体"/>
                <w:b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1276" w:type="dxa"/>
          </w:tcPr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3B60C2" w:rsidRPr="001708AB" w:rsidRDefault="00CA25F3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E： 5.3</w:t>
            </w:r>
          </w:p>
        </w:tc>
        <w:tc>
          <w:tcPr>
            <w:tcW w:w="10464" w:type="dxa"/>
          </w:tcPr>
          <w:p w:rsidR="003B60C2" w:rsidRPr="001708AB" w:rsidRDefault="00CA25F3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制造部主要作用、职责和权限包括:负责基础设施管理控制，负责产品设计、生产和服务提供的控制，包括制定生产计划，科学合理调度，</w:t>
            </w:r>
          </w:p>
          <w:p w:rsidR="003B60C2" w:rsidRPr="001708AB" w:rsidRDefault="00CA25F3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控制外部及环境因素，确保生产计划及时按期完成，负责产品标识，并确保在必要时实现可追溯性，负责产品检验，不合格品管理，负责部门环境因素</w:t>
            </w:r>
            <w:r w:rsidR="009E49B3">
              <w:rPr>
                <w:rFonts w:ascii="楷体" w:eastAsia="楷体" w:hAnsi="楷体" w:cs="宋体" w:hint="eastAsia"/>
                <w:sz w:val="24"/>
                <w:szCs w:val="24"/>
              </w:rPr>
              <w:t>识别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和控制，负责生产过程运行的环境控制，负责生产进度、</w:t>
            </w:r>
            <w:r w:rsidR="00EF7188">
              <w:rPr>
                <w:rFonts w:ascii="楷体" w:eastAsia="楷体" w:hAnsi="楷体" w:cs="宋体" w:hint="eastAsia"/>
                <w:sz w:val="24"/>
                <w:szCs w:val="24"/>
              </w:rPr>
              <w:t>现场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工作环境和安全生产管理。</w:t>
            </w:r>
          </w:p>
          <w:p w:rsidR="003B60C2" w:rsidRPr="001708AB" w:rsidRDefault="00CA25F3" w:rsidP="001708A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制造</w:t>
            </w:r>
            <w:proofErr w:type="gramStart"/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部上述</w:t>
            </w:r>
            <w:proofErr w:type="gramEnd"/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作用和职责、权限基本得到有效沟通和实施。</w:t>
            </w:r>
          </w:p>
        </w:tc>
        <w:tc>
          <w:tcPr>
            <w:tcW w:w="1585" w:type="dxa"/>
          </w:tcPr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3B60C2" w:rsidRPr="001708AB">
        <w:trPr>
          <w:trHeight w:val="982"/>
        </w:trPr>
        <w:tc>
          <w:tcPr>
            <w:tcW w:w="1384" w:type="dxa"/>
            <w:vAlign w:val="center"/>
          </w:tcPr>
          <w:p w:rsidR="003B60C2" w:rsidRPr="001708AB" w:rsidRDefault="00CA25F3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 xml:space="preserve">目标 </w:t>
            </w:r>
          </w:p>
        </w:tc>
        <w:tc>
          <w:tcPr>
            <w:tcW w:w="1276" w:type="dxa"/>
            <w:vAlign w:val="center"/>
          </w:tcPr>
          <w:p w:rsidR="003B60C2" w:rsidRPr="001708AB" w:rsidRDefault="00CA25F3" w:rsidP="009E49B3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E:6.2</w:t>
            </w:r>
          </w:p>
        </w:tc>
        <w:tc>
          <w:tcPr>
            <w:tcW w:w="10464" w:type="dxa"/>
            <w:vAlign w:val="center"/>
          </w:tcPr>
          <w:p w:rsidR="003B60C2" w:rsidRPr="001708AB" w:rsidRDefault="00CA25F3" w:rsidP="009E49B3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部门目标：</w:t>
            </w:r>
          </w:p>
          <w:p w:rsidR="003D77FF" w:rsidRPr="00602417" w:rsidRDefault="00602417" w:rsidP="009E49B3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1.</w:t>
            </w:r>
            <w:r w:rsidR="003D77FF" w:rsidRPr="00602417">
              <w:rPr>
                <w:rFonts w:ascii="楷体" w:eastAsia="楷体" w:hAnsi="楷体" w:cs="宋体" w:hint="eastAsia"/>
                <w:sz w:val="24"/>
                <w:szCs w:val="24"/>
              </w:rPr>
              <w:t>作业现场（包装物、容器、废油手套、含油棉纱棉布等）</w:t>
            </w:r>
            <w:proofErr w:type="gramStart"/>
            <w:r w:rsidR="003D77FF" w:rsidRPr="00602417">
              <w:rPr>
                <w:rFonts w:ascii="楷体" w:eastAsia="楷体" w:hAnsi="楷体" w:cs="宋体" w:hint="eastAsia"/>
                <w:sz w:val="24"/>
                <w:szCs w:val="24"/>
              </w:rPr>
              <w:t>部置</w:t>
            </w:r>
            <w:proofErr w:type="gramEnd"/>
            <w:r w:rsidR="003D77FF" w:rsidRPr="00602417">
              <w:rPr>
                <w:rFonts w:ascii="楷体" w:eastAsia="楷体" w:hAnsi="楷体" w:cs="宋体" w:hint="eastAsia"/>
                <w:sz w:val="24"/>
                <w:szCs w:val="24"/>
              </w:rPr>
              <w:t>率100%。</w:t>
            </w:r>
          </w:p>
          <w:p w:rsidR="003D77FF" w:rsidRPr="00602417" w:rsidRDefault="003D77FF" w:rsidP="009E49B3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02417">
              <w:rPr>
                <w:rFonts w:ascii="楷体" w:eastAsia="楷体" w:hAnsi="楷体" w:cs="宋体" w:hint="eastAsia"/>
                <w:sz w:val="24"/>
                <w:szCs w:val="24"/>
              </w:rPr>
              <w:t>2.无浪费水电现象发生。</w:t>
            </w:r>
          </w:p>
          <w:p w:rsidR="003D77FF" w:rsidRPr="00602417" w:rsidRDefault="003D77FF" w:rsidP="009E49B3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02417">
              <w:rPr>
                <w:rFonts w:ascii="楷体" w:eastAsia="楷体" w:hAnsi="楷体" w:cs="宋体" w:hint="eastAsia"/>
                <w:sz w:val="24"/>
                <w:szCs w:val="24"/>
              </w:rPr>
              <w:t>3.无不规范用电现象发生。</w:t>
            </w:r>
          </w:p>
          <w:p w:rsidR="003D77FF" w:rsidRPr="00602417" w:rsidRDefault="003D77FF" w:rsidP="009E49B3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02417">
              <w:rPr>
                <w:rFonts w:ascii="楷体" w:eastAsia="楷体" w:hAnsi="楷体" w:cs="宋体" w:hint="eastAsia"/>
                <w:sz w:val="24"/>
                <w:szCs w:val="24"/>
              </w:rPr>
              <w:t>4.现场清洗工具废渣、机械维修保养废油</w:t>
            </w:r>
            <w:proofErr w:type="gramStart"/>
            <w:r w:rsidRPr="00602417">
              <w:rPr>
                <w:rFonts w:ascii="楷体" w:eastAsia="楷体" w:hAnsi="楷体" w:cs="宋体" w:hint="eastAsia"/>
                <w:sz w:val="24"/>
                <w:szCs w:val="24"/>
              </w:rPr>
              <w:t>部置</w:t>
            </w:r>
            <w:proofErr w:type="gramEnd"/>
            <w:r w:rsidRPr="00602417">
              <w:rPr>
                <w:rFonts w:ascii="楷体" w:eastAsia="楷体" w:hAnsi="楷体" w:cs="宋体" w:hint="eastAsia"/>
                <w:sz w:val="24"/>
                <w:szCs w:val="24"/>
              </w:rPr>
              <w:t>率100%。</w:t>
            </w:r>
          </w:p>
          <w:p w:rsidR="003D77FF" w:rsidRPr="00602417" w:rsidRDefault="00602417" w:rsidP="009E49B3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5.</w:t>
            </w:r>
            <w:r w:rsidR="003D77FF" w:rsidRPr="00602417">
              <w:rPr>
                <w:rFonts w:ascii="楷体" w:eastAsia="楷体" w:hAnsi="楷体" w:cs="宋体" w:hint="eastAsia"/>
                <w:sz w:val="24"/>
                <w:szCs w:val="24"/>
              </w:rPr>
              <w:t>本</w:t>
            </w:r>
            <w:r w:rsidR="003D77FF" w:rsidRPr="00602417">
              <w:rPr>
                <w:rFonts w:ascii="楷体" w:eastAsia="楷体" w:hAnsi="楷体" w:cs="宋体"/>
                <w:sz w:val="24"/>
                <w:szCs w:val="24"/>
              </w:rPr>
              <w:t>年度</w:t>
            </w:r>
            <w:r w:rsidR="003D77FF" w:rsidRPr="00602417">
              <w:rPr>
                <w:rFonts w:ascii="楷体" w:eastAsia="楷体" w:hAnsi="楷体" w:cs="宋体" w:hint="eastAsia"/>
                <w:sz w:val="24"/>
                <w:szCs w:val="24"/>
              </w:rPr>
              <w:t>火灾事故为0</w:t>
            </w:r>
            <w:r w:rsidR="00F54985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3B60C2" w:rsidRPr="001708AB" w:rsidRDefault="00CA25F3" w:rsidP="009E49B3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考核情况：202</w:t>
            </w:r>
            <w:r w:rsidR="00602417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602417">
              <w:rPr>
                <w:rFonts w:ascii="楷体" w:eastAsia="楷体" w:hAnsi="楷体" w:cs="宋体" w:hint="eastAsia"/>
                <w:sz w:val="24"/>
                <w:szCs w:val="24"/>
              </w:rPr>
              <w:t>6.30日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月统计考核已完成。</w:t>
            </w:r>
          </w:p>
        </w:tc>
        <w:tc>
          <w:tcPr>
            <w:tcW w:w="1585" w:type="dxa"/>
          </w:tcPr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3B60C2" w:rsidRPr="001708AB">
        <w:trPr>
          <w:trHeight w:val="3094"/>
        </w:trPr>
        <w:tc>
          <w:tcPr>
            <w:tcW w:w="1384" w:type="dxa"/>
          </w:tcPr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</w:p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</w:p>
          <w:p w:rsidR="003B60C2" w:rsidRPr="001708AB" w:rsidRDefault="00CA25F3" w:rsidP="001708AB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bCs/>
                <w:sz w:val="24"/>
                <w:szCs w:val="24"/>
              </w:rPr>
              <w:t>环境因素</w:t>
            </w:r>
          </w:p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276" w:type="dxa"/>
          </w:tcPr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</w:p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</w:p>
          <w:p w:rsidR="003B60C2" w:rsidRPr="001708AB" w:rsidRDefault="00CA25F3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bCs/>
                <w:sz w:val="24"/>
                <w:szCs w:val="24"/>
              </w:rPr>
              <w:t>E：6.1.2</w:t>
            </w:r>
          </w:p>
        </w:tc>
        <w:tc>
          <w:tcPr>
            <w:tcW w:w="10464" w:type="dxa"/>
          </w:tcPr>
          <w:p w:rsidR="003B60C2" w:rsidRPr="001708AB" w:rsidRDefault="00CA25F3" w:rsidP="001708AB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提供了</w:t>
            </w:r>
            <w:r w:rsidR="00001A6E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="00001A6E" w:rsidRPr="001A551F">
              <w:rPr>
                <w:rFonts w:ascii="楷体" w:eastAsia="楷体" w:hAnsi="楷体" w:cs="宋体" w:hint="eastAsia"/>
                <w:sz w:val="24"/>
                <w:szCs w:val="24"/>
              </w:rPr>
              <w:t>DEF/QES-CX-2020-03</w:t>
            </w:r>
            <w:r w:rsidR="00001A6E" w:rsidRPr="001A551F">
              <w:rPr>
                <w:rFonts w:ascii="楷体" w:eastAsia="楷体" w:hAnsi="楷体" w:cs="宋体" w:hint="eastAsia"/>
                <w:sz w:val="24"/>
                <w:szCs w:val="24"/>
              </w:rPr>
              <w:tab/>
              <w:t>环境因素的识别与评价管理程序</w:t>
            </w:r>
            <w:r w:rsidR="00001A6E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，对环境因素的识别、评价结果、控制手段等做出了规定。</w:t>
            </w:r>
          </w:p>
          <w:p w:rsidR="003B60C2" w:rsidRPr="001708AB" w:rsidRDefault="00CA25F3" w:rsidP="001708AB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部门负责人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介绍了对环境因素进行了辨识，考虑了三种时态，过去、现在和将来，三种状态，正常、异常和紧急。</w:t>
            </w:r>
          </w:p>
          <w:p w:rsidR="003B60C2" w:rsidRPr="001708AB" w:rsidRDefault="00CA25F3" w:rsidP="003D4358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提供了“环境因素评价</w:t>
            </w:r>
            <w:r w:rsidR="00376B48">
              <w:rPr>
                <w:rFonts w:ascii="楷体" w:eastAsia="楷体" w:hAnsi="楷体" w:cs="宋体" w:hint="eastAsia"/>
                <w:sz w:val="24"/>
                <w:szCs w:val="24"/>
              </w:rPr>
              <w:t>台账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”，识别了办公过程的</w:t>
            </w:r>
            <w:r w:rsidR="004C701A" w:rsidRPr="004C701A">
              <w:rPr>
                <w:rFonts w:ascii="楷体" w:eastAsia="楷体" w:hAnsi="楷体" w:cs="宋体" w:hint="eastAsia"/>
                <w:sz w:val="24"/>
                <w:szCs w:val="24"/>
              </w:rPr>
              <w:t>办公用纸的消耗</w:t>
            </w:r>
            <w:r w:rsidR="004C701A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4C701A" w:rsidRPr="004C701A">
              <w:rPr>
                <w:rFonts w:ascii="楷体" w:eastAsia="楷体" w:hAnsi="楷体" w:cs="宋体" w:hint="eastAsia"/>
                <w:sz w:val="24"/>
                <w:szCs w:val="24"/>
              </w:rPr>
              <w:t>生活垃圾的排放</w:t>
            </w:r>
            <w:r w:rsidR="004C701A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4C701A" w:rsidRPr="004C701A">
              <w:rPr>
                <w:rFonts w:ascii="楷体" w:eastAsia="楷体" w:hAnsi="楷体" w:cs="宋体" w:hint="eastAsia"/>
                <w:sz w:val="24"/>
                <w:szCs w:val="24"/>
              </w:rPr>
              <w:t>废纸、废报纸的废弃</w:t>
            </w:r>
            <w:r w:rsidR="004C701A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4C701A" w:rsidRPr="004C701A">
              <w:rPr>
                <w:rFonts w:ascii="楷体" w:eastAsia="楷体" w:hAnsi="楷体" w:cs="宋体" w:hint="eastAsia"/>
                <w:sz w:val="24"/>
                <w:szCs w:val="24"/>
              </w:rPr>
              <w:t>废水的排放</w:t>
            </w:r>
            <w:r w:rsidR="004C701A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生产过程中</w:t>
            </w:r>
            <w:r w:rsidR="003D4358" w:rsidRPr="003D4358">
              <w:rPr>
                <w:rFonts w:ascii="楷体" w:eastAsia="楷体" w:hAnsi="楷体" w:cs="宋体" w:hint="eastAsia"/>
                <w:sz w:val="24"/>
                <w:szCs w:val="24"/>
              </w:rPr>
              <w:t>原料的使用</w:t>
            </w:r>
            <w:r w:rsidR="003D4358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3D4358" w:rsidRPr="003D4358">
              <w:rPr>
                <w:rFonts w:ascii="楷体" w:eastAsia="楷体" w:hAnsi="楷体" w:cs="宋体" w:hint="eastAsia"/>
                <w:sz w:val="24"/>
                <w:szCs w:val="24"/>
              </w:rPr>
              <w:t>下角料的遗弃</w:t>
            </w:r>
            <w:r w:rsidR="003D4358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3D4358" w:rsidRPr="003D4358">
              <w:rPr>
                <w:rFonts w:ascii="楷体" w:eastAsia="楷体" w:hAnsi="楷体" w:cs="宋体" w:hint="eastAsia"/>
                <w:sz w:val="24"/>
                <w:szCs w:val="24"/>
              </w:rPr>
              <w:t>设备噪声</w:t>
            </w:r>
            <w:r w:rsidR="003D4358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proofErr w:type="gramStart"/>
            <w:r w:rsidR="003D4358" w:rsidRPr="003D4358">
              <w:rPr>
                <w:rFonts w:ascii="楷体" w:eastAsia="楷体" w:hAnsi="楷体" w:cs="宋体" w:hint="eastAsia"/>
                <w:sz w:val="24"/>
                <w:szCs w:val="24"/>
              </w:rPr>
              <w:t>废工具</w:t>
            </w:r>
            <w:proofErr w:type="gramEnd"/>
            <w:r w:rsidR="003D4358" w:rsidRPr="003D4358">
              <w:rPr>
                <w:rFonts w:ascii="楷体" w:eastAsia="楷体" w:hAnsi="楷体" w:cs="宋体" w:hint="eastAsia"/>
                <w:sz w:val="24"/>
                <w:szCs w:val="24"/>
              </w:rPr>
              <w:t>的遗弃</w:t>
            </w:r>
            <w:r w:rsidR="003D4358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3D4358" w:rsidRPr="003D4358">
              <w:rPr>
                <w:rFonts w:ascii="楷体" w:eastAsia="楷体" w:hAnsi="楷体" w:cs="宋体" w:hint="eastAsia"/>
                <w:sz w:val="24"/>
                <w:szCs w:val="24"/>
              </w:rPr>
              <w:t>用电、吸烟、打磨火花火灾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等，识别基本齐全。</w:t>
            </w:r>
          </w:p>
          <w:p w:rsidR="003B60C2" w:rsidRPr="001708AB" w:rsidRDefault="00CA25F3" w:rsidP="001708AB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评价出制造部的重要环境因素为：</w:t>
            </w:r>
            <w:r w:rsidR="002E07BA">
              <w:rPr>
                <w:rFonts w:ascii="楷体" w:eastAsia="楷体" w:hAnsi="楷体" w:cs="宋体" w:hint="eastAsia"/>
                <w:sz w:val="24"/>
                <w:szCs w:val="24"/>
              </w:rPr>
              <w:t>化学品泄露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、固废排放、火灾发生等。</w:t>
            </w:r>
          </w:p>
          <w:p w:rsidR="003B60C2" w:rsidRPr="001708AB" w:rsidRDefault="00CA25F3" w:rsidP="007A424E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通过运行控制、</w:t>
            </w:r>
            <w:proofErr w:type="gramStart"/>
            <w:r w:rsidR="007A424E">
              <w:rPr>
                <w:rFonts w:ascii="楷体" w:eastAsia="楷体" w:hAnsi="楷体" w:cs="宋体" w:hint="eastAsia"/>
                <w:sz w:val="24"/>
                <w:szCs w:val="24"/>
              </w:rPr>
              <w:t>焊烟净化器</w:t>
            </w:r>
            <w:proofErr w:type="gramEnd"/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、管理方案、培训教育、应急预案等对重大环境因素实施控制，基本适宜，具体见E8.1条款。</w:t>
            </w:r>
          </w:p>
        </w:tc>
        <w:tc>
          <w:tcPr>
            <w:tcW w:w="1585" w:type="dxa"/>
          </w:tcPr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3B60C2" w:rsidRPr="001708AB">
        <w:trPr>
          <w:trHeight w:val="1686"/>
        </w:trPr>
        <w:tc>
          <w:tcPr>
            <w:tcW w:w="1384" w:type="dxa"/>
          </w:tcPr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</w:p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</w:p>
          <w:p w:rsidR="003B60C2" w:rsidRPr="001708AB" w:rsidRDefault="00CA25F3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bCs/>
                <w:sz w:val="24"/>
                <w:szCs w:val="24"/>
              </w:rPr>
              <w:t>运行控制</w:t>
            </w:r>
          </w:p>
        </w:tc>
        <w:tc>
          <w:tcPr>
            <w:tcW w:w="1276" w:type="dxa"/>
          </w:tcPr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</w:p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</w:p>
          <w:p w:rsidR="003B60C2" w:rsidRPr="001708AB" w:rsidRDefault="00CA25F3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bCs/>
                <w:sz w:val="24"/>
                <w:szCs w:val="24"/>
              </w:rPr>
              <w:t>E：8.1</w:t>
            </w:r>
          </w:p>
        </w:tc>
        <w:tc>
          <w:tcPr>
            <w:tcW w:w="10464" w:type="dxa"/>
          </w:tcPr>
          <w:p w:rsidR="003B60C2" w:rsidRPr="001708AB" w:rsidRDefault="00CA25F3" w:rsidP="001708AB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编制</w:t>
            </w:r>
            <w:r w:rsidR="005F4D5F" w:rsidRPr="005F4D5F">
              <w:rPr>
                <w:rFonts w:ascii="楷体" w:eastAsia="楷体" w:hAnsi="楷体" w:cs="宋体" w:hint="eastAsia"/>
                <w:sz w:val="24"/>
                <w:szCs w:val="24"/>
              </w:rPr>
              <w:t>《DEF/QES-CX-2020-19</w:t>
            </w:r>
            <w:r w:rsidR="005F4D5F" w:rsidRPr="005F4D5F">
              <w:rPr>
                <w:rFonts w:ascii="楷体" w:eastAsia="楷体" w:hAnsi="楷体" w:cs="宋体" w:hint="eastAsia"/>
                <w:sz w:val="24"/>
                <w:szCs w:val="24"/>
              </w:rPr>
              <w:tab/>
              <w:t>环境和职业健康安全运行控制程序》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5F4D5F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="005F4D5F" w:rsidRPr="005F4D5F">
              <w:rPr>
                <w:rFonts w:ascii="楷体" w:eastAsia="楷体" w:hAnsi="楷体" w:cs="宋体" w:hint="eastAsia"/>
                <w:sz w:val="24"/>
                <w:szCs w:val="24"/>
              </w:rPr>
              <w:t>DEF/QES-CX-2020-15</w:t>
            </w:r>
            <w:r w:rsidR="005F4D5F" w:rsidRPr="005F4D5F">
              <w:rPr>
                <w:rFonts w:ascii="楷体" w:eastAsia="楷体" w:hAnsi="楷体" w:cs="宋体" w:hint="eastAsia"/>
                <w:sz w:val="24"/>
                <w:szCs w:val="24"/>
              </w:rPr>
              <w:tab/>
              <w:t>生产过程管理程序</w:t>
            </w:r>
            <w:r w:rsidR="005F4D5F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5F4D5F" w:rsidRPr="005F4D5F">
              <w:rPr>
                <w:rFonts w:ascii="楷体" w:eastAsia="楷体" w:hAnsi="楷体" w:cs="宋体" w:hint="eastAsia"/>
                <w:sz w:val="24"/>
                <w:szCs w:val="24"/>
              </w:rPr>
              <w:t>DEF/QES-CX-2020-09</w:t>
            </w:r>
            <w:r w:rsidR="005F4D5F" w:rsidRPr="005F4D5F">
              <w:rPr>
                <w:rFonts w:ascii="楷体" w:eastAsia="楷体" w:hAnsi="楷体" w:cs="宋体" w:hint="eastAsia"/>
                <w:sz w:val="24"/>
                <w:szCs w:val="24"/>
              </w:rPr>
              <w:tab/>
              <w:t>基础设施和工作环境控制程序</w:t>
            </w:r>
            <w:r w:rsidR="005F4D5F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应急预案</w:t>
            </w:r>
            <w:r w:rsidR="005F4D5F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等。</w:t>
            </w:r>
          </w:p>
          <w:p w:rsidR="003B60C2" w:rsidRPr="001708AB" w:rsidRDefault="00CA25F3" w:rsidP="001708AB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产品的焊接和涂装外包，所以：</w:t>
            </w:r>
          </w:p>
          <w:p w:rsidR="003B60C2" w:rsidRPr="001708AB" w:rsidRDefault="00CA25F3" w:rsidP="001708AB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1、废水管控：</w:t>
            </w:r>
          </w:p>
          <w:p w:rsidR="003B60C2" w:rsidRPr="001708AB" w:rsidRDefault="00CA25F3" w:rsidP="001708AB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产品组装过程不产生废水，生活废水经化粪池简单处理后排入政府管网集中处理。</w:t>
            </w:r>
          </w:p>
          <w:p w:rsidR="003B60C2" w:rsidRPr="001708AB" w:rsidRDefault="00CA25F3" w:rsidP="001708AB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2、废气管控：</w:t>
            </w:r>
          </w:p>
          <w:p w:rsidR="003B60C2" w:rsidRPr="001708AB" w:rsidRDefault="00CA25F3" w:rsidP="001708AB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产品组装过程无废气排放</w:t>
            </w:r>
          </w:p>
          <w:p w:rsidR="003B60C2" w:rsidRPr="001708AB" w:rsidRDefault="00CA25F3" w:rsidP="001708AB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3、噪声管控：</w:t>
            </w:r>
          </w:p>
          <w:p w:rsidR="003B60C2" w:rsidRPr="001708AB" w:rsidRDefault="00CA25F3" w:rsidP="001708AB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噪音主要来自各种生产机械设备运行时所产生的噪声，车间采用双层隔音玻璃窗户采取降噪措施后，源强控制在65DB以内。</w:t>
            </w:r>
          </w:p>
          <w:p w:rsidR="003B60C2" w:rsidRPr="001708AB" w:rsidRDefault="00CA25F3" w:rsidP="001708AB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4、</w:t>
            </w:r>
            <w:proofErr w:type="gramStart"/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固废管控</w:t>
            </w:r>
            <w:proofErr w:type="gramEnd"/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：</w:t>
            </w:r>
          </w:p>
          <w:p w:rsidR="003B60C2" w:rsidRPr="001708AB" w:rsidRDefault="00CA25F3" w:rsidP="001708AB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生产过程中主要为下料和</w:t>
            </w:r>
            <w:proofErr w:type="gramStart"/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及</w:t>
            </w:r>
            <w:proofErr w:type="gramEnd"/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机加工过程产生废品、废包装物、废手套等废弃物放置在废品库，积攒一定量后出售有处理能力的单位回收再利用，无危险废物。</w:t>
            </w:r>
          </w:p>
          <w:p w:rsidR="003B60C2" w:rsidRPr="001708AB" w:rsidRDefault="00CA25F3" w:rsidP="001708AB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库房，产品、半成品分类管理标志明显。建立了管理制度，符合环保标准。</w:t>
            </w:r>
          </w:p>
          <w:p w:rsidR="003B60C2" w:rsidRPr="001708AB" w:rsidRDefault="00CA25F3" w:rsidP="001708AB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5能源资源管控：</w:t>
            </w:r>
          </w:p>
          <w:p w:rsidR="003B60C2" w:rsidRPr="001708AB" w:rsidRDefault="00CA25F3" w:rsidP="001708AB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生产过程注意节水、节电、人走关闭设备和照明开关，</w:t>
            </w:r>
            <w:r w:rsidR="00EF7188">
              <w:rPr>
                <w:rFonts w:ascii="楷体" w:eastAsia="楷体" w:hAnsi="楷体" w:cs="宋体" w:hint="eastAsia"/>
                <w:sz w:val="24"/>
                <w:szCs w:val="24"/>
              </w:rPr>
              <w:t>现场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未发现有漏水和浪费电能的现象。</w:t>
            </w:r>
          </w:p>
          <w:p w:rsidR="003B60C2" w:rsidRPr="001708AB" w:rsidRDefault="00CA25F3" w:rsidP="001708AB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6、产品生命周期的环境管控：</w:t>
            </w:r>
          </w:p>
          <w:p w:rsidR="003B60C2" w:rsidRPr="001708AB" w:rsidRDefault="00CA25F3" w:rsidP="001708AB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公司从</w:t>
            </w:r>
            <w:r w:rsidR="00497D61">
              <w:rPr>
                <w:rFonts w:ascii="楷体" w:eastAsia="楷体" w:hAnsi="楷体" w:cs="宋体" w:hint="eastAsia"/>
                <w:sz w:val="24"/>
                <w:szCs w:val="24"/>
              </w:rPr>
              <w:t>产品研发、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工艺设计和采购产品时已考虑了产品的环保性（包括原材料）</w:t>
            </w:r>
            <w:r w:rsidR="00497D61">
              <w:rPr>
                <w:rFonts w:ascii="楷体" w:eastAsia="楷体" w:hAnsi="楷体" w:cs="宋体" w:hint="eastAsia"/>
                <w:sz w:val="24"/>
                <w:szCs w:val="24"/>
              </w:rPr>
              <w:t>和节能性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，生产过程中，严格按照环保等管理制度实施，控制好辅助材料的用量，避免浪费，生命周期终了时钢材还可以回收再利用。</w:t>
            </w:r>
          </w:p>
          <w:p w:rsidR="003B60C2" w:rsidRPr="001708AB" w:rsidRDefault="00CA25F3" w:rsidP="001708AB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7、潜在火灾管控：</w:t>
            </w:r>
          </w:p>
          <w:p w:rsidR="003B60C2" w:rsidRPr="001708AB" w:rsidRDefault="00CA25F3" w:rsidP="001708AB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公司生产车间区域配备了消防栓、灭火器，均符合要求。</w:t>
            </w:r>
          </w:p>
          <w:p w:rsidR="00770BF5" w:rsidRPr="002551F7" w:rsidRDefault="002551F7" w:rsidP="002551F7">
            <w:pPr>
              <w:spacing w:line="360" w:lineRule="auto"/>
              <w:ind w:firstLine="421"/>
              <w:rPr>
                <w:rFonts w:ascii="楷体" w:eastAsia="楷体" w:hAnsi="楷体" w:cs="宋体" w:hint="eastAsia"/>
                <w:sz w:val="24"/>
                <w:szCs w:val="24"/>
              </w:rPr>
            </w:pPr>
            <w:r w:rsidRPr="002551F7">
              <w:rPr>
                <w:rFonts w:ascii="楷体" w:eastAsia="楷体" w:hAnsi="楷体" w:cs="宋体" w:hint="eastAsia"/>
                <w:sz w:val="24"/>
                <w:szCs w:val="24"/>
              </w:rPr>
              <w:t>现场查看，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工人正在组装平板硫化机、</w:t>
            </w:r>
            <w:r w:rsidR="000B18D5">
              <w:rPr>
                <w:rFonts w:ascii="楷体" w:eastAsia="楷体" w:hAnsi="楷体" w:cs="宋体" w:hint="eastAsia"/>
                <w:sz w:val="24"/>
                <w:szCs w:val="24"/>
              </w:rPr>
              <w:t>炼胶线，电焊工持证上岗，</w:t>
            </w:r>
            <w:proofErr w:type="gramStart"/>
            <w:r w:rsidR="000B18D5">
              <w:rPr>
                <w:rFonts w:ascii="楷体" w:eastAsia="楷体" w:hAnsi="楷体" w:cs="宋体" w:hint="eastAsia"/>
                <w:sz w:val="24"/>
                <w:szCs w:val="24"/>
              </w:rPr>
              <w:t>有焊烟净化器</w:t>
            </w:r>
            <w:proofErr w:type="gramEnd"/>
            <w:r w:rsidR="000B18D5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  <w:r w:rsidR="000B18D5">
              <w:rPr>
                <w:rFonts w:ascii="楷体" w:eastAsia="楷体" w:hAnsi="楷体" w:cs="宋体" w:hint="eastAsia"/>
                <w:sz w:val="24"/>
                <w:szCs w:val="24"/>
              </w:rPr>
              <w:t>现场组装是有轻微噪声，两人对面交谈无噪声障碍，无生产废水产生。</w:t>
            </w:r>
            <w:r w:rsidR="000B18D5">
              <w:rPr>
                <w:rFonts w:ascii="楷体" w:eastAsia="楷体" w:hAnsi="楷体" w:cs="宋体" w:hint="eastAsia"/>
                <w:sz w:val="24"/>
                <w:szCs w:val="24"/>
              </w:rPr>
              <w:t>车间线路基本合理无乱拉乱扯现象，下</w:t>
            </w:r>
            <w:r w:rsidR="000B18D5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脚料集中堆放，定期外售，废机油放在废油桶内，经销商定期回收。</w:t>
            </w:r>
          </w:p>
          <w:p w:rsidR="00770BF5" w:rsidRPr="000B18D5" w:rsidRDefault="000B18D5" w:rsidP="00770BF5">
            <w:pPr>
              <w:pStyle w:val="a0"/>
              <w:rPr>
                <w:rFonts w:ascii="楷体" w:eastAsia="楷体" w:hAnsi="楷体" w:cs="宋体" w:hint="eastAsia"/>
                <w:kern w:val="2"/>
                <w:sz w:val="24"/>
                <w:szCs w:val="24"/>
              </w:rPr>
            </w:pPr>
            <w:r w:rsidRPr="000B18D5">
              <w:rPr>
                <w:rFonts w:ascii="楷体" w:eastAsia="楷体" w:hAnsi="楷体" w:cs="宋体"/>
                <w:kern w:val="2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8268E39" wp14:editId="3A2B0470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201930</wp:posOffset>
                  </wp:positionV>
                  <wp:extent cx="1799590" cy="2564130"/>
                  <wp:effectExtent l="381000" t="0" r="372110" b="0"/>
                  <wp:wrapNone/>
                  <wp:docPr id="3" name="图片 3" descr="E:\360安全云盘同步版\国标联合审核\202107\青岛德尔菲科技发展有限公司\新建文件夹\扫描全能王 2021-07-12 14.2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7\青岛德尔菲科技发展有限公司\新建文件夹\扫描全能王 2021-07-12 14.2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9590" cy="256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0BF5" w:rsidRPr="000B18D5" w:rsidRDefault="00770BF5" w:rsidP="00770BF5">
            <w:pPr>
              <w:pStyle w:val="a0"/>
              <w:rPr>
                <w:rFonts w:ascii="楷体" w:eastAsia="楷体" w:hAnsi="楷体" w:cs="宋体" w:hint="eastAsia"/>
                <w:kern w:val="2"/>
                <w:sz w:val="24"/>
                <w:szCs w:val="24"/>
              </w:rPr>
            </w:pPr>
            <w:r w:rsidRPr="000B18D5">
              <w:rPr>
                <w:rFonts w:ascii="楷体" w:eastAsia="楷体" w:hAnsi="楷体" w:cs="宋体" w:hint="eastAsia"/>
                <w:kern w:val="2"/>
                <w:sz w:val="24"/>
                <w:szCs w:val="24"/>
              </w:rPr>
              <w:t>租赁车间内有使用出租方的起重机，提供了检验合格报告</w:t>
            </w:r>
            <w:r w:rsidR="000B18D5">
              <w:rPr>
                <w:rFonts w:ascii="楷体" w:eastAsia="楷体" w:hAnsi="楷体" w:cs="宋体" w:hint="eastAsia"/>
                <w:kern w:val="2"/>
                <w:sz w:val="24"/>
                <w:szCs w:val="24"/>
              </w:rPr>
              <w:t>，在有效期内</w:t>
            </w:r>
            <w:r w:rsidRPr="000B18D5">
              <w:rPr>
                <w:rFonts w:ascii="楷体" w:eastAsia="楷体" w:hAnsi="楷体" w:cs="宋体" w:hint="eastAsia"/>
                <w:kern w:val="2"/>
                <w:sz w:val="24"/>
                <w:szCs w:val="24"/>
              </w:rPr>
              <w:t>。</w:t>
            </w:r>
          </w:p>
          <w:p w:rsidR="00770BF5" w:rsidRDefault="00770BF5" w:rsidP="00770BF5">
            <w:pPr>
              <w:pStyle w:val="a0"/>
              <w:rPr>
                <w:rFonts w:hint="eastAsia"/>
              </w:rPr>
            </w:pPr>
          </w:p>
          <w:p w:rsidR="00770BF5" w:rsidRDefault="00770BF5" w:rsidP="00770BF5">
            <w:pPr>
              <w:pStyle w:val="a0"/>
              <w:rPr>
                <w:rFonts w:hint="eastAsia"/>
              </w:rPr>
            </w:pPr>
          </w:p>
          <w:p w:rsidR="00770BF5" w:rsidRDefault="00770BF5" w:rsidP="00770BF5">
            <w:pPr>
              <w:pStyle w:val="a0"/>
              <w:rPr>
                <w:rFonts w:hint="eastAsia"/>
              </w:rPr>
            </w:pPr>
          </w:p>
          <w:p w:rsidR="00770BF5" w:rsidRDefault="000B18D5" w:rsidP="00770BF5">
            <w:pPr>
              <w:pStyle w:val="a0"/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D1DFA72" wp14:editId="321DCF44">
                  <wp:simplePos x="0" y="0"/>
                  <wp:positionH relativeFrom="column">
                    <wp:posOffset>2379980</wp:posOffset>
                  </wp:positionH>
                  <wp:positionV relativeFrom="paragraph">
                    <wp:posOffset>0</wp:posOffset>
                  </wp:positionV>
                  <wp:extent cx="4155440" cy="2995930"/>
                  <wp:effectExtent l="0" t="571500" r="0" b="566420"/>
                  <wp:wrapNone/>
                  <wp:docPr id="4" name="图片 4" descr="E:\360安全云盘同步版\国标联合审核\202107\青岛德尔菲科技发展有限公司\新建文件夹\扫描全能王 2021-07-12 14.2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107\青岛德尔菲科技发展有限公司\新建文件夹\扫描全能王 2021-07-12 14.2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55440" cy="29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0BF5" w:rsidRDefault="00770BF5" w:rsidP="00770BF5">
            <w:pPr>
              <w:pStyle w:val="a0"/>
              <w:rPr>
                <w:rFonts w:hint="eastAsia"/>
              </w:rPr>
            </w:pPr>
          </w:p>
          <w:p w:rsidR="00770BF5" w:rsidRDefault="00770BF5" w:rsidP="00770BF5">
            <w:pPr>
              <w:pStyle w:val="a0"/>
              <w:rPr>
                <w:rFonts w:hint="eastAsia"/>
              </w:rPr>
            </w:pPr>
          </w:p>
          <w:p w:rsidR="00770BF5" w:rsidRDefault="00770BF5" w:rsidP="00770BF5">
            <w:pPr>
              <w:pStyle w:val="a0"/>
              <w:rPr>
                <w:rFonts w:hint="eastAsia"/>
              </w:rPr>
            </w:pPr>
          </w:p>
          <w:p w:rsidR="00770BF5" w:rsidRDefault="00770BF5" w:rsidP="00770BF5">
            <w:pPr>
              <w:pStyle w:val="a0"/>
              <w:rPr>
                <w:rFonts w:hint="eastAsia"/>
              </w:rPr>
            </w:pPr>
          </w:p>
          <w:p w:rsidR="00770BF5" w:rsidRDefault="000B18D5" w:rsidP="00770BF5">
            <w:pPr>
              <w:pStyle w:val="a0"/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F3C43ED" wp14:editId="16068A0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177800</wp:posOffset>
                  </wp:positionV>
                  <wp:extent cx="1799590" cy="2432685"/>
                  <wp:effectExtent l="0" t="0" r="0" b="0"/>
                  <wp:wrapNone/>
                  <wp:docPr id="2" name="图片 2" descr="E:\360安全云盘同步版\国标联合审核\202107\青岛德尔菲科技发展有限公司\新建文件夹\扫描全能王 2021-07-12 14.2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107\青岛德尔菲科技发展有限公司\新建文件夹\扫描全能王 2021-07-12 14.2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243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0BF5" w:rsidRDefault="00770BF5" w:rsidP="00770BF5">
            <w:pPr>
              <w:pStyle w:val="a0"/>
              <w:rPr>
                <w:rFonts w:hint="eastAsia"/>
              </w:rPr>
            </w:pPr>
          </w:p>
          <w:p w:rsidR="00770BF5" w:rsidRDefault="00770BF5" w:rsidP="00770BF5">
            <w:pPr>
              <w:pStyle w:val="a0"/>
              <w:rPr>
                <w:rFonts w:hint="eastAsia"/>
              </w:rPr>
            </w:pPr>
          </w:p>
          <w:p w:rsidR="00770BF5" w:rsidRDefault="00770BF5" w:rsidP="00770BF5">
            <w:pPr>
              <w:pStyle w:val="a0"/>
              <w:rPr>
                <w:rFonts w:hint="eastAsia"/>
              </w:rPr>
            </w:pPr>
          </w:p>
          <w:p w:rsidR="00770BF5" w:rsidRDefault="00770BF5" w:rsidP="00770BF5">
            <w:pPr>
              <w:pStyle w:val="a0"/>
              <w:rPr>
                <w:rFonts w:hint="eastAsia"/>
              </w:rPr>
            </w:pPr>
          </w:p>
          <w:p w:rsidR="00770BF5" w:rsidRDefault="00770BF5" w:rsidP="00770BF5">
            <w:pPr>
              <w:pStyle w:val="a0"/>
              <w:rPr>
                <w:rFonts w:hint="eastAsia"/>
                <w:noProof/>
              </w:rPr>
            </w:pPr>
          </w:p>
          <w:p w:rsidR="00770BF5" w:rsidRDefault="00770BF5" w:rsidP="00770BF5">
            <w:pPr>
              <w:pStyle w:val="a0"/>
              <w:rPr>
                <w:rFonts w:hint="eastAsia"/>
              </w:rPr>
            </w:pPr>
          </w:p>
          <w:p w:rsidR="00770BF5" w:rsidRDefault="00770BF5" w:rsidP="00770BF5">
            <w:pPr>
              <w:pStyle w:val="a0"/>
              <w:rPr>
                <w:rFonts w:hint="eastAsia"/>
              </w:rPr>
            </w:pPr>
          </w:p>
          <w:p w:rsidR="00770BF5" w:rsidRDefault="00770BF5" w:rsidP="00770BF5">
            <w:pPr>
              <w:pStyle w:val="a0"/>
              <w:rPr>
                <w:rFonts w:hint="eastAsia"/>
              </w:rPr>
            </w:pPr>
          </w:p>
          <w:p w:rsidR="000B18D5" w:rsidRPr="000B18D5" w:rsidRDefault="000B18D5" w:rsidP="00770BF5">
            <w:pPr>
              <w:pStyle w:val="a0"/>
              <w:rPr>
                <w:rFonts w:hint="eastAsia"/>
              </w:rPr>
            </w:pPr>
          </w:p>
          <w:p w:rsidR="00770BF5" w:rsidRDefault="00770BF5" w:rsidP="00770BF5">
            <w:pPr>
              <w:pStyle w:val="a0"/>
              <w:rPr>
                <w:rFonts w:hint="eastAsia"/>
              </w:rPr>
            </w:pPr>
          </w:p>
          <w:p w:rsidR="00770BF5" w:rsidRDefault="00770BF5" w:rsidP="00770BF5">
            <w:pPr>
              <w:pStyle w:val="a0"/>
              <w:rPr>
                <w:rFonts w:hint="eastAsia"/>
              </w:rPr>
            </w:pPr>
          </w:p>
          <w:p w:rsidR="00770BF5" w:rsidRDefault="00770BF5" w:rsidP="00770BF5">
            <w:pPr>
              <w:pStyle w:val="a0"/>
              <w:rPr>
                <w:rFonts w:hint="eastAsia"/>
              </w:rPr>
            </w:pPr>
          </w:p>
          <w:p w:rsidR="00770BF5" w:rsidRDefault="000B18D5" w:rsidP="00770BF5">
            <w:pPr>
              <w:pStyle w:val="a0"/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91B4DD7" wp14:editId="2786246C">
                  <wp:simplePos x="0" y="0"/>
                  <wp:positionH relativeFrom="column">
                    <wp:posOffset>3117850</wp:posOffset>
                  </wp:positionH>
                  <wp:positionV relativeFrom="paragraph">
                    <wp:posOffset>3810</wp:posOffset>
                  </wp:positionV>
                  <wp:extent cx="2324100" cy="5170170"/>
                  <wp:effectExtent l="0" t="0" r="0" b="0"/>
                  <wp:wrapNone/>
                  <wp:docPr id="6" name="图片 6" descr="E:\360安全云盘同步版\国标联合审核\202107\青岛德尔菲科技发展有限公司\新建文件夹\IMG_20210713_13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360安全云盘同步版\国标联合审核\202107\青岛德尔菲科技发展有限公司\新建文件夹\IMG_20210713_130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517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D5BF1F8" wp14:editId="7B5EA636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4444</wp:posOffset>
                  </wp:positionV>
                  <wp:extent cx="2374900" cy="5283719"/>
                  <wp:effectExtent l="0" t="0" r="0" b="0"/>
                  <wp:wrapNone/>
                  <wp:docPr id="5" name="图片 5" descr="E:\360安全云盘同步版\国标联合审核\202107\青岛德尔菲科技发展有限公司\新建文件夹\IMG_20210713_130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60安全云盘同步版\国标联合审核\202107\青岛德尔菲科技发展有限公司\新建文件夹\IMG_20210713_130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528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770BF5" w:rsidRDefault="000B18D5" w:rsidP="00770BF5">
            <w:pPr>
              <w:pStyle w:val="a0"/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A0C95C1" wp14:editId="1FD9B487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10795</wp:posOffset>
                  </wp:positionV>
                  <wp:extent cx="2291715" cy="5099050"/>
                  <wp:effectExtent l="0" t="0" r="0" b="0"/>
                  <wp:wrapNone/>
                  <wp:docPr id="8" name="图片 8" descr="E:\360安全云盘同步版\国标联合审核\202107\青岛德尔菲科技发展有限公司\新建文件夹\IMG_20210713_13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360安全云盘同步版\国标联合审核\202107\青岛德尔菲科技发展有限公司\新建文件夹\IMG_20210713_130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509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B15611A" wp14:editId="0E3B0A73">
                  <wp:simplePos x="0" y="0"/>
                  <wp:positionH relativeFrom="column">
                    <wp:posOffset>3257550</wp:posOffset>
                  </wp:positionH>
                  <wp:positionV relativeFrom="paragraph">
                    <wp:posOffset>-1905</wp:posOffset>
                  </wp:positionV>
                  <wp:extent cx="2297430" cy="5111750"/>
                  <wp:effectExtent l="0" t="0" r="0" b="0"/>
                  <wp:wrapNone/>
                  <wp:docPr id="9" name="图片 9" descr="E:\360安全云盘同步版\国标联合审核\202107\青岛德尔菲科技发展有限公司\新建文件夹\IMG_20210713_131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360安全云盘同步版\国标联合审核\202107\青岛德尔菲科技发展有限公司\新建文件夹\IMG_20210713_131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30" cy="511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0B18D5" w:rsidP="00770BF5">
            <w:pPr>
              <w:pStyle w:val="a0"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11969847" wp14:editId="595C8D22">
                  <wp:simplePos x="0" y="0"/>
                  <wp:positionH relativeFrom="column">
                    <wp:posOffset>3765550</wp:posOffset>
                  </wp:positionH>
                  <wp:positionV relativeFrom="paragraph">
                    <wp:posOffset>194945</wp:posOffset>
                  </wp:positionV>
                  <wp:extent cx="2070100" cy="4605350"/>
                  <wp:effectExtent l="0" t="0" r="0" b="0"/>
                  <wp:wrapNone/>
                  <wp:docPr id="10" name="图片 10" descr="E:\360安全云盘同步版\国标联合审核\202107\青岛德尔菲科技发展有限公司\新建文件夹\IMG_20210713_131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360安全云盘同步版\国标联合审核\202107\青岛德尔菲科技发展有限公司\新建文件夹\IMG_20210713_131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872" cy="461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51F7" w:rsidRDefault="000B18D5" w:rsidP="00770BF5">
            <w:pPr>
              <w:pStyle w:val="a0"/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1157FBE" wp14:editId="30D25F16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10795</wp:posOffset>
                  </wp:positionV>
                  <wp:extent cx="1903095" cy="4233545"/>
                  <wp:effectExtent l="0" t="0" r="0" b="0"/>
                  <wp:wrapNone/>
                  <wp:docPr id="7" name="图片 7" descr="E:\360安全云盘同步版\国标联合审核\202107\青岛德尔菲科技发展有限公司\新建文件夹\IMG_20210713_13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360安全云盘同步版\国标联合审核\202107\青岛德尔菲科技发展有限公司\新建文件夹\IMG_20210713_130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423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2551F7" w:rsidRDefault="002551F7" w:rsidP="00770BF5">
            <w:pPr>
              <w:pStyle w:val="a0"/>
              <w:rPr>
                <w:rFonts w:hint="eastAsia"/>
              </w:rPr>
            </w:pPr>
          </w:p>
          <w:p w:rsidR="000B18D5" w:rsidRDefault="000B18D5" w:rsidP="00770BF5">
            <w:pPr>
              <w:pStyle w:val="a0"/>
              <w:rPr>
                <w:rFonts w:hint="eastAsia"/>
              </w:rPr>
            </w:pPr>
          </w:p>
          <w:p w:rsidR="000B18D5" w:rsidRDefault="000B18D5" w:rsidP="00770BF5">
            <w:pPr>
              <w:pStyle w:val="a0"/>
              <w:rPr>
                <w:rFonts w:hint="eastAsia"/>
              </w:rPr>
            </w:pPr>
          </w:p>
          <w:p w:rsidR="000B18D5" w:rsidRDefault="000B18D5" w:rsidP="00770BF5">
            <w:pPr>
              <w:pStyle w:val="a0"/>
              <w:rPr>
                <w:rFonts w:hint="eastAsia"/>
              </w:rPr>
            </w:pPr>
          </w:p>
          <w:p w:rsidR="000B18D5" w:rsidRDefault="000B18D5" w:rsidP="00770BF5">
            <w:pPr>
              <w:pStyle w:val="a0"/>
              <w:rPr>
                <w:rFonts w:hint="eastAsia"/>
              </w:rPr>
            </w:pPr>
          </w:p>
          <w:p w:rsidR="00770BF5" w:rsidRPr="00770BF5" w:rsidRDefault="00770BF5" w:rsidP="00770BF5">
            <w:pPr>
              <w:pStyle w:val="a0"/>
            </w:pPr>
          </w:p>
          <w:p w:rsidR="003B60C2" w:rsidRPr="001708AB" w:rsidRDefault="00CA25F3" w:rsidP="001708A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车间</w:t>
            </w:r>
            <w:r w:rsidR="00EF7188">
              <w:rPr>
                <w:rFonts w:ascii="楷体" w:eastAsia="楷体" w:hAnsi="楷体" w:cs="宋体" w:hint="eastAsia"/>
                <w:sz w:val="24"/>
                <w:szCs w:val="24"/>
              </w:rPr>
              <w:t>现场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在环保方面的控制管理基本有效。</w:t>
            </w:r>
          </w:p>
          <w:p w:rsidR="003B60C2" w:rsidRPr="001708AB" w:rsidRDefault="00770BF5" w:rsidP="001708AB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</w:p>
        </w:tc>
        <w:tc>
          <w:tcPr>
            <w:tcW w:w="1585" w:type="dxa"/>
          </w:tcPr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3B60C2" w:rsidRPr="001708AB">
        <w:trPr>
          <w:trHeight w:val="2110"/>
        </w:trPr>
        <w:tc>
          <w:tcPr>
            <w:tcW w:w="1384" w:type="dxa"/>
          </w:tcPr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bookmarkStart w:id="0" w:name="_GoBack"/>
            <w:bookmarkEnd w:id="0"/>
          </w:p>
          <w:p w:rsidR="003B60C2" w:rsidRPr="001708AB" w:rsidRDefault="00CA25F3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应急准备和相应</w:t>
            </w:r>
          </w:p>
        </w:tc>
        <w:tc>
          <w:tcPr>
            <w:tcW w:w="1276" w:type="dxa"/>
            <w:vAlign w:val="center"/>
          </w:tcPr>
          <w:p w:rsidR="003B60C2" w:rsidRPr="001708AB" w:rsidRDefault="00CA25F3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E：8.2</w:t>
            </w:r>
          </w:p>
        </w:tc>
        <w:tc>
          <w:tcPr>
            <w:tcW w:w="10464" w:type="dxa"/>
            <w:vAlign w:val="center"/>
          </w:tcPr>
          <w:p w:rsidR="003B60C2" w:rsidRPr="001708AB" w:rsidRDefault="00CA25F3" w:rsidP="001708AB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编制了《</w:t>
            </w:r>
            <w:r w:rsidR="000F0C22" w:rsidRPr="000F0C22">
              <w:rPr>
                <w:rFonts w:ascii="楷体" w:eastAsia="楷体" w:hAnsi="楷体" w:cs="宋体" w:hint="eastAsia"/>
                <w:sz w:val="24"/>
                <w:szCs w:val="24"/>
              </w:rPr>
              <w:t>DEF/QES-CX-2020-20应急准备和响应控制程序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》，确定的紧急情况有：火灾</w:t>
            </w:r>
            <w:r w:rsidRPr="001708AB">
              <w:rPr>
                <w:rFonts w:ascii="楷体" w:eastAsia="楷体" w:hAnsi="楷体" w:cs="宋体" w:hint="eastAsia"/>
                <w:bCs/>
                <w:sz w:val="24"/>
                <w:szCs w:val="24"/>
              </w:rPr>
              <w:t>等。</w:t>
            </w: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提供了火灾应急专项预案，其中包括目的、适用范围、职责、应急处理细则、演习、必备资料等，相关内容基本充分。</w:t>
            </w:r>
          </w:p>
          <w:p w:rsidR="003B60C2" w:rsidRPr="001708AB" w:rsidRDefault="00CA25F3" w:rsidP="001708AB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应急设施配置：在院内、办公场所内、车间内、仓库内均配备了灭火器等消防设施，均在有效期内，状态良好。</w:t>
            </w:r>
          </w:p>
          <w:p w:rsidR="006344C6" w:rsidRDefault="006344C6" w:rsidP="006344C6">
            <w:pPr>
              <w:spacing w:line="360" w:lineRule="auto"/>
              <w:ind w:firstLineChars="150" w:firstLine="360"/>
              <w:rPr>
                <w:rFonts w:ascii="楷体" w:eastAsia="楷体" w:hAnsi="楷体" w:cs="楷体" w:hint="eastAsia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2021.6.26日</w:t>
            </w:r>
            <w:r w:rsidRPr="00B10588">
              <w:rPr>
                <w:rFonts w:ascii="楷体" w:eastAsia="楷体" w:hAnsi="楷体" w:cs="楷体" w:hint="eastAsia"/>
                <w:sz w:val="24"/>
                <w:szCs w:val="24"/>
              </w:rPr>
              <w:t>参加了由综合部组织的火灾</w:t>
            </w:r>
            <w:r w:rsidRPr="00B10588">
              <w:rPr>
                <w:rFonts w:ascii="楷体" w:eastAsia="楷体" w:hAnsi="楷体" w:hint="eastAsia"/>
                <w:sz w:val="24"/>
                <w:szCs w:val="24"/>
              </w:rPr>
              <w:t>应急救援演练</w:t>
            </w:r>
            <w:r w:rsidRPr="00B10588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6344C6" w:rsidRPr="00B10588" w:rsidRDefault="006344C6" w:rsidP="006344C6">
            <w:pPr>
              <w:spacing w:line="360" w:lineRule="auto"/>
              <w:ind w:firstLineChars="150" w:firstLine="36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2021.6.15日</w:t>
            </w:r>
            <w:r w:rsidRPr="00B10588">
              <w:rPr>
                <w:rFonts w:ascii="楷体" w:eastAsia="楷体" w:hAnsi="楷体" w:cs="楷体" w:hint="eastAsia"/>
                <w:sz w:val="24"/>
                <w:szCs w:val="24"/>
              </w:rPr>
              <w:t>参加了由综合部组织的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环境风险应急预案演练。</w:t>
            </w:r>
          </w:p>
          <w:p w:rsidR="003B60C2" w:rsidRPr="001708AB" w:rsidRDefault="00EF7188" w:rsidP="001708AB">
            <w:pPr>
              <w:spacing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现场</w:t>
            </w:r>
            <w:r w:rsidR="00CA25F3" w:rsidRPr="001708AB">
              <w:rPr>
                <w:rFonts w:ascii="楷体" w:eastAsia="楷体" w:hAnsi="楷体" w:cs="宋体" w:hint="eastAsia"/>
                <w:sz w:val="24"/>
                <w:szCs w:val="24"/>
              </w:rPr>
              <w:t>巡视办公区有灭火器，均有效；车间配有多个灭火器，均有效，环保设施运行正常。</w:t>
            </w:r>
          </w:p>
          <w:p w:rsidR="003B60C2" w:rsidRPr="001708AB" w:rsidRDefault="00CA25F3" w:rsidP="000F0C22">
            <w:pPr>
              <w:spacing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  <w:r w:rsidRPr="001708AB">
              <w:rPr>
                <w:rFonts w:ascii="楷体" w:eastAsia="楷体" w:hAnsi="楷体" w:cs="宋体" w:hint="eastAsia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1585" w:type="dxa"/>
          </w:tcPr>
          <w:p w:rsidR="003B60C2" w:rsidRPr="001708AB" w:rsidRDefault="003B60C2" w:rsidP="001708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</w:tbl>
    <w:p w:rsidR="003B60C2" w:rsidRPr="001708AB" w:rsidRDefault="00CA25F3">
      <w:pPr>
        <w:rPr>
          <w:rFonts w:ascii="楷体" w:eastAsia="楷体" w:hAnsi="楷体"/>
        </w:rPr>
      </w:pPr>
      <w:r w:rsidRPr="001708AB">
        <w:rPr>
          <w:rFonts w:ascii="楷体" w:eastAsia="楷体" w:hAnsi="楷体"/>
        </w:rPr>
        <w:ptab w:relativeTo="margin" w:alignment="center" w:leader="none"/>
      </w:r>
    </w:p>
    <w:p w:rsidR="003B60C2" w:rsidRPr="001708AB" w:rsidRDefault="003B60C2">
      <w:pPr>
        <w:rPr>
          <w:rFonts w:ascii="楷体" w:eastAsia="楷体" w:hAnsi="楷体"/>
        </w:rPr>
      </w:pPr>
    </w:p>
    <w:p w:rsidR="003B60C2" w:rsidRPr="001708AB" w:rsidRDefault="00CA25F3">
      <w:pPr>
        <w:pStyle w:val="a5"/>
        <w:rPr>
          <w:rFonts w:ascii="楷体" w:eastAsia="楷体" w:hAnsi="楷体"/>
        </w:rPr>
      </w:pPr>
      <w:r w:rsidRPr="001708AB">
        <w:rPr>
          <w:rFonts w:ascii="楷体" w:eastAsia="楷体" w:hAnsi="楷体" w:hint="eastAsia"/>
        </w:rPr>
        <w:t>说明：不符合标注N</w:t>
      </w:r>
    </w:p>
    <w:sectPr w:rsidR="003B60C2" w:rsidRPr="001708AB">
      <w:headerReference w:type="default" r:id="rId17"/>
      <w:footerReference w:type="default" r:id="rId18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8B0" w:rsidRDefault="00E878B0">
      <w:r>
        <w:separator/>
      </w:r>
    </w:p>
  </w:endnote>
  <w:endnote w:type="continuationSeparator" w:id="0">
    <w:p w:rsidR="00E878B0" w:rsidRDefault="00E87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3B60C2" w:rsidRDefault="00CA25F3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F0C22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F0C22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B60C2" w:rsidRDefault="003B60C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8B0" w:rsidRDefault="00E878B0">
      <w:r>
        <w:separator/>
      </w:r>
    </w:p>
  </w:footnote>
  <w:footnote w:type="continuationSeparator" w:id="0">
    <w:p w:rsidR="00E878B0" w:rsidRDefault="00E878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0C2" w:rsidRDefault="00CA25F3">
    <w:pPr>
      <w:pStyle w:val="a6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3B60C2" w:rsidRDefault="00E878B0">
    <w:pPr>
      <w:pStyle w:val="a6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margin-left:554.75pt;margin-top:2.2pt;width:172pt;height:20.2pt;z-index:251661312;mso-width-relative:page;mso-height-relative:page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3B60C2" w:rsidRDefault="005B747D">
                <w:r w:rsidRPr="005B747D">
                  <w:rPr>
                    <w:rFonts w:hint="eastAsia"/>
                    <w:sz w:val="18"/>
                    <w:szCs w:val="18"/>
                  </w:rPr>
                  <w:t>D ISC-B-II-12</w:t>
                </w:r>
                <w:r w:rsidRPr="005B747D"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 w:rsidR="00CA25F3">
                  <w:rPr>
                    <w:rFonts w:hint="eastAsia"/>
                    <w:sz w:val="18"/>
                    <w:szCs w:val="18"/>
                  </w:rPr>
                  <w:t>(03</w:t>
                </w:r>
                <w:r w:rsidR="00CA25F3">
                  <w:rPr>
                    <w:rFonts w:hint="eastAsia"/>
                    <w:sz w:val="18"/>
                    <w:szCs w:val="18"/>
                  </w:rPr>
                  <w:t>版</w:t>
                </w:r>
                <w:r w:rsidR="00CA25F3"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CA25F3">
      <w:rPr>
        <w:rStyle w:val="CharChar1"/>
        <w:rFonts w:hint="default"/>
      </w:rPr>
      <w:t xml:space="preserve">        </w:t>
    </w:r>
    <w:r w:rsidR="00CA25F3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CA25F3">
      <w:rPr>
        <w:rStyle w:val="CharChar1"/>
        <w:rFonts w:hint="default"/>
        <w:w w:val="90"/>
      </w:rPr>
      <w:t>Co.</w:t>
    </w:r>
    <w:proofErr w:type="gramStart"/>
    <w:r w:rsidR="00CA25F3">
      <w:rPr>
        <w:rStyle w:val="CharChar1"/>
        <w:rFonts w:hint="default"/>
        <w:w w:val="90"/>
      </w:rPr>
      <w:t>,Ltd</w:t>
    </w:r>
    <w:proofErr w:type="spellEnd"/>
    <w:proofErr w:type="gramEnd"/>
    <w:r w:rsidR="00CA25F3">
      <w:rPr>
        <w:rStyle w:val="CharChar1"/>
        <w:rFonts w:hint="default"/>
        <w:w w:val="90"/>
      </w:rPr>
      <w:t>.</w:t>
    </w:r>
    <w:r w:rsidR="00CA25F3">
      <w:rPr>
        <w:rStyle w:val="CharChar1"/>
        <w:rFonts w:hint="default"/>
        <w:w w:val="90"/>
        <w:szCs w:val="21"/>
      </w:rPr>
      <w:t xml:space="preserve">  </w:t>
    </w:r>
    <w:r w:rsidR="00CA25F3">
      <w:rPr>
        <w:rStyle w:val="CharChar1"/>
        <w:rFonts w:hint="default"/>
        <w:w w:val="90"/>
        <w:sz w:val="20"/>
      </w:rPr>
      <w:t xml:space="preserve"> </w:t>
    </w:r>
    <w:r w:rsidR="00CA25F3">
      <w:rPr>
        <w:rStyle w:val="CharChar1"/>
        <w:rFonts w:hint="default"/>
        <w:w w:val="90"/>
      </w:rPr>
      <w:t xml:space="preserve">                   </w:t>
    </w:r>
  </w:p>
  <w:p w:rsidR="003B60C2" w:rsidRDefault="003B60C2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1A6E"/>
    <w:rsid w:val="00004817"/>
    <w:rsid w:val="00005AA6"/>
    <w:rsid w:val="00007C97"/>
    <w:rsid w:val="000214B6"/>
    <w:rsid w:val="000225FF"/>
    <w:rsid w:val="0002531E"/>
    <w:rsid w:val="0003373A"/>
    <w:rsid w:val="000369F1"/>
    <w:rsid w:val="00037697"/>
    <w:rsid w:val="000412F6"/>
    <w:rsid w:val="00045270"/>
    <w:rsid w:val="00046121"/>
    <w:rsid w:val="0004642B"/>
    <w:rsid w:val="00047E49"/>
    <w:rsid w:val="0005199E"/>
    <w:rsid w:val="0005697E"/>
    <w:rsid w:val="000579CF"/>
    <w:rsid w:val="00063275"/>
    <w:rsid w:val="00065C74"/>
    <w:rsid w:val="00072B81"/>
    <w:rsid w:val="00076CD3"/>
    <w:rsid w:val="00080C1D"/>
    <w:rsid w:val="00082216"/>
    <w:rsid w:val="00082398"/>
    <w:rsid w:val="000849D2"/>
    <w:rsid w:val="0008635A"/>
    <w:rsid w:val="00086C3D"/>
    <w:rsid w:val="0008749B"/>
    <w:rsid w:val="00091A2D"/>
    <w:rsid w:val="00097CAB"/>
    <w:rsid w:val="000A5E44"/>
    <w:rsid w:val="000A7044"/>
    <w:rsid w:val="000B0541"/>
    <w:rsid w:val="000B1394"/>
    <w:rsid w:val="000B18D5"/>
    <w:rsid w:val="000B2E9C"/>
    <w:rsid w:val="000B40BD"/>
    <w:rsid w:val="000C123B"/>
    <w:rsid w:val="000C151C"/>
    <w:rsid w:val="000C6AFC"/>
    <w:rsid w:val="000D51FB"/>
    <w:rsid w:val="000D5401"/>
    <w:rsid w:val="000D5976"/>
    <w:rsid w:val="000D5BE4"/>
    <w:rsid w:val="000D697A"/>
    <w:rsid w:val="000E2B69"/>
    <w:rsid w:val="000E2FCD"/>
    <w:rsid w:val="000E4B40"/>
    <w:rsid w:val="000E7848"/>
    <w:rsid w:val="000E7EF7"/>
    <w:rsid w:val="000F0C22"/>
    <w:rsid w:val="000F0CB7"/>
    <w:rsid w:val="000F2483"/>
    <w:rsid w:val="000F35F1"/>
    <w:rsid w:val="000F7D53"/>
    <w:rsid w:val="0010182C"/>
    <w:rsid w:val="00101F08"/>
    <w:rsid w:val="001022F1"/>
    <w:rsid w:val="001037D5"/>
    <w:rsid w:val="0010381F"/>
    <w:rsid w:val="00105BF7"/>
    <w:rsid w:val="00106BDD"/>
    <w:rsid w:val="00107942"/>
    <w:rsid w:val="001103A2"/>
    <w:rsid w:val="00112473"/>
    <w:rsid w:val="00112EBF"/>
    <w:rsid w:val="00112EF4"/>
    <w:rsid w:val="0012440D"/>
    <w:rsid w:val="00126769"/>
    <w:rsid w:val="00136114"/>
    <w:rsid w:val="0014220A"/>
    <w:rsid w:val="0014235B"/>
    <w:rsid w:val="00145688"/>
    <w:rsid w:val="001478E0"/>
    <w:rsid w:val="00150852"/>
    <w:rsid w:val="00152F47"/>
    <w:rsid w:val="001555E4"/>
    <w:rsid w:val="00155BB0"/>
    <w:rsid w:val="00160A2C"/>
    <w:rsid w:val="00161106"/>
    <w:rsid w:val="00165CC8"/>
    <w:rsid w:val="001677C1"/>
    <w:rsid w:val="001708AB"/>
    <w:rsid w:val="00170E3E"/>
    <w:rsid w:val="001714F7"/>
    <w:rsid w:val="001737D0"/>
    <w:rsid w:val="00173DEB"/>
    <w:rsid w:val="00176F70"/>
    <w:rsid w:val="00186432"/>
    <w:rsid w:val="001876B6"/>
    <w:rsid w:val="001904A8"/>
    <w:rsid w:val="001918ED"/>
    <w:rsid w:val="00192A7F"/>
    <w:rsid w:val="001930E6"/>
    <w:rsid w:val="001951C7"/>
    <w:rsid w:val="00196315"/>
    <w:rsid w:val="001A191B"/>
    <w:rsid w:val="001A2536"/>
    <w:rsid w:val="001A2D7F"/>
    <w:rsid w:val="001A3DF8"/>
    <w:rsid w:val="001A572D"/>
    <w:rsid w:val="001B3A18"/>
    <w:rsid w:val="001C0577"/>
    <w:rsid w:val="001C724A"/>
    <w:rsid w:val="001C74CE"/>
    <w:rsid w:val="001D12D6"/>
    <w:rsid w:val="001D318E"/>
    <w:rsid w:val="001D39C6"/>
    <w:rsid w:val="001D4AD8"/>
    <w:rsid w:val="001D54FF"/>
    <w:rsid w:val="001D652E"/>
    <w:rsid w:val="001D73AD"/>
    <w:rsid w:val="001E1974"/>
    <w:rsid w:val="001E1C36"/>
    <w:rsid w:val="001E21FA"/>
    <w:rsid w:val="001E64EB"/>
    <w:rsid w:val="001E74E2"/>
    <w:rsid w:val="001F0DAF"/>
    <w:rsid w:val="001F1714"/>
    <w:rsid w:val="001F556C"/>
    <w:rsid w:val="00201285"/>
    <w:rsid w:val="002020CB"/>
    <w:rsid w:val="00202985"/>
    <w:rsid w:val="00202BC2"/>
    <w:rsid w:val="002122D7"/>
    <w:rsid w:val="00214113"/>
    <w:rsid w:val="00215081"/>
    <w:rsid w:val="00215B15"/>
    <w:rsid w:val="00222532"/>
    <w:rsid w:val="00222839"/>
    <w:rsid w:val="002250F7"/>
    <w:rsid w:val="0023038C"/>
    <w:rsid w:val="00237445"/>
    <w:rsid w:val="00237625"/>
    <w:rsid w:val="00244DE1"/>
    <w:rsid w:val="0024743C"/>
    <w:rsid w:val="00247AD6"/>
    <w:rsid w:val="00250E2E"/>
    <w:rsid w:val="002513BC"/>
    <w:rsid w:val="002518FD"/>
    <w:rsid w:val="00251FDE"/>
    <w:rsid w:val="00252A48"/>
    <w:rsid w:val="002538FB"/>
    <w:rsid w:val="002551F7"/>
    <w:rsid w:val="00264A93"/>
    <w:rsid w:val="002651A6"/>
    <w:rsid w:val="002669E5"/>
    <w:rsid w:val="00267C9B"/>
    <w:rsid w:val="00267E42"/>
    <w:rsid w:val="0027384F"/>
    <w:rsid w:val="00281EB5"/>
    <w:rsid w:val="00282C4E"/>
    <w:rsid w:val="0028333D"/>
    <w:rsid w:val="00283EE4"/>
    <w:rsid w:val="00290C8D"/>
    <w:rsid w:val="00290FC2"/>
    <w:rsid w:val="00293973"/>
    <w:rsid w:val="002973F0"/>
    <w:rsid w:val="002975C1"/>
    <w:rsid w:val="00297DFB"/>
    <w:rsid w:val="002A0E6E"/>
    <w:rsid w:val="002A2529"/>
    <w:rsid w:val="002A33CC"/>
    <w:rsid w:val="002B01C2"/>
    <w:rsid w:val="002B14DB"/>
    <w:rsid w:val="002B1808"/>
    <w:rsid w:val="002B59CF"/>
    <w:rsid w:val="002C1ACE"/>
    <w:rsid w:val="002C1AF9"/>
    <w:rsid w:val="002C3E0D"/>
    <w:rsid w:val="002D1ACF"/>
    <w:rsid w:val="002D41FB"/>
    <w:rsid w:val="002D70C3"/>
    <w:rsid w:val="002E0587"/>
    <w:rsid w:val="002E07BA"/>
    <w:rsid w:val="002E1E1D"/>
    <w:rsid w:val="002E5A2D"/>
    <w:rsid w:val="002F05FA"/>
    <w:rsid w:val="002F27C3"/>
    <w:rsid w:val="002F2E87"/>
    <w:rsid w:val="002F307B"/>
    <w:rsid w:val="002F5C01"/>
    <w:rsid w:val="00304F0B"/>
    <w:rsid w:val="003075BF"/>
    <w:rsid w:val="0031213E"/>
    <w:rsid w:val="00317401"/>
    <w:rsid w:val="0032273E"/>
    <w:rsid w:val="0032358B"/>
    <w:rsid w:val="00325552"/>
    <w:rsid w:val="0032616E"/>
    <w:rsid w:val="00326FC1"/>
    <w:rsid w:val="00330405"/>
    <w:rsid w:val="0033189B"/>
    <w:rsid w:val="00331EC6"/>
    <w:rsid w:val="00337922"/>
    <w:rsid w:val="00340867"/>
    <w:rsid w:val="00340CC4"/>
    <w:rsid w:val="00342857"/>
    <w:rsid w:val="00342E9F"/>
    <w:rsid w:val="003439A4"/>
    <w:rsid w:val="00350DA9"/>
    <w:rsid w:val="00351CEE"/>
    <w:rsid w:val="00354FA3"/>
    <w:rsid w:val="0035727B"/>
    <w:rsid w:val="003602A4"/>
    <w:rsid w:val="003605A4"/>
    <w:rsid w:val="003608CB"/>
    <w:rsid w:val="00362501"/>
    <w:rsid w:val="003627B6"/>
    <w:rsid w:val="00363DA8"/>
    <w:rsid w:val="0036714F"/>
    <w:rsid w:val="00367240"/>
    <w:rsid w:val="003708D5"/>
    <w:rsid w:val="003720E8"/>
    <w:rsid w:val="003744AD"/>
    <w:rsid w:val="00374D02"/>
    <w:rsid w:val="00374EE8"/>
    <w:rsid w:val="00376B48"/>
    <w:rsid w:val="0038061A"/>
    <w:rsid w:val="0038063B"/>
    <w:rsid w:val="00380837"/>
    <w:rsid w:val="00382518"/>
    <w:rsid w:val="00382EDD"/>
    <w:rsid w:val="003836CA"/>
    <w:rsid w:val="00384306"/>
    <w:rsid w:val="00385291"/>
    <w:rsid w:val="00386A98"/>
    <w:rsid w:val="0038786B"/>
    <w:rsid w:val="00390252"/>
    <w:rsid w:val="0039060D"/>
    <w:rsid w:val="003908B4"/>
    <w:rsid w:val="00394590"/>
    <w:rsid w:val="00396212"/>
    <w:rsid w:val="003A1E9C"/>
    <w:rsid w:val="003A484E"/>
    <w:rsid w:val="003A7A5C"/>
    <w:rsid w:val="003B2D8A"/>
    <w:rsid w:val="003B4CA7"/>
    <w:rsid w:val="003B60C2"/>
    <w:rsid w:val="003C0FC5"/>
    <w:rsid w:val="003C56FD"/>
    <w:rsid w:val="003C7798"/>
    <w:rsid w:val="003D42CB"/>
    <w:rsid w:val="003D4358"/>
    <w:rsid w:val="003D51E8"/>
    <w:rsid w:val="003D6BE3"/>
    <w:rsid w:val="003D736E"/>
    <w:rsid w:val="003D77FF"/>
    <w:rsid w:val="003E03C4"/>
    <w:rsid w:val="003E0E52"/>
    <w:rsid w:val="003E60B4"/>
    <w:rsid w:val="003F20A5"/>
    <w:rsid w:val="003F233D"/>
    <w:rsid w:val="003F5B09"/>
    <w:rsid w:val="003F7D59"/>
    <w:rsid w:val="003F7D64"/>
    <w:rsid w:val="00400B96"/>
    <w:rsid w:val="00401BD6"/>
    <w:rsid w:val="00401EB3"/>
    <w:rsid w:val="00404E55"/>
    <w:rsid w:val="00405000"/>
    <w:rsid w:val="00405D5F"/>
    <w:rsid w:val="00410914"/>
    <w:rsid w:val="00410B9E"/>
    <w:rsid w:val="004118DA"/>
    <w:rsid w:val="00411B69"/>
    <w:rsid w:val="004138F6"/>
    <w:rsid w:val="004156DF"/>
    <w:rsid w:val="00415AA3"/>
    <w:rsid w:val="004165DA"/>
    <w:rsid w:val="00417D9C"/>
    <w:rsid w:val="00420C60"/>
    <w:rsid w:val="00420C95"/>
    <w:rsid w:val="00422965"/>
    <w:rsid w:val="00423983"/>
    <w:rsid w:val="00424D15"/>
    <w:rsid w:val="00425102"/>
    <w:rsid w:val="0042604D"/>
    <w:rsid w:val="00430432"/>
    <w:rsid w:val="0043078C"/>
    <w:rsid w:val="004316FF"/>
    <w:rsid w:val="00433759"/>
    <w:rsid w:val="0043494E"/>
    <w:rsid w:val="004351AF"/>
    <w:rsid w:val="00440B76"/>
    <w:rsid w:val="004414A5"/>
    <w:rsid w:val="00441C33"/>
    <w:rsid w:val="00442208"/>
    <w:rsid w:val="00445C84"/>
    <w:rsid w:val="00456697"/>
    <w:rsid w:val="004570AB"/>
    <w:rsid w:val="00460E78"/>
    <w:rsid w:val="00461F7A"/>
    <w:rsid w:val="00465FE1"/>
    <w:rsid w:val="00466832"/>
    <w:rsid w:val="00470B5E"/>
    <w:rsid w:val="00475491"/>
    <w:rsid w:val="004869FB"/>
    <w:rsid w:val="00491735"/>
    <w:rsid w:val="00494A46"/>
    <w:rsid w:val="004954AB"/>
    <w:rsid w:val="00496016"/>
    <w:rsid w:val="00497D61"/>
    <w:rsid w:val="004A25AE"/>
    <w:rsid w:val="004A5A81"/>
    <w:rsid w:val="004B1EC1"/>
    <w:rsid w:val="004B217F"/>
    <w:rsid w:val="004B29CD"/>
    <w:rsid w:val="004B3600"/>
    <w:rsid w:val="004B3E7F"/>
    <w:rsid w:val="004B437C"/>
    <w:rsid w:val="004B768D"/>
    <w:rsid w:val="004C07FE"/>
    <w:rsid w:val="004C701A"/>
    <w:rsid w:val="004D1FBC"/>
    <w:rsid w:val="004D228E"/>
    <w:rsid w:val="004D3E4C"/>
    <w:rsid w:val="004D4610"/>
    <w:rsid w:val="004D4FFE"/>
    <w:rsid w:val="004D71B9"/>
    <w:rsid w:val="004E2863"/>
    <w:rsid w:val="004F012A"/>
    <w:rsid w:val="004F185D"/>
    <w:rsid w:val="004F575F"/>
    <w:rsid w:val="00500B43"/>
    <w:rsid w:val="00502B7F"/>
    <w:rsid w:val="005037D9"/>
    <w:rsid w:val="00504418"/>
    <w:rsid w:val="005056ED"/>
    <w:rsid w:val="00506D58"/>
    <w:rsid w:val="0051026D"/>
    <w:rsid w:val="00513A36"/>
    <w:rsid w:val="005155C4"/>
    <w:rsid w:val="005159E6"/>
    <w:rsid w:val="005162A7"/>
    <w:rsid w:val="00517E4C"/>
    <w:rsid w:val="00521CF0"/>
    <w:rsid w:val="00524794"/>
    <w:rsid w:val="00525B29"/>
    <w:rsid w:val="005272FD"/>
    <w:rsid w:val="00530B0E"/>
    <w:rsid w:val="00530BBE"/>
    <w:rsid w:val="0053208B"/>
    <w:rsid w:val="00532214"/>
    <w:rsid w:val="00532963"/>
    <w:rsid w:val="00534814"/>
    <w:rsid w:val="00536930"/>
    <w:rsid w:val="00537771"/>
    <w:rsid w:val="005403BA"/>
    <w:rsid w:val="0054118D"/>
    <w:rsid w:val="0054270E"/>
    <w:rsid w:val="005428F3"/>
    <w:rsid w:val="00542A03"/>
    <w:rsid w:val="00547980"/>
    <w:rsid w:val="00547E16"/>
    <w:rsid w:val="00552F32"/>
    <w:rsid w:val="00553C08"/>
    <w:rsid w:val="00560A2A"/>
    <w:rsid w:val="00564E53"/>
    <w:rsid w:val="00571DE8"/>
    <w:rsid w:val="0057559A"/>
    <w:rsid w:val="0057776F"/>
    <w:rsid w:val="00580224"/>
    <w:rsid w:val="00581364"/>
    <w:rsid w:val="00581B74"/>
    <w:rsid w:val="00581ECA"/>
    <w:rsid w:val="00583277"/>
    <w:rsid w:val="00583744"/>
    <w:rsid w:val="00584E4C"/>
    <w:rsid w:val="00592C3E"/>
    <w:rsid w:val="00595FA8"/>
    <w:rsid w:val="00597CB8"/>
    <w:rsid w:val="005A000F"/>
    <w:rsid w:val="005A1ED6"/>
    <w:rsid w:val="005A46E1"/>
    <w:rsid w:val="005A4E86"/>
    <w:rsid w:val="005B1490"/>
    <w:rsid w:val="005B173D"/>
    <w:rsid w:val="005B6888"/>
    <w:rsid w:val="005B747D"/>
    <w:rsid w:val="005B78B3"/>
    <w:rsid w:val="005D2669"/>
    <w:rsid w:val="005D3185"/>
    <w:rsid w:val="005D5667"/>
    <w:rsid w:val="005D788C"/>
    <w:rsid w:val="005E4698"/>
    <w:rsid w:val="005E59EE"/>
    <w:rsid w:val="005E6BC0"/>
    <w:rsid w:val="005F2936"/>
    <w:rsid w:val="005F3F52"/>
    <w:rsid w:val="005F4B95"/>
    <w:rsid w:val="005F4D5F"/>
    <w:rsid w:val="005F4F35"/>
    <w:rsid w:val="005F5DC6"/>
    <w:rsid w:val="005F6C65"/>
    <w:rsid w:val="00600F02"/>
    <w:rsid w:val="00602417"/>
    <w:rsid w:val="0060444D"/>
    <w:rsid w:val="00607C9B"/>
    <w:rsid w:val="00611EBE"/>
    <w:rsid w:val="006122FC"/>
    <w:rsid w:val="00613D58"/>
    <w:rsid w:val="00623F91"/>
    <w:rsid w:val="00624138"/>
    <w:rsid w:val="0062550A"/>
    <w:rsid w:val="006255FD"/>
    <w:rsid w:val="006334B3"/>
    <w:rsid w:val="006344C6"/>
    <w:rsid w:val="006354BB"/>
    <w:rsid w:val="0063558C"/>
    <w:rsid w:val="0063646D"/>
    <w:rsid w:val="00640BAD"/>
    <w:rsid w:val="00642776"/>
    <w:rsid w:val="00644FE2"/>
    <w:rsid w:val="00645FB8"/>
    <w:rsid w:val="0065134F"/>
    <w:rsid w:val="00651986"/>
    <w:rsid w:val="00651C82"/>
    <w:rsid w:val="006545E8"/>
    <w:rsid w:val="00660ABD"/>
    <w:rsid w:val="00662233"/>
    <w:rsid w:val="00663F92"/>
    <w:rsid w:val="00664736"/>
    <w:rsid w:val="006647C9"/>
    <w:rsid w:val="00665701"/>
    <w:rsid w:val="00665980"/>
    <w:rsid w:val="00672BD0"/>
    <w:rsid w:val="0067640C"/>
    <w:rsid w:val="006777A2"/>
    <w:rsid w:val="006836D9"/>
    <w:rsid w:val="0068533D"/>
    <w:rsid w:val="00685F68"/>
    <w:rsid w:val="00686699"/>
    <w:rsid w:val="00686D0C"/>
    <w:rsid w:val="00690286"/>
    <w:rsid w:val="0069072E"/>
    <w:rsid w:val="0069278B"/>
    <w:rsid w:val="00695256"/>
    <w:rsid w:val="00695570"/>
    <w:rsid w:val="00696AF1"/>
    <w:rsid w:val="006A0BDC"/>
    <w:rsid w:val="006A3B31"/>
    <w:rsid w:val="006A5952"/>
    <w:rsid w:val="006A66C1"/>
    <w:rsid w:val="006A68F3"/>
    <w:rsid w:val="006B0297"/>
    <w:rsid w:val="006B06F4"/>
    <w:rsid w:val="006B2C6D"/>
    <w:rsid w:val="006B4127"/>
    <w:rsid w:val="006B5E6F"/>
    <w:rsid w:val="006C24BF"/>
    <w:rsid w:val="006C298F"/>
    <w:rsid w:val="006C2A6A"/>
    <w:rsid w:val="006C40B5"/>
    <w:rsid w:val="006C40B9"/>
    <w:rsid w:val="006C6653"/>
    <w:rsid w:val="006C7A93"/>
    <w:rsid w:val="006D1477"/>
    <w:rsid w:val="006D5A83"/>
    <w:rsid w:val="006E0DB3"/>
    <w:rsid w:val="006E3B1A"/>
    <w:rsid w:val="006E678B"/>
    <w:rsid w:val="006F1C10"/>
    <w:rsid w:val="006F50AA"/>
    <w:rsid w:val="006F5843"/>
    <w:rsid w:val="006F599A"/>
    <w:rsid w:val="006F5F4B"/>
    <w:rsid w:val="006F637B"/>
    <w:rsid w:val="006F7580"/>
    <w:rsid w:val="00702175"/>
    <w:rsid w:val="00703009"/>
    <w:rsid w:val="0070367F"/>
    <w:rsid w:val="00705E5B"/>
    <w:rsid w:val="0070605A"/>
    <w:rsid w:val="007076CC"/>
    <w:rsid w:val="007115C1"/>
    <w:rsid w:val="0071293B"/>
    <w:rsid w:val="00712F3C"/>
    <w:rsid w:val="00713183"/>
    <w:rsid w:val="00715C27"/>
    <w:rsid w:val="007170AA"/>
    <w:rsid w:val="00720D05"/>
    <w:rsid w:val="00722A29"/>
    <w:rsid w:val="00722EC9"/>
    <w:rsid w:val="00725011"/>
    <w:rsid w:val="00726918"/>
    <w:rsid w:val="00732B66"/>
    <w:rsid w:val="00734D96"/>
    <w:rsid w:val="00737C8F"/>
    <w:rsid w:val="007406DE"/>
    <w:rsid w:val="00740DCC"/>
    <w:rsid w:val="00743E79"/>
    <w:rsid w:val="00744BEA"/>
    <w:rsid w:val="00746B34"/>
    <w:rsid w:val="00751532"/>
    <w:rsid w:val="00751C37"/>
    <w:rsid w:val="00752B53"/>
    <w:rsid w:val="0075411F"/>
    <w:rsid w:val="007555AA"/>
    <w:rsid w:val="0075769B"/>
    <w:rsid w:val="00770BF5"/>
    <w:rsid w:val="0077198E"/>
    <w:rsid w:val="00773E78"/>
    <w:rsid w:val="007757F3"/>
    <w:rsid w:val="00777C2A"/>
    <w:rsid w:val="0078033F"/>
    <w:rsid w:val="007815DC"/>
    <w:rsid w:val="00786F84"/>
    <w:rsid w:val="00787A58"/>
    <w:rsid w:val="00793469"/>
    <w:rsid w:val="0079371F"/>
    <w:rsid w:val="00793792"/>
    <w:rsid w:val="00794527"/>
    <w:rsid w:val="00796E4A"/>
    <w:rsid w:val="007A424E"/>
    <w:rsid w:val="007A47FB"/>
    <w:rsid w:val="007A7056"/>
    <w:rsid w:val="007B106B"/>
    <w:rsid w:val="007B275D"/>
    <w:rsid w:val="007B677C"/>
    <w:rsid w:val="007C6207"/>
    <w:rsid w:val="007C75EB"/>
    <w:rsid w:val="007D078F"/>
    <w:rsid w:val="007D2D21"/>
    <w:rsid w:val="007D4928"/>
    <w:rsid w:val="007E4877"/>
    <w:rsid w:val="007E4EB7"/>
    <w:rsid w:val="007E6AEB"/>
    <w:rsid w:val="007E6E7A"/>
    <w:rsid w:val="007F01EC"/>
    <w:rsid w:val="007F53E6"/>
    <w:rsid w:val="007F55ED"/>
    <w:rsid w:val="007F7DF2"/>
    <w:rsid w:val="00805A7B"/>
    <w:rsid w:val="00806CD1"/>
    <w:rsid w:val="008079FA"/>
    <w:rsid w:val="00810D58"/>
    <w:rsid w:val="00812EF4"/>
    <w:rsid w:val="00813316"/>
    <w:rsid w:val="008154F4"/>
    <w:rsid w:val="00823D48"/>
    <w:rsid w:val="0082611C"/>
    <w:rsid w:val="008336D7"/>
    <w:rsid w:val="008341E7"/>
    <w:rsid w:val="00835B31"/>
    <w:rsid w:val="008366E4"/>
    <w:rsid w:val="00841655"/>
    <w:rsid w:val="00844B5D"/>
    <w:rsid w:val="00847376"/>
    <w:rsid w:val="0084762C"/>
    <w:rsid w:val="0084793C"/>
    <w:rsid w:val="00850413"/>
    <w:rsid w:val="0085226F"/>
    <w:rsid w:val="00855B43"/>
    <w:rsid w:val="00857B4A"/>
    <w:rsid w:val="008605B6"/>
    <w:rsid w:val="00860C6F"/>
    <w:rsid w:val="00863074"/>
    <w:rsid w:val="008646DE"/>
    <w:rsid w:val="00864902"/>
    <w:rsid w:val="00864BE7"/>
    <w:rsid w:val="00865200"/>
    <w:rsid w:val="00867F1D"/>
    <w:rsid w:val="00871695"/>
    <w:rsid w:val="00871A89"/>
    <w:rsid w:val="008776D8"/>
    <w:rsid w:val="00884879"/>
    <w:rsid w:val="00885D20"/>
    <w:rsid w:val="00891C25"/>
    <w:rsid w:val="008945E1"/>
    <w:rsid w:val="008954D4"/>
    <w:rsid w:val="008957E5"/>
    <w:rsid w:val="00896A10"/>
    <w:rsid w:val="008970AD"/>
    <w:rsid w:val="008973EE"/>
    <w:rsid w:val="0089745C"/>
    <w:rsid w:val="00897630"/>
    <w:rsid w:val="00897717"/>
    <w:rsid w:val="008A6340"/>
    <w:rsid w:val="008A7314"/>
    <w:rsid w:val="008B1414"/>
    <w:rsid w:val="008B2609"/>
    <w:rsid w:val="008C023E"/>
    <w:rsid w:val="008C1939"/>
    <w:rsid w:val="008C42C7"/>
    <w:rsid w:val="008C51BA"/>
    <w:rsid w:val="008D089D"/>
    <w:rsid w:val="008D315D"/>
    <w:rsid w:val="008D41C3"/>
    <w:rsid w:val="008E0630"/>
    <w:rsid w:val="008E0863"/>
    <w:rsid w:val="008E31F5"/>
    <w:rsid w:val="008E4207"/>
    <w:rsid w:val="008E4B69"/>
    <w:rsid w:val="008E64A5"/>
    <w:rsid w:val="008F04C2"/>
    <w:rsid w:val="008F0B04"/>
    <w:rsid w:val="008F38E9"/>
    <w:rsid w:val="008F3FE0"/>
    <w:rsid w:val="008F41A1"/>
    <w:rsid w:val="008F5883"/>
    <w:rsid w:val="008F7C55"/>
    <w:rsid w:val="00900C72"/>
    <w:rsid w:val="0090619E"/>
    <w:rsid w:val="00907520"/>
    <w:rsid w:val="00907732"/>
    <w:rsid w:val="009128D8"/>
    <w:rsid w:val="0092033F"/>
    <w:rsid w:val="00922540"/>
    <w:rsid w:val="00925CE3"/>
    <w:rsid w:val="00930694"/>
    <w:rsid w:val="009336EC"/>
    <w:rsid w:val="0093521F"/>
    <w:rsid w:val="00936368"/>
    <w:rsid w:val="00936493"/>
    <w:rsid w:val="00937280"/>
    <w:rsid w:val="00940D41"/>
    <w:rsid w:val="00940F06"/>
    <w:rsid w:val="00945677"/>
    <w:rsid w:val="00950567"/>
    <w:rsid w:val="00951FB6"/>
    <w:rsid w:val="00953221"/>
    <w:rsid w:val="00953A34"/>
    <w:rsid w:val="00955B84"/>
    <w:rsid w:val="009610F8"/>
    <w:rsid w:val="00962113"/>
    <w:rsid w:val="00962F78"/>
    <w:rsid w:val="009639DD"/>
    <w:rsid w:val="0096609F"/>
    <w:rsid w:val="00966D8E"/>
    <w:rsid w:val="00967B50"/>
    <w:rsid w:val="00971600"/>
    <w:rsid w:val="009771CF"/>
    <w:rsid w:val="00983B0D"/>
    <w:rsid w:val="00984342"/>
    <w:rsid w:val="009858FB"/>
    <w:rsid w:val="00985FDD"/>
    <w:rsid w:val="00987356"/>
    <w:rsid w:val="009973B4"/>
    <w:rsid w:val="009975F2"/>
    <w:rsid w:val="009A3C46"/>
    <w:rsid w:val="009A46DF"/>
    <w:rsid w:val="009A54EA"/>
    <w:rsid w:val="009A611E"/>
    <w:rsid w:val="009A76A1"/>
    <w:rsid w:val="009B3E6E"/>
    <w:rsid w:val="009B4611"/>
    <w:rsid w:val="009B606C"/>
    <w:rsid w:val="009B7EB8"/>
    <w:rsid w:val="009C22BC"/>
    <w:rsid w:val="009C3E61"/>
    <w:rsid w:val="009D1FC3"/>
    <w:rsid w:val="009D48E6"/>
    <w:rsid w:val="009D5BB8"/>
    <w:rsid w:val="009D642E"/>
    <w:rsid w:val="009D6D70"/>
    <w:rsid w:val="009D7E11"/>
    <w:rsid w:val="009E0407"/>
    <w:rsid w:val="009E30DA"/>
    <w:rsid w:val="009E49B3"/>
    <w:rsid w:val="009E5541"/>
    <w:rsid w:val="009E6193"/>
    <w:rsid w:val="009E6BE6"/>
    <w:rsid w:val="009E7DD1"/>
    <w:rsid w:val="009F2BCB"/>
    <w:rsid w:val="009F609F"/>
    <w:rsid w:val="009F7EED"/>
    <w:rsid w:val="00A01006"/>
    <w:rsid w:val="00A01643"/>
    <w:rsid w:val="00A05352"/>
    <w:rsid w:val="00A068AD"/>
    <w:rsid w:val="00A115EA"/>
    <w:rsid w:val="00A11894"/>
    <w:rsid w:val="00A138EC"/>
    <w:rsid w:val="00A169D0"/>
    <w:rsid w:val="00A20F1D"/>
    <w:rsid w:val="00A22858"/>
    <w:rsid w:val="00A22C20"/>
    <w:rsid w:val="00A26E44"/>
    <w:rsid w:val="00A33258"/>
    <w:rsid w:val="00A34B9E"/>
    <w:rsid w:val="00A34EEE"/>
    <w:rsid w:val="00A43B08"/>
    <w:rsid w:val="00A458FE"/>
    <w:rsid w:val="00A47DFC"/>
    <w:rsid w:val="00A502CC"/>
    <w:rsid w:val="00A53106"/>
    <w:rsid w:val="00A54F21"/>
    <w:rsid w:val="00A55527"/>
    <w:rsid w:val="00A6128F"/>
    <w:rsid w:val="00A655F9"/>
    <w:rsid w:val="00A656F9"/>
    <w:rsid w:val="00A672B4"/>
    <w:rsid w:val="00A70964"/>
    <w:rsid w:val="00A70F11"/>
    <w:rsid w:val="00A7595A"/>
    <w:rsid w:val="00A801DE"/>
    <w:rsid w:val="00A85271"/>
    <w:rsid w:val="00A909A3"/>
    <w:rsid w:val="00A90A22"/>
    <w:rsid w:val="00A95DF8"/>
    <w:rsid w:val="00A960E3"/>
    <w:rsid w:val="00A97734"/>
    <w:rsid w:val="00AA1946"/>
    <w:rsid w:val="00AA1A59"/>
    <w:rsid w:val="00AA291D"/>
    <w:rsid w:val="00AA6C7E"/>
    <w:rsid w:val="00AA6F86"/>
    <w:rsid w:val="00AA7F40"/>
    <w:rsid w:val="00AB2990"/>
    <w:rsid w:val="00AB3547"/>
    <w:rsid w:val="00AB41FC"/>
    <w:rsid w:val="00AB7D2F"/>
    <w:rsid w:val="00AC3C8A"/>
    <w:rsid w:val="00AC763E"/>
    <w:rsid w:val="00AD11A5"/>
    <w:rsid w:val="00AD1721"/>
    <w:rsid w:val="00AD1C7F"/>
    <w:rsid w:val="00AD333E"/>
    <w:rsid w:val="00AD6F34"/>
    <w:rsid w:val="00AD78E6"/>
    <w:rsid w:val="00AE4708"/>
    <w:rsid w:val="00AE4ED8"/>
    <w:rsid w:val="00AF062F"/>
    <w:rsid w:val="00AF0AAB"/>
    <w:rsid w:val="00AF156F"/>
    <w:rsid w:val="00AF3BBF"/>
    <w:rsid w:val="00AF4316"/>
    <w:rsid w:val="00AF616B"/>
    <w:rsid w:val="00B05366"/>
    <w:rsid w:val="00B0685B"/>
    <w:rsid w:val="00B103EA"/>
    <w:rsid w:val="00B17A56"/>
    <w:rsid w:val="00B20E72"/>
    <w:rsid w:val="00B21CD1"/>
    <w:rsid w:val="00B22D22"/>
    <w:rsid w:val="00B23030"/>
    <w:rsid w:val="00B237B9"/>
    <w:rsid w:val="00B23A5E"/>
    <w:rsid w:val="00B23CAA"/>
    <w:rsid w:val="00B23D33"/>
    <w:rsid w:val="00B2577D"/>
    <w:rsid w:val="00B363B3"/>
    <w:rsid w:val="00B40A19"/>
    <w:rsid w:val="00B410EE"/>
    <w:rsid w:val="00B41946"/>
    <w:rsid w:val="00B4369C"/>
    <w:rsid w:val="00B443E9"/>
    <w:rsid w:val="00B44E79"/>
    <w:rsid w:val="00B453DF"/>
    <w:rsid w:val="00B52DA5"/>
    <w:rsid w:val="00B55292"/>
    <w:rsid w:val="00B57EAB"/>
    <w:rsid w:val="00B60132"/>
    <w:rsid w:val="00B64933"/>
    <w:rsid w:val="00B64949"/>
    <w:rsid w:val="00B655D0"/>
    <w:rsid w:val="00B75198"/>
    <w:rsid w:val="00B81284"/>
    <w:rsid w:val="00B8202D"/>
    <w:rsid w:val="00B84589"/>
    <w:rsid w:val="00B857F1"/>
    <w:rsid w:val="00B87BB8"/>
    <w:rsid w:val="00B9117B"/>
    <w:rsid w:val="00B929FD"/>
    <w:rsid w:val="00B9422F"/>
    <w:rsid w:val="00B95759"/>
    <w:rsid w:val="00B95B99"/>
    <w:rsid w:val="00B95F69"/>
    <w:rsid w:val="00BA19CC"/>
    <w:rsid w:val="00BA53E0"/>
    <w:rsid w:val="00BA7FC5"/>
    <w:rsid w:val="00BB12B2"/>
    <w:rsid w:val="00BB36BA"/>
    <w:rsid w:val="00BB62BA"/>
    <w:rsid w:val="00BB7E26"/>
    <w:rsid w:val="00BC2015"/>
    <w:rsid w:val="00BC228E"/>
    <w:rsid w:val="00BC3352"/>
    <w:rsid w:val="00BC532D"/>
    <w:rsid w:val="00BC5DFE"/>
    <w:rsid w:val="00BC6CDF"/>
    <w:rsid w:val="00BC71B0"/>
    <w:rsid w:val="00BD5727"/>
    <w:rsid w:val="00BE27D6"/>
    <w:rsid w:val="00BE6A10"/>
    <w:rsid w:val="00BF58D5"/>
    <w:rsid w:val="00BF597E"/>
    <w:rsid w:val="00C028B7"/>
    <w:rsid w:val="00C0299D"/>
    <w:rsid w:val="00C03098"/>
    <w:rsid w:val="00C0339F"/>
    <w:rsid w:val="00C03F82"/>
    <w:rsid w:val="00C1018A"/>
    <w:rsid w:val="00C14685"/>
    <w:rsid w:val="00C173F0"/>
    <w:rsid w:val="00C31264"/>
    <w:rsid w:val="00C31C73"/>
    <w:rsid w:val="00C34DC2"/>
    <w:rsid w:val="00C37D15"/>
    <w:rsid w:val="00C42B88"/>
    <w:rsid w:val="00C45C74"/>
    <w:rsid w:val="00C46917"/>
    <w:rsid w:val="00C46B78"/>
    <w:rsid w:val="00C513E5"/>
    <w:rsid w:val="00C515AC"/>
    <w:rsid w:val="00C51A36"/>
    <w:rsid w:val="00C53CCD"/>
    <w:rsid w:val="00C548BE"/>
    <w:rsid w:val="00C55228"/>
    <w:rsid w:val="00C578A6"/>
    <w:rsid w:val="00C57AF9"/>
    <w:rsid w:val="00C643B0"/>
    <w:rsid w:val="00C67E19"/>
    <w:rsid w:val="00C67E47"/>
    <w:rsid w:val="00C71E85"/>
    <w:rsid w:val="00C73543"/>
    <w:rsid w:val="00C74F8C"/>
    <w:rsid w:val="00C75B42"/>
    <w:rsid w:val="00C81ACE"/>
    <w:rsid w:val="00C85031"/>
    <w:rsid w:val="00C85583"/>
    <w:rsid w:val="00C86F9B"/>
    <w:rsid w:val="00C87FEE"/>
    <w:rsid w:val="00C90DD2"/>
    <w:rsid w:val="00C911DA"/>
    <w:rsid w:val="00C920A9"/>
    <w:rsid w:val="00CA1035"/>
    <w:rsid w:val="00CA22B6"/>
    <w:rsid w:val="00CA25F3"/>
    <w:rsid w:val="00CA5A02"/>
    <w:rsid w:val="00CA6D75"/>
    <w:rsid w:val="00CB0B69"/>
    <w:rsid w:val="00CB11CC"/>
    <w:rsid w:val="00CB21C8"/>
    <w:rsid w:val="00CB254E"/>
    <w:rsid w:val="00CB260B"/>
    <w:rsid w:val="00CB2BCA"/>
    <w:rsid w:val="00CB780D"/>
    <w:rsid w:val="00CC0FFF"/>
    <w:rsid w:val="00CC3C67"/>
    <w:rsid w:val="00CC5710"/>
    <w:rsid w:val="00CD3512"/>
    <w:rsid w:val="00CD5A88"/>
    <w:rsid w:val="00CE2A9E"/>
    <w:rsid w:val="00CE315A"/>
    <w:rsid w:val="00CE7591"/>
    <w:rsid w:val="00CE7BE1"/>
    <w:rsid w:val="00CF147A"/>
    <w:rsid w:val="00CF1726"/>
    <w:rsid w:val="00CF46F8"/>
    <w:rsid w:val="00CF615B"/>
    <w:rsid w:val="00CF6266"/>
    <w:rsid w:val="00CF6C5C"/>
    <w:rsid w:val="00CF6FBA"/>
    <w:rsid w:val="00D02852"/>
    <w:rsid w:val="00D02F7F"/>
    <w:rsid w:val="00D04468"/>
    <w:rsid w:val="00D04BC5"/>
    <w:rsid w:val="00D06F59"/>
    <w:rsid w:val="00D073F6"/>
    <w:rsid w:val="00D13798"/>
    <w:rsid w:val="00D214D8"/>
    <w:rsid w:val="00D216DF"/>
    <w:rsid w:val="00D2302E"/>
    <w:rsid w:val="00D2691C"/>
    <w:rsid w:val="00D3340A"/>
    <w:rsid w:val="00D3392D"/>
    <w:rsid w:val="00D35060"/>
    <w:rsid w:val="00D35353"/>
    <w:rsid w:val="00D35B64"/>
    <w:rsid w:val="00D35FC3"/>
    <w:rsid w:val="00D363BF"/>
    <w:rsid w:val="00D37C06"/>
    <w:rsid w:val="00D37F3C"/>
    <w:rsid w:val="00D429D7"/>
    <w:rsid w:val="00D44AD0"/>
    <w:rsid w:val="00D458E8"/>
    <w:rsid w:val="00D47627"/>
    <w:rsid w:val="00D5229B"/>
    <w:rsid w:val="00D55BC5"/>
    <w:rsid w:val="00D55E69"/>
    <w:rsid w:val="00D562F6"/>
    <w:rsid w:val="00D56512"/>
    <w:rsid w:val="00D566B4"/>
    <w:rsid w:val="00D624A3"/>
    <w:rsid w:val="00D63565"/>
    <w:rsid w:val="00D75B5B"/>
    <w:rsid w:val="00D8064B"/>
    <w:rsid w:val="00D8388C"/>
    <w:rsid w:val="00D87E15"/>
    <w:rsid w:val="00D95656"/>
    <w:rsid w:val="00D96342"/>
    <w:rsid w:val="00D96755"/>
    <w:rsid w:val="00D9790F"/>
    <w:rsid w:val="00D97B82"/>
    <w:rsid w:val="00DA0DF0"/>
    <w:rsid w:val="00DA1244"/>
    <w:rsid w:val="00DA53CD"/>
    <w:rsid w:val="00DA644D"/>
    <w:rsid w:val="00DA6E75"/>
    <w:rsid w:val="00DA7616"/>
    <w:rsid w:val="00DB46AB"/>
    <w:rsid w:val="00DB6276"/>
    <w:rsid w:val="00DB7121"/>
    <w:rsid w:val="00DC44CE"/>
    <w:rsid w:val="00DC4F7D"/>
    <w:rsid w:val="00DC5865"/>
    <w:rsid w:val="00DC6E5C"/>
    <w:rsid w:val="00DD1C8E"/>
    <w:rsid w:val="00DD55F5"/>
    <w:rsid w:val="00DE146D"/>
    <w:rsid w:val="00DE2D80"/>
    <w:rsid w:val="00DE6FCE"/>
    <w:rsid w:val="00DE705C"/>
    <w:rsid w:val="00DF1363"/>
    <w:rsid w:val="00DF3ECC"/>
    <w:rsid w:val="00DF4787"/>
    <w:rsid w:val="00DF76DB"/>
    <w:rsid w:val="00E02739"/>
    <w:rsid w:val="00E038E4"/>
    <w:rsid w:val="00E063C6"/>
    <w:rsid w:val="00E12BF8"/>
    <w:rsid w:val="00E13CEC"/>
    <w:rsid w:val="00E13D9A"/>
    <w:rsid w:val="00E14380"/>
    <w:rsid w:val="00E21843"/>
    <w:rsid w:val="00E25215"/>
    <w:rsid w:val="00E277B2"/>
    <w:rsid w:val="00E32D13"/>
    <w:rsid w:val="00E35ABC"/>
    <w:rsid w:val="00E43822"/>
    <w:rsid w:val="00E44012"/>
    <w:rsid w:val="00E440D7"/>
    <w:rsid w:val="00E442C3"/>
    <w:rsid w:val="00E44B66"/>
    <w:rsid w:val="00E52DEB"/>
    <w:rsid w:val="00E534B0"/>
    <w:rsid w:val="00E54035"/>
    <w:rsid w:val="00E54B43"/>
    <w:rsid w:val="00E5518D"/>
    <w:rsid w:val="00E610A0"/>
    <w:rsid w:val="00E62631"/>
    <w:rsid w:val="00E62996"/>
    <w:rsid w:val="00E63714"/>
    <w:rsid w:val="00E64A51"/>
    <w:rsid w:val="00E66E67"/>
    <w:rsid w:val="00E676F9"/>
    <w:rsid w:val="00E7040E"/>
    <w:rsid w:val="00E70928"/>
    <w:rsid w:val="00E764D2"/>
    <w:rsid w:val="00E769D5"/>
    <w:rsid w:val="00E77648"/>
    <w:rsid w:val="00E80989"/>
    <w:rsid w:val="00E8200F"/>
    <w:rsid w:val="00E878B0"/>
    <w:rsid w:val="00E910C0"/>
    <w:rsid w:val="00E92703"/>
    <w:rsid w:val="00E93BC8"/>
    <w:rsid w:val="00E9449D"/>
    <w:rsid w:val="00E97424"/>
    <w:rsid w:val="00EA10B1"/>
    <w:rsid w:val="00EA2F50"/>
    <w:rsid w:val="00EA3C65"/>
    <w:rsid w:val="00EA48AE"/>
    <w:rsid w:val="00EA55F7"/>
    <w:rsid w:val="00EA6AD7"/>
    <w:rsid w:val="00EA7BEC"/>
    <w:rsid w:val="00EB0164"/>
    <w:rsid w:val="00EB2329"/>
    <w:rsid w:val="00EB4FD0"/>
    <w:rsid w:val="00EB5DF5"/>
    <w:rsid w:val="00EB65F7"/>
    <w:rsid w:val="00EC42F5"/>
    <w:rsid w:val="00EC5062"/>
    <w:rsid w:val="00EC73DA"/>
    <w:rsid w:val="00ED0F62"/>
    <w:rsid w:val="00ED22E3"/>
    <w:rsid w:val="00EF0B04"/>
    <w:rsid w:val="00EF36E7"/>
    <w:rsid w:val="00EF7188"/>
    <w:rsid w:val="00F02F60"/>
    <w:rsid w:val="00F03382"/>
    <w:rsid w:val="00F0431B"/>
    <w:rsid w:val="00F06D09"/>
    <w:rsid w:val="00F0715C"/>
    <w:rsid w:val="00F11201"/>
    <w:rsid w:val="00F11C03"/>
    <w:rsid w:val="00F14D99"/>
    <w:rsid w:val="00F23B35"/>
    <w:rsid w:val="00F23FF4"/>
    <w:rsid w:val="00F31115"/>
    <w:rsid w:val="00F32CB9"/>
    <w:rsid w:val="00F33729"/>
    <w:rsid w:val="00F35CD7"/>
    <w:rsid w:val="00F3666E"/>
    <w:rsid w:val="00F452BD"/>
    <w:rsid w:val="00F507DD"/>
    <w:rsid w:val="00F51005"/>
    <w:rsid w:val="00F51B53"/>
    <w:rsid w:val="00F5492A"/>
    <w:rsid w:val="00F54985"/>
    <w:rsid w:val="00F5511A"/>
    <w:rsid w:val="00F55C97"/>
    <w:rsid w:val="00F55DAA"/>
    <w:rsid w:val="00F606E1"/>
    <w:rsid w:val="00F657C4"/>
    <w:rsid w:val="00F6739D"/>
    <w:rsid w:val="00F74DB4"/>
    <w:rsid w:val="00F763FF"/>
    <w:rsid w:val="00F80C36"/>
    <w:rsid w:val="00F83639"/>
    <w:rsid w:val="00F840C3"/>
    <w:rsid w:val="00F842BF"/>
    <w:rsid w:val="00F856F5"/>
    <w:rsid w:val="00F87F8F"/>
    <w:rsid w:val="00F90091"/>
    <w:rsid w:val="00F95049"/>
    <w:rsid w:val="00F956F5"/>
    <w:rsid w:val="00F977FD"/>
    <w:rsid w:val="00FA0833"/>
    <w:rsid w:val="00FA1505"/>
    <w:rsid w:val="00FA350D"/>
    <w:rsid w:val="00FA60D4"/>
    <w:rsid w:val="00FB03C3"/>
    <w:rsid w:val="00FB20A6"/>
    <w:rsid w:val="00FB3FC7"/>
    <w:rsid w:val="00FB5A65"/>
    <w:rsid w:val="00FB6EF2"/>
    <w:rsid w:val="00FB7834"/>
    <w:rsid w:val="00FB7DB5"/>
    <w:rsid w:val="00FB7EC7"/>
    <w:rsid w:val="00FC35EF"/>
    <w:rsid w:val="00FC38C8"/>
    <w:rsid w:val="00FC6FE0"/>
    <w:rsid w:val="00FD1448"/>
    <w:rsid w:val="00FD2869"/>
    <w:rsid w:val="00FD3AB4"/>
    <w:rsid w:val="00FD5EE5"/>
    <w:rsid w:val="00FD72A6"/>
    <w:rsid w:val="00FE065B"/>
    <w:rsid w:val="00FE09C9"/>
    <w:rsid w:val="00FE3B1D"/>
    <w:rsid w:val="00FF68FF"/>
    <w:rsid w:val="0E331BC3"/>
    <w:rsid w:val="0E8E0535"/>
    <w:rsid w:val="108219C2"/>
    <w:rsid w:val="132A59C4"/>
    <w:rsid w:val="156D7C20"/>
    <w:rsid w:val="1C9377BC"/>
    <w:rsid w:val="25E37AD2"/>
    <w:rsid w:val="288A7996"/>
    <w:rsid w:val="2A5C25B3"/>
    <w:rsid w:val="3BEF4890"/>
    <w:rsid w:val="3C250D66"/>
    <w:rsid w:val="3FA726FB"/>
    <w:rsid w:val="49EA7D04"/>
    <w:rsid w:val="586D76F0"/>
    <w:rsid w:val="592B0F67"/>
    <w:rsid w:val="5EA12B9A"/>
    <w:rsid w:val="61F5316B"/>
    <w:rsid w:val="7A7C48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</w:rPr>
  </w:style>
  <w:style w:type="paragraph" w:styleId="2">
    <w:name w:val="heading 2"/>
    <w:basedOn w:val="a"/>
    <w:next w:val="a0"/>
    <w:uiPriority w:val="99"/>
    <w:qFormat/>
    <w:pPr>
      <w:keepNext/>
      <w:tabs>
        <w:tab w:val="left" w:pos="3510"/>
        <w:tab w:val="left" w:pos="3585"/>
        <w:tab w:val="center" w:pos="4410"/>
        <w:tab w:val="left" w:pos="4620"/>
        <w:tab w:val="left" w:pos="4830"/>
        <w:tab w:val="left" w:pos="5580"/>
      </w:tabs>
      <w:outlineLvl w:val="1"/>
    </w:pPr>
    <w:rPr>
      <w:rFonts w:ascii="Calibri" w:hAnsi="Calibri"/>
      <w:b/>
      <w:bCs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2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basedOn w:val="a1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fontstyle01">
    <w:name w:val="fontstyle01"/>
    <w:basedOn w:val="a1"/>
    <w:qFormat/>
    <w:rPr>
      <w:rFonts w:ascii="宋体" w:eastAsia="宋体" w:hAnsi="宋体" w:hint="eastAsia"/>
      <w:color w:val="000000"/>
      <w:sz w:val="24"/>
      <w:szCs w:val="24"/>
    </w:rPr>
  </w:style>
  <w:style w:type="character" w:customStyle="1" w:styleId="fontstyle21">
    <w:name w:val="fontstyle21"/>
    <w:basedOn w:val="a1"/>
    <w:qFormat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a8">
    <w:name w:val="东方正文"/>
    <w:basedOn w:val="a"/>
    <w:qFormat/>
    <w:pPr>
      <w:spacing w:line="400" w:lineRule="exact"/>
      <w:ind w:left="284" w:right="284"/>
    </w:pPr>
    <w:rPr>
      <w:sz w:val="24"/>
    </w:rPr>
  </w:style>
  <w:style w:type="paragraph" w:customStyle="1" w:styleId="Style2">
    <w:name w:val="_Style 2"/>
    <w:basedOn w:val="a"/>
    <w:uiPriority w:val="34"/>
    <w:qFormat/>
    <w:pPr>
      <w:widowControl/>
      <w:ind w:firstLineChars="200" w:firstLine="420"/>
      <w:jc w:val="left"/>
    </w:pPr>
    <w:rPr>
      <w:kern w:val="0"/>
      <w:sz w:val="20"/>
      <w:lang w:eastAsia="en-US"/>
    </w:rPr>
  </w:style>
  <w:style w:type="paragraph" w:styleId="a9">
    <w:name w:val="No Spacing"/>
    <w:uiPriority w:val="99"/>
    <w:qFormat/>
    <w:pPr>
      <w:widowControl w:val="0"/>
      <w:jc w:val="both"/>
    </w:pPr>
    <w:rPr>
      <w:kern w:val="2"/>
      <w:sz w:val="21"/>
      <w:szCs w:val="24"/>
    </w:rPr>
  </w:style>
  <w:style w:type="paragraph" w:styleId="aa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301</Words>
  <Characters>1720</Characters>
  <Application>Microsoft Office Word</Application>
  <DocSecurity>0</DocSecurity>
  <Lines>14</Lines>
  <Paragraphs>4</Paragraphs>
  <ScaleCrop>false</ScaleCrop>
  <Company/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1483</cp:revision>
  <dcterms:created xsi:type="dcterms:W3CDTF">2015-06-17T12:51:00Z</dcterms:created>
  <dcterms:modified xsi:type="dcterms:W3CDTF">2021-07-13T05:31:00Z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