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0E2682">
        <w:rPr>
          <w:rFonts w:hint="eastAsia"/>
          <w:color w:val="000000"/>
          <w:szCs w:val="21"/>
        </w:rPr>
        <w:t>菏泽金盾安防科技有限公司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 管理层、</w:t>
      </w:r>
      <w:r w:rsidR="000E2682">
        <w:rPr>
          <w:rFonts w:ascii="宋体" w:hAnsi="宋体" w:hint="eastAsia"/>
        </w:rPr>
        <w:t>综合部</w:t>
      </w:r>
      <w:r>
        <w:rPr>
          <w:rFonts w:ascii="宋体" w:hAnsi="宋体" w:hint="eastAsia"/>
        </w:rPr>
        <w:t>、</w:t>
      </w:r>
      <w:r w:rsidR="000E2682">
        <w:rPr>
          <w:rFonts w:ascii="宋体" w:hAnsi="宋体" w:hint="eastAsia"/>
        </w:rPr>
        <w:t>财务部</w:t>
      </w:r>
      <w:r>
        <w:rPr>
          <w:rFonts w:ascii="宋体" w:hAnsi="宋体" w:hint="eastAsia"/>
        </w:rPr>
        <w:t xml:space="preserve">                    </w:t>
      </w:r>
    </w:p>
    <w:p w:rsidR="00DC46BA" w:rsidRDefault="0019618A">
      <w:pPr>
        <w:spacing w:beforeLines="50" w:before="156" w:afterLines="50" w:after="156"/>
        <w:rPr>
          <w:rFonts w:ascii="宋体" w:hAnsi="宋体"/>
        </w:rPr>
      </w:pPr>
      <w:r>
        <w:rPr>
          <w:rFonts w:ascii="宋体" w:hAnsi="宋体" w:hint="eastAsia"/>
        </w:rPr>
        <w:t xml:space="preserve">审核员：   </w:t>
      </w:r>
      <w:r w:rsidR="00BE7BC3">
        <w:rPr>
          <w:rFonts w:ascii="宋体" w:hAnsi="宋体" w:hint="eastAsia"/>
        </w:rPr>
        <w:t>冷春宇</w:t>
      </w:r>
      <w:r>
        <w:rPr>
          <w:rFonts w:ascii="宋体" w:hAnsi="宋体" w:hint="eastAsia"/>
        </w:rPr>
        <w:t xml:space="preserve">                                                     审核时间:  202</w:t>
      </w:r>
      <w:r w:rsidR="006F2C05">
        <w:rPr>
          <w:rFonts w:ascii="宋体" w:hAnsi="宋体" w:hint="eastAsia"/>
        </w:rPr>
        <w:t>1</w:t>
      </w:r>
      <w:r>
        <w:rPr>
          <w:rFonts w:ascii="宋体" w:hAnsi="宋体" w:hint="eastAsia"/>
        </w:rPr>
        <w:t xml:space="preserve"> 年</w:t>
      </w:r>
      <w:r w:rsidR="00BE7BC3">
        <w:rPr>
          <w:rFonts w:ascii="宋体" w:hAnsi="宋体" w:hint="eastAsia"/>
        </w:rPr>
        <w:t>7</w:t>
      </w:r>
      <w:r>
        <w:rPr>
          <w:rFonts w:ascii="宋体" w:hAnsi="宋体" w:hint="eastAsia"/>
        </w:rPr>
        <w:t>月</w:t>
      </w:r>
      <w:r w:rsidR="000E2682">
        <w:rPr>
          <w:rFonts w:ascii="宋体" w:hAnsi="宋体" w:hint="eastAsia"/>
        </w:rPr>
        <w:t>12</w:t>
      </w:r>
      <w:r w:rsidR="00BE7BC3">
        <w:rPr>
          <w:rFonts w:ascii="宋体" w:hAnsi="宋体" w:hint="eastAsia"/>
        </w:rPr>
        <w:t>-</w:t>
      </w:r>
      <w:r w:rsidR="000E2682">
        <w:rPr>
          <w:rFonts w:ascii="宋体" w:hAnsi="宋体" w:hint="eastAsia"/>
        </w:rPr>
        <w:t>13</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000E2682">
              <w:rPr>
                <w:rFonts w:ascii="宋体" w:hAnsi="宋体" w:cs="宋体" w:hint="eastAsia"/>
                <w:sz w:val="24"/>
                <w:szCs w:val="24"/>
              </w:rPr>
              <w:t>郭海燕</w:t>
            </w:r>
            <w:r w:rsidRPr="00987069">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rsidP="006B1AEA">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0E2682">
              <w:rPr>
                <w:rFonts w:ascii="宋体" w:hAnsi="宋体" w:cs="宋体" w:hint="eastAsia"/>
                <w:sz w:val="24"/>
                <w:szCs w:val="24"/>
              </w:rPr>
              <w:t>刘玉红</w:t>
            </w:r>
            <w:r w:rsidR="0009511B">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333C3F">
              <w:rPr>
                <w:rFonts w:ascii="宋体" w:hAnsi="宋体" w:hint="eastAsia"/>
                <w:u w:val="single"/>
              </w:rPr>
              <w:t>1</w:t>
            </w:r>
            <w:r w:rsidR="000E2682">
              <w:rPr>
                <w:rFonts w:ascii="宋体" w:hAnsi="宋体" w:hint="eastAsia"/>
                <w:u w:val="single"/>
              </w:rPr>
              <w:t>2</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2074BA">
              <w:rPr>
                <w:rFonts w:ascii="宋体" w:hAnsi="宋体" w:hint="eastAsia"/>
                <w:u w:val="single"/>
              </w:rPr>
              <w:t xml:space="preserve">  </w:t>
            </w:r>
            <w:r w:rsidR="00333C3F">
              <w:rPr>
                <w:rFonts w:ascii="宋体" w:hAnsi="宋体" w:hint="eastAsia"/>
                <w:u w:val="single"/>
              </w:rPr>
              <w:t>1</w:t>
            </w:r>
            <w:r w:rsidR="000E2682">
              <w:rPr>
                <w:rFonts w:ascii="宋体" w:hAnsi="宋体" w:hint="eastAsia"/>
                <w:u w:val="single"/>
              </w:rPr>
              <w:t>2</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2074BA">
              <w:rPr>
                <w:rFonts w:ascii="宋体" w:hAnsi="宋体" w:hint="eastAsia"/>
                <w:u w:val="single"/>
              </w:rPr>
              <w:t xml:space="preserve">  </w:t>
            </w:r>
            <w:r w:rsidR="00333C3F">
              <w:rPr>
                <w:rFonts w:ascii="宋体" w:hAnsi="宋体" w:hint="eastAsia"/>
                <w:u w:val="single"/>
              </w:rPr>
              <w:t>1</w:t>
            </w:r>
            <w:r w:rsidR="000E2682">
              <w:rPr>
                <w:rFonts w:ascii="宋体" w:hAnsi="宋体" w:hint="eastAsia"/>
                <w:u w:val="single"/>
              </w:rPr>
              <w:t>2</w:t>
            </w:r>
            <w:r w:rsidR="002074BA">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sidR="002C056C">
              <w:rPr>
                <w:rFonts w:ascii="宋体" w:hAnsi="宋体" w:hint="eastAsia"/>
                <w:u w:val="single"/>
              </w:rPr>
              <w:t xml:space="preserve">  </w:t>
            </w:r>
            <w:r w:rsidR="00333C3F">
              <w:rPr>
                <w:rFonts w:ascii="宋体" w:hAnsi="宋体" w:hint="eastAsia"/>
                <w:u w:val="single"/>
              </w:rPr>
              <w:t>1</w:t>
            </w:r>
            <w:r w:rsidR="000E2682">
              <w:rPr>
                <w:rFonts w:ascii="宋体" w:hAnsi="宋体" w:hint="eastAsia"/>
                <w:u w:val="single"/>
              </w:rPr>
              <w:t>2</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0E2682">
            <w:pPr>
              <w:adjustRightInd w:val="0"/>
              <w:spacing w:line="280" w:lineRule="exact"/>
              <w:ind w:firstLineChars="200" w:firstLine="420"/>
              <w:jc w:val="left"/>
              <w:rPr>
                <w:rFonts w:ascii="宋体"/>
                <w:szCs w:val="21"/>
                <w:u w:val="single"/>
              </w:rPr>
            </w:pPr>
            <w:r>
              <w:rPr>
                <w:rFonts w:ascii="宋体" w:hint="eastAsia"/>
                <w:szCs w:val="21"/>
                <w:u w:val="single"/>
              </w:rPr>
              <w:t>综合部</w:t>
            </w:r>
            <w:r w:rsidR="0019618A">
              <w:rPr>
                <w:rFonts w:ascii="宋体" w:hint="eastAsia"/>
                <w:szCs w:val="21"/>
                <w:u w:val="single"/>
              </w:rPr>
              <w:t>、</w:t>
            </w:r>
            <w:r>
              <w:rPr>
                <w:rFonts w:ascii="宋体" w:hint="eastAsia"/>
                <w:szCs w:val="21"/>
                <w:u w:val="single"/>
              </w:rPr>
              <w:t>业务部</w:t>
            </w:r>
            <w:r w:rsidR="0019618A">
              <w:rPr>
                <w:rFonts w:ascii="宋体" w:hint="eastAsia"/>
                <w:szCs w:val="21"/>
                <w:u w:val="single"/>
              </w:rPr>
              <w:t>、质检部</w:t>
            </w:r>
            <w:r>
              <w:rPr>
                <w:rFonts w:ascii="宋体" w:hint="eastAsia"/>
                <w:szCs w:val="21"/>
                <w:u w:val="single"/>
              </w:rPr>
              <w:t>、财务部</w:t>
            </w:r>
            <w:r w:rsidR="0019618A">
              <w:rPr>
                <w:rFonts w:ascii="宋体" w:hint="eastAsia"/>
                <w:szCs w:val="21"/>
                <w:u w:val="single"/>
              </w:rPr>
              <w:t>。</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19618A">
            <w:pPr>
              <w:adjustRightInd w:val="0"/>
              <w:spacing w:line="280" w:lineRule="exact"/>
              <w:jc w:val="left"/>
              <w:rPr>
                <w:rFonts w:ascii="宋体" w:hAnsi="宋体"/>
                <w:szCs w:val="21"/>
              </w:rPr>
            </w:pPr>
            <w:r>
              <w:rPr>
                <w:rFonts w:ascii="宋体" w:hAnsi="宋体" w:hint="eastAsia"/>
                <w:szCs w:val="21"/>
              </w:rPr>
              <w:t>■不存在</w:t>
            </w:r>
          </w:p>
          <w:p w:rsidR="00DC46BA" w:rsidRDefault="0019618A">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171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0E2682">
            <w:pPr>
              <w:adjustRightInd w:val="0"/>
              <w:spacing w:line="280" w:lineRule="exact"/>
              <w:ind w:firstLineChars="100" w:firstLine="210"/>
              <w:jc w:val="left"/>
              <w:rPr>
                <w:rFonts w:ascii="宋体"/>
                <w:szCs w:val="21"/>
                <w:u w:val="single"/>
              </w:rPr>
            </w:pPr>
            <w:r>
              <w:rPr>
                <w:rFonts w:ascii="宋体" w:hint="eastAsia"/>
                <w:szCs w:val="21"/>
                <w:u w:val="single"/>
              </w:rPr>
              <w:t xml:space="preserve">  办公室</w:t>
            </w:r>
            <w:r w:rsidR="006B1AEA">
              <w:rPr>
                <w:rFonts w:ascii="宋体" w:hint="eastAsia"/>
                <w:szCs w:val="21"/>
                <w:u w:val="single"/>
              </w:rPr>
              <w:t xml:space="preserve"> </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bookmarkStart w:id="1" w:name="生产地址"/>
            <w:r w:rsidR="000E2682">
              <w:rPr>
                <w:rFonts w:hint="eastAsia"/>
              </w:rPr>
              <w:t>山东省菏泽市牡丹区人民路南华康城写字楼</w:t>
            </w:r>
            <w:r w:rsidR="000E2682">
              <w:t>501</w:t>
            </w:r>
            <w:r w:rsidR="000E2682">
              <w:rPr>
                <w:rFonts w:hint="eastAsia"/>
              </w:rPr>
              <w:t>室</w:t>
            </w:r>
            <w:bookmarkEnd w:id="1"/>
            <w:r w:rsidR="00B402F3">
              <w:rPr>
                <w:rFonts w:ascii="宋体" w:hAnsi="宋体" w:hint="eastAsia"/>
                <w:szCs w:val="21"/>
                <w:u w:val="single"/>
              </w:rPr>
              <w:t>的</w:t>
            </w:r>
            <w:r w:rsidR="000E2682">
              <w:rPr>
                <w:rFonts w:hint="eastAsia"/>
                <w:color w:val="000000"/>
                <w:szCs w:val="21"/>
              </w:rPr>
              <w:t>菏泽金盾安防科技有限公司</w:t>
            </w:r>
            <w:r w:rsidR="00B402F3">
              <w:rPr>
                <w:rFonts w:hint="eastAsia"/>
                <w:szCs w:val="21"/>
              </w:rPr>
              <w:t>的</w:t>
            </w:r>
            <w:r>
              <w:rPr>
                <w:rFonts w:ascii="宋体" w:hAnsi="宋体"/>
                <w:szCs w:val="21"/>
                <w:u w:val="single"/>
              </w:rPr>
              <w:t xml:space="preserve"> </w:t>
            </w:r>
          </w:p>
          <w:p w:rsidR="000E2682" w:rsidRDefault="000E2682" w:rsidP="000E2682">
            <w:pPr>
              <w:rPr>
                <w:color w:val="000000"/>
                <w:szCs w:val="21"/>
              </w:rPr>
            </w:pPr>
            <w:bookmarkStart w:id="2" w:name="审核范围"/>
            <w:r>
              <w:rPr>
                <w:rFonts w:ascii="宋体" w:hAnsi="宋体" w:hint="eastAsia"/>
                <w:szCs w:val="21"/>
              </w:rPr>
              <w:t>Q：安防、消防系统、GPS卫星定位、智能交通、无线对讲系统产品、计算机软硬件及网络设备、计算机信息系统集成设备、办公自动化设备和耗材的销售服务</w:t>
            </w:r>
          </w:p>
          <w:p w:rsidR="000E2682" w:rsidRDefault="000E2682" w:rsidP="000E2682">
            <w:pPr>
              <w:rPr>
                <w:rFonts w:ascii="宋体" w:hAnsi="宋体"/>
                <w:szCs w:val="21"/>
              </w:rPr>
            </w:pPr>
            <w:r>
              <w:rPr>
                <w:rFonts w:ascii="宋体" w:hAnsi="宋体" w:hint="eastAsia"/>
                <w:szCs w:val="21"/>
              </w:rPr>
              <w:t>E：安防、消防系统、GPS卫星定位、智能交通、无线对讲系统产品、计算机软硬件及网络设备、计算机信息系统集成设备、办公自动化设备和耗材的销售服务所涉及场所的相关环境管理活动</w:t>
            </w:r>
          </w:p>
          <w:p w:rsidR="00DC46BA" w:rsidRDefault="000E2682" w:rsidP="000E2682">
            <w:pPr>
              <w:spacing w:line="0" w:lineRule="atLeast"/>
              <w:jc w:val="left"/>
              <w:rPr>
                <w:rFonts w:ascii="宋体" w:hAnsi="宋体"/>
                <w:szCs w:val="21"/>
                <w:u w:val="single"/>
              </w:rPr>
            </w:pPr>
            <w:r>
              <w:rPr>
                <w:rFonts w:ascii="宋体" w:hAnsi="宋体" w:hint="eastAsia"/>
                <w:szCs w:val="21"/>
              </w:rPr>
              <w:t>O：安防、消防系统、GPS卫星定位、智能交通、无线对讲系统产品、计算机软硬件及网络设备、计算机信息系统集成设备、办公自动化设备和耗材的销售服务所涉及场所的相关职业健康安全管理活动</w:t>
            </w:r>
            <w:bookmarkEnd w:id="2"/>
            <w:r w:rsidR="0019618A">
              <w:rPr>
                <w:rFonts w:ascii="宋体" w:hAnsi="宋体" w:cs="宋体" w:hint="eastAsia"/>
                <w:kern w:val="0"/>
                <w:szCs w:val="21"/>
                <w:u w:val="single"/>
              </w:rPr>
              <w:t>；</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9D4628">
              <w:rPr>
                <w:rFonts w:ascii="宋体" w:hAnsi="宋体" w:hint="eastAsia"/>
                <w:u w:val="single"/>
              </w:rPr>
              <w:t>20</w:t>
            </w:r>
            <w:r>
              <w:rPr>
                <w:rFonts w:ascii="宋体" w:hAnsi="宋体" w:hint="eastAsia"/>
                <w:u w:val="single"/>
              </w:rPr>
              <w:t>年</w:t>
            </w:r>
            <w:r w:rsidR="000E2682">
              <w:rPr>
                <w:rFonts w:ascii="宋体" w:hAnsi="宋体" w:hint="eastAsia"/>
                <w:u w:val="single"/>
              </w:rPr>
              <w:t>11</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w:t>
            </w:r>
            <w:r w:rsidR="009D4628">
              <w:rPr>
                <w:rFonts w:ascii="宋体" w:hAnsi="宋体" w:hint="eastAsia"/>
                <w:szCs w:val="22"/>
              </w:rPr>
              <w:t>20</w:t>
            </w:r>
            <w:r>
              <w:rPr>
                <w:rFonts w:ascii="宋体" w:hAnsi="宋体" w:hint="eastAsia"/>
                <w:szCs w:val="22"/>
              </w:rPr>
              <w:t>年</w:t>
            </w:r>
            <w:r w:rsidR="000E2682">
              <w:rPr>
                <w:rFonts w:ascii="宋体" w:hAnsi="宋体" w:hint="eastAsia"/>
                <w:szCs w:val="22"/>
              </w:rPr>
              <w:t>12</w:t>
            </w:r>
            <w:r>
              <w:rPr>
                <w:rFonts w:ascii="宋体" w:hAnsi="宋体" w:hint="eastAsia"/>
                <w:szCs w:val="22"/>
              </w:rPr>
              <w:t>月</w:t>
            </w:r>
            <w:r w:rsidR="000E2682">
              <w:rPr>
                <w:rFonts w:ascii="宋体" w:hAnsi="宋体" w:hint="eastAsia"/>
                <w:szCs w:val="22"/>
              </w:rPr>
              <w:t>1</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rsidP="00AE6F13">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405"/>
          <w:tblHeader/>
        </w:trPr>
        <w:tc>
          <w:tcPr>
            <w:tcW w:w="675" w:type="dxa"/>
            <w:vMerge w:val="restart"/>
          </w:tcPr>
          <w:p w:rsidR="00DC46BA" w:rsidRDefault="00DF5B95" w:rsidP="00DF5B95">
            <w:pPr>
              <w:adjustRightInd w:val="0"/>
              <w:spacing w:line="360" w:lineRule="auto"/>
              <w:jc w:val="center"/>
            </w:pPr>
            <w:r>
              <w:rPr>
                <w:rFonts w:hint="eastAsia"/>
              </w:rPr>
              <w:t>3</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质量目标</w:t>
            </w:r>
            <w:r>
              <w:rPr>
                <w:rFonts w:ascii="宋体" w:hAnsi="宋体"/>
                <w:szCs w:val="21"/>
                <w:u w:val="single"/>
              </w:rPr>
              <w:t>2</w:t>
            </w:r>
            <w:r>
              <w:rPr>
                <w:rFonts w:ascii="宋体" w:hAnsi="宋体" w:hint="eastAsia"/>
                <w:szCs w:val="21"/>
                <w:u w:val="single"/>
              </w:rPr>
              <w:t xml:space="preserve">个，环境和职业健康与安全目标5个，制定了管理方案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w:t>
            </w:r>
            <w:r w:rsidR="000E2682">
              <w:rPr>
                <w:rFonts w:ascii="宋体" w:hAnsi="宋体" w:hint="eastAsia"/>
                <w:szCs w:val="21"/>
                <w:u w:val="single"/>
              </w:rPr>
              <w:t>但是没有</w:t>
            </w:r>
            <w:r>
              <w:rPr>
                <w:rFonts w:ascii="宋体" w:hAnsi="宋体" w:hint="eastAsia"/>
                <w:szCs w:val="21"/>
                <w:u w:val="single"/>
              </w:rPr>
              <w:t>明确目标实现的措施和资源。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0E2682">
            <w:pPr>
              <w:adjustRightInd w:val="0"/>
              <w:spacing w:line="360" w:lineRule="auto"/>
              <w:jc w:val="center"/>
            </w:pPr>
            <w:r>
              <w:rPr>
                <w:rFonts w:hint="eastAsia"/>
              </w:rPr>
              <w:t>X</w:t>
            </w:r>
          </w:p>
        </w:tc>
      </w:tr>
      <w:tr w:rsidR="00DC46BA">
        <w:trPr>
          <w:trHeight w:val="435"/>
        </w:trPr>
        <w:tc>
          <w:tcPr>
            <w:tcW w:w="675" w:type="dxa"/>
            <w:vMerge w:val="restart"/>
          </w:tcPr>
          <w:p w:rsidR="00DC46BA" w:rsidRDefault="00DF5B95">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w:t>
            </w:r>
            <w:r w:rsidR="009D4628">
              <w:rPr>
                <w:rFonts w:ascii="宋体" w:hAnsi="宋体" w:hint="eastAsia"/>
                <w:u w:val="single"/>
              </w:rPr>
              <w:t>1</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0E2682">
              <w:rPr>
                <w:rFonts w:ascii="宋体" w:hAnsi="宋体" w:hint="eastAsia"/>
                <w:u w:val="single"/>
              </w:rPr>
              <w:t>5</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0E2682">
              <w:rPr>
                <w:rFonts w:ascii="宋体" w:hAnsi="宋体" w:hint="eastAsia"/>
                <w:u w:val="single"/>
              </w:rPr>
              <w:t>5</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0E2682">
              <w:rPr>
                <w:rFonts w:ascii="宋体" w:hAnsi="宋体" w:hint="eastAsia"/>
                <w:u w:val="single"/>
              </w:rPr>
              <w:t>6</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rsidP="004B72E4">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r w:rsidR="004B72E4">
              <w:rPr>
                <w:rFonts w:ascii="宋体" w:hAnsi="宋体" w:hint="eastAsia"/>
                <w:u w:val="single"/>
              </w:rPr>
              <w:t xml:space="preserve"> </w:t>
            </w:r>
            <w:r w:rsidR="006C6EA2">
              <w:rPr>
                <w:rFonts w:ascii="宋体" w:hAnsi="宋体" w:hint="eastAsia"/>
                <w:u w:val="single"/>
              </w:rPr>
              <w:t>。</w:t>
            </w:r>
            <w:r>
              <w:rPr>
                <w:rFonts w:ascii="宋体" w:hAnsi="宋体" w:hint="eastAsia"/>
                <w:u w:val="single"/>
              </w:rPr>
              <w:t xml:space="preserve">　　</w:t>
            </w:r>
          </w:p>
        </w:tc>
        <w:tc>
          <w:tcPr>
            <w:tcW w:w="1400" w:type="dxa"/>
          </w:tcPr>
          <w:p w:rsidR="00DC46BA" w:rsidRDefault="004B72E4">
            <w:pPr>
              <w:adjustRightInd w:val="0"/>
              <w:spacing w:line="360" w:lineRule="auto"/>
              <w:jc w:val="left"/>
            </w:pPr>
            <w:r>
              <w:rPr>
                <w:rFonts w:hint="eastAsia"/>
              </w:rPr>
              <w:t xml:space="preserve"> </w:t>
            </w:r>
          </w:p>
        </w:tc>
      </w:tr>
      <w:tr w:rsidR="00DC46BA">
        <w:trPr>
          <w:trHeight w:val="474"/>
        </w:trPr>
        <w:tc>
          <w:tcPr>
            <w:tcW w:w="675" w:type="dxa"/>
            <w:vMerge w:val="restart"/>
          </w:tcPr>
          <w:p w:rsidR="00DC46BA" w:rsidRDefault="00DF5B95">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w:t>
            </w:r>
            <w:r w:rsidR="009D4628">
              <w:rPr>
                <w:rFonts w:ascii="宋体" w:hAnsi="宋体" w:hint="eastAsia"/>
                <w:u w:val="single"/>
              </w:rPr>
              <w:t>1</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6B1AEA">
              <w:rPr>
                <w:rFonts w:ascii="宋体" w:hAnsi="宋体" w:hint="eastAsia"/>
                <w:u w:val="single"/>
              </w:rPr>
              <w:t>5</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6B1AEA">
              <w:rPr>
                <w:rFonts w:ascii="宋体" w:hAnsi="宋体" w:hint="eastAsia"/>
                <w:u w:val="single"/>
              </w:rPr>
              <w:t>2</w:t>
            </w:r>
            <w:r w:rsidR="000E2682">
              <w:rPr>
                <w:rFonts w:ascii="宋体" w:hAnsi="宋体" w:hint="eastAsia"/>
                <w:u w:val="single"/>
              </w:rPr>
              <w:t>5</w:t>
            </w:r>
            <w:r>
              <w:rPr>
                <w:rFonts w:ascii="宋体" w:hAnsi="宋体" w:hint="eastAsia"/>
                <w:u w:val="single"/>
              </w:rPr>
              <w:t xml:space="preserve">　</w:t>
            </w:r>
            <w:r>
              <w:rPr>
                <w:rFonts w:ascii="宋体" w:hAnsi="宋体" w:hint="eastAsia"/>
              </w:rPr>
              <w:t>日实施，由最高管理者：</w:t>
            </w:r>
            <w:r w:rsidR="000E2682">
              <w:rPr>
                <w:rFonts w:ascii="宋体" w:hAnsi="宋体" w:cs="宋体" w:hint="eastAsia"/>
                <w:sz w:val="24"/>
                <w:szCs w:val="24"/>
              </w:rPr>
              <w:t>郭海燕</w:t>
            </w:r>
            <w:r w:rsidR="006B1AEA">
              <w:rPr>
                <w:rFonts w:hint="eastAsia"/>
              </w:rPr>
              <w:t xml:space="preserve"> </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rsidP="004B72E4">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r w:rsidR="004B72E4">
              <w:rPr>
                <w:rFonts w:ascii="宋体" w:hAnsi="宋体" w:hint="eastAsia"/>
                <w:u w:val="single"/>
              </w:rPr>
              <w:t xml:space="preserve"> </w:t>
            </w:r>
          </w:p>
        </w:tc>
        <w:tc>
          <w:tcPr>
            <w:tcW w:w="1400" w:type="dxa"/>
          </w:tcPr>
          <w:p w:rsidR="00DC46BA" w:rsidRDefault="004B72E4">
            <w:pPr>
              <w:adjustRightInd w:val="0"/>
              <w:spacing w:line="360" w:lineRule="auto"/>
              <w:jc w:val="left"/>
            </w:pPr>
            <w:r>
              <w:rPr>
                <w:rFonts w:hint="eastAsia"/>
              </w:rPr>
              <w:t xml:space="preserve"> </w:t>
            </w:r>
          </w:p>
        </w:tc>
      </w:tr>
    </w:tbl>
    <w:p w:rsidR="00DC46BA" w:rsidRDefault="00DC46BA"/>
    <w:p w:rsidR="00DC46BA" w:rsidRDefault="0019618A">
      <w:pPr>
        <w:pStyle w:val="a5"/>
      </w:pPr>
      <w:r>
        <w:rPr>
          <w:rFonts w:hint="eastAsia"/>
        </w:rPr>
        <w:t>说明：不符合标注</w:t>
      </w:r>
      <w:r>
        <w:rPr>
          <w:rFonts w:hint="eastAsia"/>
        </w:rPr>
        <w:t>N</w:t>
      </w:r>
      <w:r w:rsidR="00622C73">
        <w:rPr>
          <w:rFonts w:hint="eastAsia"/>
        </w:rPr>
        <w:t xml:space="preserve"> </w:t>
      </w:r>
      <w:bookmarkStart w:id="3" w:name="_GoBack"/>
      <w:bookmarkEnd w:id="3"/>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BCA" w:rsidRDefault="00961BCA">
      <w:r>
        <w:separator/>
      </w:r>
    </w:p>
  </w:endnote>
  <w:endnote w:type="continuationSeparator" w:id="0">
    <w:p w:rsidR="00961BCA" w:rsidRDefault="0096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622C73">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22C73">
              <w:rPr>
                <w:b/>
                <w:noProof/>
              </w:rPr>
              <w:t>5</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BCA" w:rsidRDefault="00961BCA">
      <w:r>
        <w:separator/>
      </w:r>
    </w:p>
  </w:footnote>
  <w:footnote w:type="continuationSeparator" w:id="0">
    <w:p w:rsidR="00961BCA" w:rsidRDefault="00961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961BCA">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21967"/>
    <w:rsid w:val="0003373A"/>
    <w:rsid w:val="00074C0E"/>
    <w:rsid w:val="0009511B"/>
    <w:rsid w:val="000B6248"/>
    <w:rsid w:val="000C3ED3"/>
    <w:rsid w:val="000E2682"/>
    <w:rsid w:val="00100928"/>
    <w:rsid w:val="00105A91"/>
    <w:rsid w:val="00165349"/>
    <w:rsid w:val="0017552D"/>
    <w:rsid w:val="00180E1D"/>
    <w:rsid w:val="0019618A"/>
    <w:rsid w:val="001A2D7F"/>
    <w:rsid w:val="001A7F36"/>
    <w:rsid w:val="001B046E"/>
    <w:rsid w:val="001D4C22"/>
    <w:rsid w:val="002024C3"/>
    <w:rsid w:val="002074BA"/>
    <w:rsid w:val="00207D90"/>
    <w:rsid w:val="0021001F"/>
    <w:rsid w:val="002A61EC"/>
    <w:rsid w:val="002B6A4E"/>
    <w:rsid w:val="002C056C"/>
    <w:rsid w:val="002C7C42"/>
    <w:rsid w:val="002F73A2"/>
    <w:rsid w:val="00303E40"/>
    <w:rsid w:val="00333C3F"/>
    <w:rsid w:val="00337922"/>
    <w:rsid w:val="00340867"/>
    <w:rsid w:val="00380837"/>
    <w:rsid w:val="003944AC"/>
    <w:rsid w:val="003C32F3"/>
    <w:rsid w:val="003E3F0E"/>
    <w:rsid w:val="003E5F08"/>
    <w:rsid w:val="00410914"/>
    <w:rsid w:val="00415094"/>
    <w:rsid w:val="00434083"/>
    <w:rsid w:val="0043459A"/>
    <w:rsid w:val="00440E2E"/>
    <w:rsid w:val="00451A33"/>
    <w:rsid w:val="0046123C"/>
    <w:rsid w:val="004B72E4"/>
    <w:rsid w:val="004C560F"/>
    <w:rsid w:val="004D0780"/>
    <w:rsid w:val="004E2167"/>
    <w:rsid w:val="004E396C"/>
    <w:rsid w:val="00503853"/>
    <w:rsid w:val="00535804"/>
    <w:rsid w:val="00536930"/>
    <w:rsid w:val="00542D54"/>
    <w:rsid w:val="005502BE"/>
    <w:rsid w:val="00564E53"/>
    <w:rsid w:val="005803D3"/>
    <w:rsid w:val="005A4EA8"/>
    <w:rsid w:val="005E60A4"/>
    <w:rsid w:val="006166D3"/>
    <w:rsid w:val="00622C73"/>
    <w:rsid w:val="006336DC"/>
    <w:rsid w:val="00644FE2"/>
    <w:rsid w:val="006522FC"/>
    <w:rsid w:val="00664B84"/>
    <w:rsid w:val="0067640C"/>
    <w:rsid w:val="006A2397"/>
    <w:rsid w:val="006B1AEA"/>
    <w:rsid w:val="006C013F"/>
    <w:rsid w:val="006C6EA2"/>
    <w:rsid w:val="006E678B"/>
    <w:rsid w:val="006F2C05"/>
    <w:rsid w:val="00720D57"/>
    <w:rsid w:val="007241D7"/>
    <w:rsid w:val="00730EDB"/>
    <w:rsid w:val="00731100"/>
    <w:rsid w:val="00732E96"/>
    <w:rsid w:val="0074378E"/>
    <w:rsid w:val="00760AAC"/>
    <w:rsid w:val="00762393"/>
    <w:rsid w:val="007658D0"/>
    <w:rsid w:val="007757F3"/>
    <w:rsid w:val="00776F3F"/>
    <w:rsid w:val="00777A1C"/>
    <w:rsid w:val="007845EC"/>
    <w:rsid w:val="007B7AFA"/>
    <w:rsid w:val="007C67EB"/>
    <w:rsid w:val="007E6AEB"/>
    <w:rsid w:val="007F6C81"/>
    <w:rsid w:val="00804843"/>
    <w:rsid w:val="00806119"/>
    <w:rsid w:val="00824194"/>
    <w:rsid w:val="00843950"/>
    <w:rsid w:val="00862297"/>
    <w:rsid w:val="00871C15"/>
    <w:rsid w:val="008973EE"/>
    <w:rsid w:val="008B0E17"/>
    <w:rsid w:val="008C7D6A"/>
    <w:rsid w:val="008E438A"/>
    <w:rsid w:val="0093286E"/>
    <w:rsid w:val="00961BCA"/>
    <w:rsid w:val="00963B80"/>
    <w:rsid w:val="009649A4"/>
    <w:rsid w:val="00971600"/>
    <w:rsid w:val="00977BD1"/>
    <w:rsid w:val="0098311E"/>
    <w:rsid w:val="00987069"/>
    <w:rsid w:val="009972E0"/>
    <w:rsid w:val="009973B4"/>
    <w:rsid w:val="009B305B"/>
    <w:rsid w:val="009C4740"/>
    <w:rsid w:val="009D4628"/>
    <w:rsid w:val="009F7EED"/>
    <w:rsid w:val="00A165E5"/>
    <w:rsid w:val="00A25018"/>
    <w:rsid w:val="00A36241"/>
    <w:rsid w:val="00AA2EC4"/>
    <w:rsid w:val="00AE6F13"/>
    <w:rsid w:val="00AF0AAB"/>
    <w:rsid w:val="00B258C1"/>
    <w:rsid w:val="00B402F3"/>
    <w:rsid w:val="00BE40B7"/>
    <w:rsid w:val="00BE7BC3"/>
    <w:rsid w:val="00BF597E"/>
    <w:rsid w:val="00C51A36"/>
    <w:rsid w:val="00C55228"/>
    <w:rsid w:val="00C8266A"/>
    <w:rsid w:val="00CD6EF1"/>
    <w:rsid w:val="00CE315A"/>
    <w:rsid w:val="00CF27BA"/>
    <w:rsid w:val="00CF5E3B"/>
    <w:rsid w:val="00D04B22"/>
    <w:rsid w:val="00D06F59"/>
    <w:rsid w:val="00D22989"/>
    <w:rsid w:val="00D31DB6"/>
    <w:rsid w:val="00D416AC"/>
    <w:rsid w:val="00D8388C"/>
    <w:rsid w:val="00DA6B59"/>
    <w:rsid w:val="00DC46BA"/>
    <w:rsid w:val="00DC5ACC"/>
    <w:rsid w:val="00DE090D"/>
    <w:rsid w:val="00DE147C"/>
    <w:rsid w:val="00DF5B95"/>
    <w:rsid w:val="00E33346"/>
    <w:rsid w:val="00EB0164"/>
    <w:rsid w:val="00ED0F62"/>
    <w:rsid w:val="00ED624B"/>
    <w:rsid w:val="00F13812"/>
    <w:rsid w:val="00F15BEA"/>
    <w:rsid w:val="00F259F3"/>
    <w:rsid w:val="00F71ED3"/>
    <w:rsid w:val="00FD2E40"/>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379752">
      <w:bodyDiv w:val="1"/>
      <w:marLeft w:val="0"/>
      <w:marRight w:val="0"/>
      <w:marTop w:val="0"/>
      <w:marBottom w:val="0"/>
      <w:divBdr>
        <w:top w:val="none" w:sz="0" w:space="0" w:color="auto"/>
        <w:left w:val="none" w:sz="0" w:space="0" w:color="auto"/>
        <w:bottom w:val="none" w:sz="0" w:space="0" w:color="auto"/>
        <w:right w:val="none" w:sz="0" w:space="0" w:color="auto"/>
      </w:divBdr>
    </w:div>
    <w:div w:id="1148085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83</cp:revision>
  <cp:lastPrinted>2019-06-14T02:57:00Z</cp:lastPrinted>
  <dcterms:created xsi:type="dcterms:W3CDTF">2015-06-17T12:51:00Z</dcterms:created>
  <dcterms:modified xsi:type="dcterms:W3CDTF">2021-07-18T04:04:00Z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