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F44D4E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F44D4E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F44D4E" w:rsidRPr="00A60965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A60965" w:rsidRDefault="00971600" w:rsidP="00A6096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A60965" w:rsidRDefault="00971600" w:rsidP="00A6096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A60965" w:rsidRDefault="00971600" w:rsidP="00A60965">
            <w:pPr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A60965" w:rsidRDefault="00971600" w:rsidP="00A60965">
            <w:pPr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C67E47"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办公室     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A60965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8C4A89" w:rsidRPr="00A60965">
              <w:rPr>
                <w:rFonts w:ascii="楷体" w:eastAsia="楷体" w:hAnsi="楷体" w:hint="eastAsia"/>
                <w:sz w:val="24"/>
                <w:szCs w:val="24"/>
              </w:rPr>
              <w:t>冯娟</w:t>
            </w:r>
            <w:r w:rsidR="00D562F6"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="000038DC"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A60965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8C4A89" w:rsidRPr="00A60965">
              <w:rPr>
                <w:rFonts w:ascii="楷体" w:eastAsia="楷体" w:hAnsi="楷体" w:hint="eastAsia"/>
                <w:sz w:val="24"/>
                <w:szCs w:val="24"/>
              </w:rPr>
              <w:t>董运涛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A60965" w:rsidRDefault="0097160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44D4E" w:rsidRPr="00A60965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A60965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A60965" w:rsidRDefault="008973EE" w:rsidP="00A6096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A60965" w:rsidRDefault="00971600" w:rsidP="00A60965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A60965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28195E" w:rsidRPr="00A6096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422EEF" w:rsidRPr="00A6096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A609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22EEF" w:rsidRPr="00A60965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795FA6" w:rsidRPr="00A60965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422EEF" w:rsidRPr="00A6096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28195E" w:rsidRPr="00A60965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</w:tcPr>
          <w:p w:rsidR="008973EE" w:rsidRPr="00A60965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A60965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A60965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A60965" w:rsidRDefault="008973EE" w:rsidP="00A60965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422EEF" w:rsidRPr="00A60965" w:rsidRDefault="00971600" w:rsidP="00A6096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A60965">
              <w:rPr>
                <w:rFonts w:ascii="楷体" w:eastAsia="楷体" w:hAnsi="楷体" w:hint="eastAsia"/>
                <w:szCs w:val="21"/>
              </w:rPr>
              <w:t>审核条款：</w:t>
            </w:r>
            <w:r w:rsidR="00422EEF" w:rsidRPr="00A60965">
              <w:rPr>
                <w:rFonts w:ascii="楷体" w:eastAsia="楷体" w:hAnsi="楷体" w:cs="Arial" w:hint="eastAsia"/>
                <w:szCs w:val="21"/>
              </w:rPr>
              <w:t>QMS: 5.3组织的岗位、职责和权限、7.1.2人员、7.1.6组织知识、7.2能力、7.3意识、</w:t>
            </w:r>
            <w:r w:rsidR="00422EEF" w:rsidRPr="00A60965">
              <w:rPr>
                <w:rFonts w:ascii="楷体" w:eastAsia="楷体" w:hAnsi="楷体" w:cs="Arial" w:hint="eastAsia"/>
                <w:spacing w:val="-6"/>
                <w:szCs w:val="21"/>
              </w:rPr>
              <w:t>9.1.1监视、测量、分析和评价总则</w:t>
            </w:r>
            <w:r w:rsidR="00422EEF" w:rsidRPr="00A60965">
              <w:rPr>
                <w:rFonts w:ascii="楷体" w:eastAsia="楷体" w:hAnsi="楷体" w:cs="Arial" w:hint="eastAsia"/>
                <w:szCs w:val="21"/>
              </w:rPr>
              <w:t xml:space="preserve">、9.1.3分析与评价、9.2 内部审核、10.2不合格和纠正措施， </w:t>
            </w:r>
          </w:p>
          <w:p w:rsidR="00422EEF" w:rsidRPr="00A60965" w:rsidRDefault="00422EEF" w:rsidP="00A6096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 w:hint="eastAsia"/>
                <w:szCs w:val="21"/>
              </w:rPr>
            </w:pPr>
            <w:r w:rsidRPr="00A60965">
              <w:rPr>
                <w:rFonts w:ascii="楷体" w:eastAsia="楷体" w:hAnsi="楷体" w:cs="Arial" w:hint="eastAsia"/>
                <w:szCs w:val="21"/>
              </w:rPr>
              <w:t>EMS: 5.3组织的岗位、职责和权限、7.2能力、7.3意识、9.2 内部审核、10.2不合格和纠正措施，6.1.2环境因素、6.1.3合</w:t>
            </w:r>
            <w:proofErr w:type="gramStart"/>
            <w:r w:rsidRPr="00A60965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Cs w:val="21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A60965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Cs w:val="21"/>
              </w:rPr>
              <w:t>性评价）,</w:t>
            </w:r>
          </w:p>
          <w:p w:rsidR="008973EE" w:rsidRPr="00A60965" w:rsidRDefault="00422EEF" w:rsidP="00A6096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/>
                <w:szCs w:val="21"/>
              </w:rPr>
            </w:pPr>
            <w:r w:rsidRPr="00A60965">
              <w:rPr>
                <w:rFonts w:ascii="楷体" w:eastAsia="楷体" w:hAnsi="楷体" w:cs="Arial" w:hint="eastAsia"/>
                <w:szCs w:val="21"/>
              </w:rPr>
              <w:t>OHSAS:4.4.1职责与权限、4.4.2培训、4.5.3不符合、纠正和预防措施、4.5.5内部审核，4.3.1危险源的辨识与评价、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60965">
                <w:rPr>
                  <w:rFonts w:ascii="楷体" w:eastAsia="楷体" w:hAnsi="楷体" w:cs="Arial" w:hint="eastAsia"/>
                  <w:szCs w:val="21"/>
                </w:rPr>
                <w:t>4.3.2</w:t>
              </w:r>
            </w:smartTag>
            <w:r w:rsidRPr="00A60965">
              <w:rPr>
                <w:rFonts w:ascii="楷体" w:eastAsia="楷体" w:hAnsi="楷体" w:cs="Arial" w:hint="eastAsia"/>
                <w:szCs w:val="21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A60965">
              <w:rPr>
                <w:rFonts w:ascii="楷体" w:eastAsia="楷体" w:hAnsi="楷体" w:cs="Arial" w:hint="eastAsia"/>
                <w:szCs w:val="21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Cs w:val="21"/>
              </w:rPr>
              <w:t>性评价</w:t>
            </w:r>
            <w:r w:rsidR="00464AA1">
              <w:rPr>
                <w:rFonts w:ascii="楷体" w:eastAsia="楷体" w:hAnsi="楷体" w:cs="Arial" w:hint="eastAsia"/>
                <w:szCs w:val="21"/>
              </w:rPr>
              <w:t>，</w:t>
            </w:r>
          </w:p>
        </w:tc>
        <w:tc>
          <w:tcPr>
            <w:tcW w:w="1585" w:type="dxa"/>
            <w:vMerge/>
          </w:tcPr>
          <w:p w:rsidR="008973EE" w:rsidRPr="00A60965" w:rsidRDefault="008973EE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5C20" w:rsidRPr="00A60965" w:rsidTr="00464AA1">
        <w:trPr>
          <w:trHeight w:val="2285"/>
        </w:trPr>
        <w:tc>
          <w:tcPr>
            <w:tcW w:w="1809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Q/E：5.3  S：4.4.1</w:t>
            </w:r>
          </w:p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0004" w:type="dxa"/>
          </w:tcPr>
          <w:p w:rsidR="00F75C20" w:rsidRPr="00A60965" w:rsidRDefault="00F75C20" w:rsidP="00A60965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现场审核了解到部门主要负责：质量环境安全目标方案的制定实施，办公用品的管理，信息交流与沟通，人力资源配备，员工招聘、绩效考核管理；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585" w:type="dxa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5C20" w:rsidRPr="00A60965" w:rsidTr="003B28AD">
        <w:trPr>
          <w:trHeight w:val="516"/>
        </w:trPr>
        <w:tc>
          <w:tcPr>
            <w:tcW w:w="1809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QE6.2</w:t>
            </w:r>
          </w:p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S4.3.3</w:t>
            </w:r>
          </w:p>
        </w:tc>
        <w:tc>
          <w:tcPr>
            <w:tcW w:w="10004" w:type="dxa"/>
            <w:vAlign w:val="center"/>
          </w:tcPr>
          <w:p w:rsidR="00F75C20" w:rsidRPr="00A60965" w:rsidRDefault="00A60965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保持</w:t>
            </w:r>
            <w:r w:rsidR="00F75C20" w:rsidRPr="00A60965">
              <w:rPr>
                <w:rFonts w:ascii="楷体" w:eastAsia="楷体" w:hAnsi="楷体" w:cs="宋体" w:hint="eastAsia"/>
                <w:sz w:val="24"/>
                <w:szCs w:val="24"/>
              </w:rPr>
              <w:t>《目标指标管理方案控制程序SDBF.CX10-2018》，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/>
                <w:sz w:val="24"/>
                <w:szCs w:val="24"/>
              </w:rPr>
              <w:t>查办公室目标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培训计划完成率100%；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培训合格率100%；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文件化信息受控率100%；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固体废弃物有效处置率100%；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火灾发生率0；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经考核已完成。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150" w:firstLine="36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查到公司制定的《环境目标、指标与管理方案一览表》和《职业健康安全目标、指标与管理方案一览表》，2019年共有5个环境管理方案和职业健康安全管理方案，以上管理方案能有效针对目标。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抽查1）环境管理方案，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环境目标：加强固体废物管理；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环境指标：固体废弃物有效处置率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100%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管理方案：对本部门的固体废弃物进行登记，按照有关法律法规要求和相关制度要求进行处理；设专人管理，定期检查处置；新增固废垃圾箱1个。将可回收和不可回收利用分类放置，指定专人管理，费用</w:t>
            </w:r>
            <w:r w:rsidR="00D31C0F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00元。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完成时间：2019年12月底以前；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责任人：冯娟、于发志；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编制：冯娟、审核：曹广钊、批准：于壮，日期：2019.</w:t>
            </w:r>
            <w:r w:rsidR="00D31C0F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D31C0F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抽查2）职业健康安全管理方案，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重大风险源：</w:t>
            </w:r>
            <w:r w:rsidR="002350C3" w:rsidRPr="00A60965">
              <w:rPr>
                <w:rFonts w:ascii="楷体" w:eastAsia="楷体" w:hAnsi="楷体" w:cs="宋体" w:hint="eastAsia"/>
                <w:sz w:val="24"/>
                <w:szCs w:val="24"/>
              </w:rPr>
              <w:t>火灾事故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的发生；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安全目标指标：</w:t>
            </w:r>
            <w:r w:rsidR="002350C3" w:rsidRPr="00A60965">
              <w:rPr>
                <w:rFonts w:ascii="楷体" w:eastAsia="楷体" w:hAnsi="楷体" w:cs="宋体" w:hint="eastAsia"/>
                <w:sz w:val="24"/>
                <w:szCs w:val="24"/>
              </w:rPr>
              <w:t>火灾事故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为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0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F75C20" w:rsidRPr="00A60965" w:rsidRDefault="00F75C20" w:rsidP="002350C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主要的技术方案和措施：</w:t>
            </w:r>
            <w:r w:rsidR="002350C3" w:rsidRPr="002350C3">
              <w:rPr>
                <w:rFonts w:ascii="楷体" w:eastAsia="楷体" w:hAnsi="楷体" w:cs="宋体" w:hint="eastAsia"/>
                <w:sz w:val="24"/>
                <w:szCs w:val="24"/>
              </w:rPr>
              <w:t>加强电器设备的维护和保养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2350C3" w:rsidRPr="002350C3">
              <w:rPr>
                <w:rFonts w:ascii="楷体" w:eastAsia="楷体" w:hAnsi="楷体" w:cs="宋体" w:hint="eastAsia"/>
                <w:sz w:val="24"/>
                <w:szCs w:val="24"/>
              </w:rPr>
              <w:t>加强对于易燃部位管理，杜绝火灾隐患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2350C3" w:rsidRPr="002350C3">
              <w:rPr>
                <w:rFonts w:ascii="楷体" w:eastAsia="楷体" w:hAnsi="楷体" w:cs="宋体" w:hint="eastAsia"/>
                <w:sz w:val="24"/>
                <w:szCs w:val="24"/>
              </w:rPr>
              <w:t>确保应急通道畅通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2350C3" w:rsidRPr="002350C3">
              <w:rPr>
                <w:rFonts w:ascii="楷体" w:eastAsia="楷体" w:hAnsi="楷体" w:cs="宋体" w:hint="eastAsia"/>
                <w:sz w:val="24"/>
                <w:szCs w:val="24"/>
              </w:rPr>
              <w:t>加强火灾安全意识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；费用：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000元；责任部门：供销部；责任人：于发志；启动日期：2019.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日；完成日期：2019.12月；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编制：冯娟，审核：曹广钊，批准：于壮，日期：2019.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2350C3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F75C20" w:rsidRPr="00A60965" w:rsidRDefault="00F75C20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A60965" w:rsidTr="003B28AD">
        <w:trPr>
          <w:trHeight w:val="516"/>
        </w:trPr>
        <w:tc>
          <w:tcPr>
            <w:tcW w:w="1809" w:type="dxa"/>
            <w:vAlign w:val="center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组织知识</w:t>
            </w:r>
          </w:p>
        </w:tc>
        <w:tc>
          <w:tcPr>
            <w:tcW w:w="1311" w:type="dxa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 xml:space="preserve">Q7.1.6 </w:t>
            </w:r>
          </w:p>
        </w:tc>
        <w:tc>
          <w:tcPr>
            <w:tcW w:w="10004" w:type="dxa"/>
          </w:tcPr>
          <w:p w:rsidR="004D55E7" w:rsidRPr="00A60965" w:rsidRDefault="004D55E7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执行《知识管理控制程序》，企业确定运行过程所需要的知识，包括内部知识、外部知识。</w:t>
            </w:r>
          </w:p>
          <w:p w:rsidR="004D55E7" w:rsidRPr="00A60965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经组织识别，组织内外部知识包括：外部知识、专业知识、管理经验、教训</w:t>
            </w:r>
            <w:r w:rsidR="00147EDB" w:rsidRPr="00A60965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D55E7" w:rsidRPr="00A60965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现场看到组织各部门层次基本有相应的管理制度、岗位职责、工作要求等组织内部知识。此外还通过文件发放、会议传达、专题培训等方式进行内部知识的获得、交流和更新等。</w:t>
            </w:r>
          </w:p>
          <w:p w:rsidR="004D55E7" w:rsidRPr="00A60965" w:rsidRDefault="004D55E7" w:rsidP="00A6096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企业知识在部门管理基本符合标准要求。</w:t>
            </w:r>
          </w:p>
        </w:tc>
        <w:tc>
          <w:tcPr>
            <w:tcW w:w="1585" w:type="dxa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75C20" w:rsidRPr="00A60965" w:rsidTr="00D70206">
        <w:trPr>
          <w:trHeight w:val="516"/>
        </w:trPr>
        <w:tc>
          <w:tcPr>
            <w:tcW w:w="1809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能力、意识</w:t>
            </w:r>
          </w:p>
        </w:tc>
        <w:tc>
          <w:tcPr>
            <w:tcW w:w="1311" w:type="dxa"/>
            <w:vAlign w:val="center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Q/E 7.2  7.3  S4.4.2</w:t>
            </w:r>
          </w:p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004" w:type="dxa"/>
          </w:tcPr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编制执行《人力资源控制程序》，规定了人力资源配备、培训计划与实施，考核与认可等予以规定。</w:t>
            </w:r>
          </w:p>
          <w:p w:rsidR="00F75C20" w:rsidRPr="00A60965" w:rsidRDefault="00F75C20" w:rsidP="00A60965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企业配置了适宜的人员：如办公室人员、管理人员、销售人员、检验人员、库管员等；人员配置基本满足日常管理体系运行要求；现场确认该企业未涉及到特殊作业，以及特种作业人员。</w:t>
            </w:r>
          </w:p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编制了《岗位工作人员任职要求》，对总经理、管代、各部门负责人、保管员、质检员、业务员、内审员等岗位规定了年龄、学历、工作经历、工作能力、培训等方面的任职要求及岗位职责。</w:t>
            </w:r>
          </w:p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办公室对各岗位人员进行能力考核，根据结果采取措施，通常是采取培训方式。</w:t>
            </w:r>
          </w:p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查到《年度教育培训计划》，编制冯娟，批准于壮，日期2019.</w:t>
            </w:r>
            <w:r w:rsidR="0062359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2359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日。培训内容涉及：标准、手册程序体系文件、关键过程、作业指导书、相关法规、应急预案、安全环境意识、检验员培训等。</w:t>
            </w:r>
          </w:p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查到：1、《培训记录表》，2019.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-1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日质量、环境、职业健康安全管理体系管理手册和程序文件、质量、环境、安全意识培训，质检部有关人员参加，记录了培训内容摘要，通过现场提问答辩对培训效果予以考核评价，考核合格率100%。</w:t>
            </w:r>
          </w:p>
          <w:p w:rsidR="00F75C20" w:rsidRPr="00A60965" w:rsidRDefault="00F75C20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2、2019.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7E0F9E" w:rsidRPr="007E0F9E">
              <w:rPr>
                <w:rFonts w:ascii="楷体" w:eastAsia="楷体" w:hAnsi="楷体" w:hint="eastAsia"/>
                <w:sz w:val="24"/>
                <w:szCs w:val="24"/>
              </w:rPr>
              <w:t>应急准备和响应的有关要求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培训，经现场讨论考核合格率100%。</w:t>
            </w:r>
          </w:p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3、2019.9.</w:t>
            </w:r>
            <w:r w:rsidR="007E0F9E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日法规、制度、管理知识培训，培训方式授课，有培训内容摘要，经现场讨论考核合格率100%。</w:t>
            </w:r>
          </w:p>
          <w:p w:rsidR="00F75C20" w:rsidRDefault="00F75C20" w:rsidP="00A60965">
            <w:pPr>
              <w:spacing w:line="360" w:lineRule="auto"/>
              <w:ind w:firstLine="420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均达到了培训目的。 </w:t>
            </w:r>
          </w:p>
          <w:p w:rsidR="001778EA" w:rsidRPr="00A60965" w:rsidRDefault="001778EA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上次审核不符合已关闭。</w:t>
            </w:r>
          </w:p>
          <w:p w:rsidR="00F75C20" w:rsidRPr="00A60965" w:rsidRDefault="00F75C20" w:rsidP="00A60965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F75C20" w:rsidRPr="00A60965" w:rsidRDefault="00F75C20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公司无特种作业人员。</w:t>
            </w:r>
          </w:p>
          <w:p w:rsidR="00F75C20" w:rsidRPr="00A60965" w:rsidRDefault="00F75C20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企业已对人力资源的管理、控制进行了策划，并已实施控制，针对体系知识的系统深入学习进行了现场交流。</w:t>
            </w:r>
          </w:p>
        </w:tc>
        <w:tc>
          <w:tcPr>
            <w:tcW w:w="1585" w:type="dxa"/>
          </w:tcPr>
          <w:p w:rsidR="00F75C20" w:rsidRPr="00A60965" w:rsidRDefault="00F75C20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A60965" w:rsidTr="003B28AD">
        <w:trPr>
          <w:trHeight w:val="516"/>
        </w:trPr>
        <w:tc>
          <w:tcPr>
            <w:tcW w:w="1809" w:type="dxa"/>
            <w:vAlign w:val="center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lastRenderedPageBreak/>
              <w:t>监视、测量、分析和评价</w:t>
            </w:r>
          </w:p>
        </w:tc>
        <w:tc>
          <w:tcPr>
            <w:tcW w:w="1311" w:type="dxa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pacing w:val="-6"/>
                <w:sz w:val="24"/>
                <w:szCs w:val="24"/>
              </w:rPr>
              <w:t>Q9.1.1</w:t>
            </w: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、Q9.1.3</w:t>
            </w:r>
          </w:p>
        </w:tc>
        <w:tc>
          <w:tcPr>
            <w:tcW w:w="10004" w:type="dxa"/>
          </w:tcPr>
          <w:p w:rsidR="004D55E7" w:rsidRPr="00A60965" w:rsidRDefault="004D55E7" w:rsidP="00A6096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:rsidR="004D55E7" w:rsidRPr="00A60965" w:rsidRDefault="004D55E7" w:rsidP="00A6096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4D55E7" w:rsidRPr="00A60965" w:rsidRDefault="004D55E7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4D55E7" w:rsidRPr="00A60965" w:rsidRDefault="004D55E7" w:rsidP="00A60965">
            <w:pPr>
              <w:spacing w:line="360" w:lineRule="auto"/>
              <w:ind w:firstLine="42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查见2019.</w:t>
            </w:r>
            <w:r w:rsidR="008D6ACA">
              <w:rPr>
                <w:rFonts w:ascii="楷体" w:eastAsia="楷体" w:hAnsi="楷体" w:cs="宋体" w:hint="eastAsia"/>
                <w:sz w:val="24"/>
                <w:szCs w:val="24"/>
              </w:rPr>
              <w:t>3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.1</w:t>
            </w:r>
            <w:r w:rsidR="008D6ACA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="003D1723" w:rsidRPr="00A60965">
              <w:rPr>
                <w:rFonts w:ascii="楷体" w:eastAsia="楷体" w:hAnsi="楷体" w:cs="宋体" w:hint="eastAsia"/>
                <w:sz w:val="24"/>
                <w:szCs w:val="24"/>
              </w:rPr>
              <w:t>日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《巡查表》，从整理整顿、工作态度、设备管理、工作进度、安全、操作规程遵守等予以评分</w:t>
            </w:r>
            <w:r w:rsidR="000A30F9" w:rsidRPr="00A60965">
              <w:rPr>
                <w:rFonts w:ascii="楷体" w:eastAsia="楷体" w:hAnsi="楷体" w:cs="宋体" w:hint="eastAsia"/>
                <w:sz w:val="24"/>
                <w:szCs w:val="24"/>
              </w:rPr>
              <w:t>，满分100分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，此次检查得分</w:t>
            </w:r>
            <w:r w:rsidR="00546D5F" w:rsidRPr="00A60965">
              <w:rPr>
                <w:rFonts w:ascii="楷体" w:eastAsia="楷体" w:hAnsi="楷体" w:cs="宋体" w:hint="eastAsia"/>
                <w:sz w:val="24"/>
                <w:szCs w:val="24"/>
              </w:rPr>
              <w:t>9</w:t>
            </w:r>
            <w:r w:rsidR="00544CA6" w:rsidRPr="00A60965">
              <w:rPr>
                <w:rFonts w:ascii="楷体" w:eastAsia="楷体" w:hAnsi="楷体" w:cs="宋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分。</w:t>
            </w:r>
          </w:p>
          <w:p w:rsidR="004D55E7" w:rsidRPr="00A60965" w:rsidRDefault="004D55E7" w:rsidP="00144B1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公司日常对市场信息、目标完成情况及适宜性、营销人员过程工作监督、产品质量检验、顾客满意对测量及反馈等</w:t>
            </w:r>
            <w:r w:rsidR="00A13A49" w:rsidRPr="00A60965">
              <w:rPr>
                <w:rFonts w:ascii="楷体" w:eastAsia="楷体" w:hAnsi="楷体" w:cs="宋体" w:hint="eastAsia"/>
                <w:sz w:val="24"/>
                <w:szCs w:val="24"/>
              </w:rPr>
              <w:t>进行简单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分析评价</w:t>
            </w:r>
            <w:r w:rsidR="00A13A49" w:rsidRPr="00A60965">
              <w:rPr>
                <w:rFonts w:ascii="楷体" w:eastAsia="楷体" w:hAnsi="楷体" w:cs="宋体" w:hint="eastAsia"/>
                <w:sz w:val="24"/>
                <w:szCs w:val="24"/>
              </w:rPr>
              <w:t>，但利用深度须加强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4D55E7" w:rsidRPr="00A60965" w:rsidRDefault="004D55E7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181B35">
        <w:trPr>
          <w:trHeight w:val="1255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环境因素、危险源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E6.1.2、 S4.3.1</w:t>
            </w:r>
          </w:p>
        </w:tc>
        <w:tc>
          <w:tcPr>
            <w:tcW w:w="10004" w:type="dxa"/>
          </w:tcPr>
          <w:p w:rsidR="001F257A" w:rsidRPr="00A60965" w:rsidRDefault="00144B19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保持了</w:t>
            </w:r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《环境因素识别与评价控制程序SDBF.CX18-2018》、《危险源辩识风险评价控制程序SDBF.CX21-2018》。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>办公室作为环境和职业健康安全管理体系的推进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部门，主要统筹负责识别评价相关的环境因素及危险源。根据各部门识别及各办公、采购、质检、销售过程环节识别，由办公室汇总。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查“环境因素识别评价汇总表”，识别考虑了正常、异常、紧急，过去、现在、未来三种时态，考虑了供方、客户等可施加影响的环境因素，能考虑到产品生命周期观点。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涉及办公室的环境因素有办公活动中生活废水排放、生活垃圾排放、水电消耗、火灾事故发生等。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查“重要环境因素清单”，采取多因子评价法，评价出固体废弃物排放、火灾事故的发生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等2项重要环境因素。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经评价办公室的重要环境因素为：固体废弃物排放、火灾事故的发生。</w:t>
            </w:r>
          </w:p>
          <w:p w:rsidR="001F257A" w:rsidRPr="00A60965" w:rsidRDefault="00144B19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主要控制措施：固废分类存放</w:t>
            </w:r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，加强日常培训，日常检查，配备消防器材等措施。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查“危险源辨识和风险评价一览表”，识别了办公活动、采购销售、检验过程中的危险源。涉及办公室的危险源有办公活动过程中电脑辐射、火灾、开水炉灼伤、触电等。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查“不可接受风险清单”，对识别出的危险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源采取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D=LEC进行评价，评价出重大危险源3个，包括：火灾、人员伤害、触电事故等。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经评价办公室的重大危险源：触电事故、火灾事故。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主要控制措施：危险源控制执行管理方案、配备消防器材、日常检查、日常培训教育、应急演练等运行控制措施等。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具体控制措施见ES8.1审核记录。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56609C">
        <w:trPr>
          <w:trHeight w:val="1255"/>
        </w:trPr>
        <w:tc>
          <w:tcPr>
            <w:tcW w:w="1809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合</w:t>
            </w:r>
            <w:proofErr w:type="gramStart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 xml:space="preserve">义务， 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>法律法规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>E：</w:t>
            </w: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6.1.3</w:t>
            </w: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 xml:space="preserve"> S：4.3.2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建立实施了《法律、法规和其他要求识别管理程序SDBF.CX02-2018》。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查《法律法规清单(环境)》、《职业健康安全法律法规和其他要求清单》，识别了相关法律法规和其他要求。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其中包括：《中华人民共和国环境保护法》、《污水排入城镇下水管道水质标准》、《中华人民共和国安全生产法》、《中华人民共和国职业病防治法》、《工伤保险条例》、《中华人民共和国固体废弃物污染环境防治法》、《山东省消防条例》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已识别法律法规及其它要求的适用条款，能与环境因素、危险源向对应。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办公室根据需要随时网上获取、识别更新，并通过培训、宣传、会议等形式传达给员工和相关方，各部门如有需要随时到办公室查阅。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6C4C57">
        <w:trPr>
          <w:trHeight w:val="1255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措施的策划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E:6.1.4</w:t>
            </w: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公司根据环境因素和危险源的风险辨识结果，分别制定出《重要环境因素清单》、《不可接受风险清单》，清单内明确了控制措施计划，通过具体的措施进行有效控制：目标、管理方案、管理制度运行控制、应急预案、日常检查、日常培训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制定了《法律、法规和其他要求识别管理程序SDBF.CX02-2018》、《合规性评价程序SDBF.CX16-2018》，每年对公司适用的合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义务进行识别更新并定期评价、检查。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经组织评价，组织策划的措施基本能够满足风险和机遇应对需要，能够与识别的风险和机遇对产品符合性的潜在影响相适应，基本满足标准要求。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6C4C57">
        <w:trPr>
          <w:trHeight w:val="1255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合</w:t>
            </w:r>
            <w:proofErr w:type="gramStart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性评价合</w:t>
            </w:r>
            <w:proofErr w:type="gramStart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性评价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Arial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Arial" w:hint="eastAsia"/>
                <w:sz w:val="24"/>
                <w:szCs w:val="24"/>
              </w:rPr>
              <w:t>9.1.2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>4.5.2</w:t>
            </w: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公司制定了：《合规性评价程序SDBF.CX16-2018》，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查“环境法律法规合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规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性评价报告”，对公司适用的法律法规和其他要求进行了评价，全部符合要求。评价结果表明，公司废弃物的排放符合国家法律法规要求，未发生环境事故; 公司经营活动符合国家环保等法律法规要求。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查“职业康健安全法律法规符合性评价表”，对公司适用的法律法规和其他要求进行了评价，全部符合要求。</w:t>
            </w:r>
          </w:p>
          <w:p w:rsidR="001F257A" w:rsidRPr="00A60965" w:rsidRDefault="001F257A" w:rsidP="0092654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以上评价人：曹广钊、于发志、</w:t>
            </w:r>
            <w:r w:rsidR="00F32651">
              <w:rPr>
                <w:rFonts w:ascii="楷体" w:eastAsia="楷体" w:hAnsi="楷体" w:cs="楷体" w:hint="eastAsia"/>
                <w:sz w:val="24"/>
                <w:szCs w:val="24"/>
              </w:rPr>
              <w:t>冯娟、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于壮，日期：2019年</w:t>
            </w:r>
            <w:r w:rsidR="0080142E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80142E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日。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DD10DC">
        <w:trPr>
          <w:trHeight w:val="1255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监视、测量、分析和评价总则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监视和测量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 xml:space="preserve">E：9.1.1 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S：4.5.1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楷体" w:hint="eastAsia"/>
                <w:bCs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公司编制《绩效测量和监视程序SDBF.CX15-2018》，办公室通过月度巡查考核对各部门进行监控。</w:t>
            </w:r>
          </w:p>
          <w:p w:rsidR="001F257A" w:rsidRPr="00A60965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查《质量、环境和职业健康安全目标指标考核表》，2019.</w:t>
            </w:r>
            <w:r w:rsidR="00093A1F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.3日办公室对质量、环境、职业健康安全目标完成情况进行了检测，公司及各部门目标能完成，检查人：曹广钊、冯娟。</w:t>
            </w:r>
          </w:p>
          <w:p w:rsidR="001F257A" w:rsidRPr="00A60965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提供管理方案检测表，2019.7.</w:t>
            </w:r>
            <w:r w:rsidR="00093A1F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日检查，大部分措施已完成，其余的在年底完成，检查人：曹广钊、冯娟。</w:t>
            </w:r>
          </w:p>
          <w:p w:rsidR="001F257A" w:rsidRPr="00A60965" w:rsidRDefault="001F257A" w:rsidP="00A60965">
            <w:pPr>
              <w:widowControl/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提供“环境安全管理检查记录”，每月对各部门进行环境安全事项例行检查，检查项目包括资源能源使用、固体废弃物管理、污水控制、噪声控制、消防设施管理、管理方案控制等。</w:t>
            </w:r>
          </w:p>
          <w:p w:rsidR="001F257A" w:rsidRPr="00A60965" w:rsidRDefault="001F257A" w:rsidP="00A60965">
            <w:pPr>
              <w:spacing w:line="360" w:lineRule="auto"/>
              <w:ind w:firstLineChars="300" w:firstLine="72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抽查2019.</w:t>
            </w:r>
            <w:r w:rsidR="004E5BF7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E5BF7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日检查得分95分，2019.</w:t>
            </w:r>
            <w:r w:rsidR="004E5BF7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4E5BF7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日对检查得分96分，检查人：冯娟、曹广钊。</w:t>
            </w:r>
          </w:p>
          <w:p w:rsidR="001F257A" w:rsidRPr="00A60965" w:rsidRDefault="00782023" w:rsidP="00A60965">
            <w:pPr>
              <w:widowControl/>
              <w:spacing w:line="360" w:lineRule="auto"/>
              <w:ind w:left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、交流确认，公司无安全、环境检测设备。</w:t>
            </w:r>
          </w:p>
          <w:p w:rsidR="001F257A" w:rsidRPr="00A60965" w:rsidRDefault="00782023" w:rsidP="00A60965">
            <w:pPr>
              <w:pStyle w:val="ab"/>
              <w:widowControl/>
              <w:spacing w:line="360" w:lineRule="auto"/>
              <w:ind w:left="240" w:firstLineChars="100" w:firstLine="24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proofErr w:type="gramStart"/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经交流</w:t>
            </w:r>
            <w:proofErr w:type="gramEnd"/>
            <w:r w:rsidR="001F257A" w:rsidRPr="00A60965">
              <w:rPr>
                <w:rFonts w:ascii="楷体" w:eastAsia="楷体" w:hAnsi="楷体" w:cs="楷体" w:hint="eastAsia"/>
                <w:sz w:val="24"/>
                <w:szCs w:val="24"/>
              </w:rPr>
              <w:t>确认，公司员工不涉及职业病。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1B324E">
        <w:trPr>
          <w:trHeight w:val="1734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E8.1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S4.4.6</w:t>
            </w: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公司制定并实施了</w:t>
            </w:r>
            <w:r w:rsidR="005F4D1C" w:rsidRPr="00A60965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《固体废弃物控制程序》、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《消防安全管理程序》、《环境保护管理办法》、《劳保、消防用品管理办法》、《职工安全守则》、《节约能源资源管理办法》</w:t>
            </w:r>
            <w:r w:rsidR="005F4D1C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《火灾应急响应规范》等环境与职业健康安全控制程序和管理制度。</w:t>
            </w:r>
          </w:p>
          <w:p w:rsidR="001F257A" w:rsidRPr="00A60965" w:rsidRDefault="001F257A" w:rsidP="00A60965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企业位于</w:t>
            </w:r>
            <w:bookmarkStart w:id="0" w:name="生产地址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山东省菏泽市鄄城县临商公路西侧</w:t>
            </w:r>
            <w:bookmarkEnd w:id="0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，公司四周是其他企业或居民，无敏感区，根据体系运行的需要设置了办公室。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办公室定期组织环保和安全知识培训，员工具备了基本的环保和职业健康安全防护意识。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按公司要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关灯，办公室电脑要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求人走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后电源切断。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办公内主要是电的使用，电器有漏电保护器，经常对电路、电源进行检查，</w:t>
            </w:r>
            <w:proofErr w:type="gramStart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办公室垃圾主要包含可回收垃圾、硒鼓、废纸。公司配置了垃圾箱，办公室统一处理。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对可回收的固体废弃物，一部分由厂家回收，厂家不回收的公司统一回收再利用或由物资回收公司处理。不可回收的废弃物由公司办公室统一处理，各部门不得单独处理。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查到“废弃物处置统计表”，记录了日常生活、办公过程中的可回收及不可回收的废弃物的处理情况。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抽2019.</w:t>
            </w:r>
            <w:r w:rsidR="007439B9"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7439B9">
              <w:rPr>
                <w:rFonts w:ascii="楷体" w:eastAsia="楷体" w:hAnsi="楷体" w:cs="楷体" w:hint="eastAsia"/>
                <w:sz w:val="24"/>
                <w:szCs w:val="24"/>
              </w:rPr>
              <w:t>13日的废弃物处理情况，废弃物种类：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废办公用纸：</w:t>
            </w:r>
            <w:r w:rsidR="007439B9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kg，废包装物30kg。处置方法：回收或由环卫部门处理。统计人：冯娟，审批人：曹广钊。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为满足环境和职业健康安全体系的运行，公司投入了环保及安全资金，主要是购买垃圾桶、消防、垃圾处理费、劳保用品费、社保等，运行至今支出约45000元。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办公纸张尽量采取双面打印，人走灯灭，定期检查水管跑冒滴漏。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现场巡视办公区域配备了消防栓和灭火器，状况正常。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部门运行控制基本符合要求。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7B7DCF">
        <w:trPr>
          <w:trHeight w:val="2110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E8.2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S4.4.7</w:t>
            </w:r>
          </w:p>
        </w:tc>
        <w:tc>
          <w:tcPr>
            <w:tcW w:w="10004" w:type="dxa"/>
          </w:tcPr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编制了《应急准备和响应控制程序SDBF.CX14-2018》，确定的紧急情况有：火灾、</w:t>
            </w:r>
            <w:r w:rsidRPr="00A60965">
              <w:rPr>
                <w:rFonts w:ascii="楷体" w:eastAsia="楷体" w:hAnsi="楷体" w:cs="楷体" w:hint="eastAsia"/>
                <w:bCs/>
                <w:sz w:val="24"/>
                <w:szCs w:val="24"/>
              </w:rPr>
              <w:t>触电、人员伤亡等，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提供了这几种紧急情况的《应急预案》。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查看火灾《应急预案》，其中包括目的、适用范围、职责、应急处理细则、演习、必备资料等，相关内容基本充分。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应急设施配置：办公场所配备了消防器材。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查2019.</w:t>
            </w:r>
            <w:r w:rsidR="00F10991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F10991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日进行的“应急预案演练记录”，包括预案名称：消防应急预案；演练地点：仓库门口空地；组织部门：办公室；总指挥：曹广钊；参加部门和单位：办公室、供销部、质检部人员；另外还记录了物资准备和人员培训情况、现场培训、演练过程描述等内容。</w:t>
            </w:r>
          </w:p>
          <w:p w:rsidR="001F257A" w:rsidRPr="00A60965" w:rsidRDefault="00F10991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但</w:t>
            </w:r>
            <w:r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是未能提供演练后对应急预案进行</w:t>
            </w:r>
            <w:r w:rsidR="001F257A"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评审</w:t>
            </w:r>
            <w:r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的证据</w:t>
            </w:r>
            <w:r w:rsidR="001F257A"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，</w:t>
            </w:r>
            <w:r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不符合要求，开具了不符合报告</w:t>
            </w:r>
            <w:r w:rsidR="001F257A" w:rsidRPr="00F10991">
              <w:rPr>
                <w:rFonts w:ascii="楷体" w:eastAsia="楷体" w:hAnsi="楷体" w:cs="楷体" w:hint="eastAsia"/>
                <w:color w:val="FF0000"/>
                <w:sz w:val="24"/>
                <w:szCs w:val="24"/>
              </w:rPr>
              <w:t>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A60965">
              <w:rPr>
                <w:rFonts w:ascii="楷体" w:eastAsia="楷体" w:hAnsi="楷体" w:cs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1F257A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F10991" w:rsidRDefault="00F10991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bookmarkStart w:id="1" w:name="_GoBack"/>
            <w:bookmarkEnd w:id="1"/>
          </w:p>
          <w:p w:rsidR="00F10991" w:rsidRPr="00A60965" w:rsidRDefault="00F10991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N</w:t>
            </w:r>
          </w:p>
        </w:tc>
      </w:tr>
      <w:tr w:rsidR="001F257A" w:rsidRPr="00A60965" w:rsidTr="00D0007D">
        <w:trPr>
          <w:trHeight w:val="1151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内审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Q/E 9.2  S 4.5.5</w:t>
            </w:r>
          </w:p>
        </w:tc>
        <w:tc>
          <w:tcPr>
            <w:tcW w:w="10004" w:type="dxa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由</w:t>
            </w: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t>组长冯娟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组织内部审核，查年度审核计划：提供《内部审核实施计划》，其内容已包括了审核目的、范围、准则、审核方法，编制：冯娟，审批：</w:t>
            </w: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t>曹广钊</w:t>
            </w:r>
            <w:r w:rsidR="00671F15">
              <w:rPr>
                <w:rFonts w:ascii="楷体" w:eastAsia="楷体" w:hAnsi="楷体" w:hint="eastAsia"/>
                <w:bCs/>
                <w:sz w:val="24"/>
                <w:szCs w:val="24"/>
              </w:rPr>
              <w:t>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审核依据：GB/T19001-2016、GB/T24001-2016、</w:t>
            </w:r>
            <w:r w:rsidR="00671F15">
              <w:rPr>
                <w:rFonts w:ascii="楷体" w:eastAsia="楷体" w:hAnsi="楷体" w:hint="eastAsia"/>
                <w:sz w:val="24"/>
                <w:szCs w:val="24"/>
              </w:rPr>
              <w:t>GB/T28001-2011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的标准、体系文件、顾客要求、相关法律法规等。</w:t>
            </w:r>
          </w:p>
          <w:p w:rsidR="001F257A" w:rsidRPr="00A60965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内部审核实施：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组长：冯娟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A</w:t>
            </w:r>
            <w:r w:rsidR="00A44464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组员：曹广钊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B</w:t>
            </w:r>
            <w:r w:rsidR="00A44464">
              <w:rPr>
                <w:rFonts w:ascii="楷体" w:eastAsia="楷体" w:hAnsi="楷体" w:cs="宋体" w:hint="eastAsia"/>
                <w:sz w:val="24"/>
                <w:szCs w:val="24"/>
              </w:rPr>
              <w:t>、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于发志</w:t>
            </w:r>
            <w:r w:rsidRPr="00A60965">
              <w:rPr>
                <w:rFonts w:ascii="楷体" w:eastAsia="楷体" w:hAnsi="楷体" w:cs="宋体"/>
                <w:sz w:val="24"/>
                <w:szCs w:val="24"/>
              </w:rPr>
              <w:t>C</w:t>
            </w:r>
            <w:r w:rsidR="00A44464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t>审核时间2019年</w:t>
            </w:r>
            <w:r w:rsidR="00671F15">
              <w:rPr>
                <w:rFonts w:ascii="楷体" w:eastAsia="楷体" w:hAnsi="楷体" w:hint="eastAsia"/>
                <w:bCs/>
                <w:sz w:val="24"/>
                <w:szCs w:val="24"/>
              </w:rPr>
              <w:t>9</w:t>
            </w: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t>月1日</w:t>
            </w:r>
            <w:r w:rsidRPr="00A60965">
              <w:rPr>
                <w:rFonts w:ascii="楷体" w:eastAsia="楷体" w:hAnsi="楷体"/>
                <w:bCs/>
                <w:sz w:val="24"/>
                <w:szCs w:val="24"/>
              </w:rPr>
              <w:t>—</w:t>
            </w: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t>2日，共2天。</w:t>
            </w:r>
          </w:p>
          <w:p w:rsidR="001F257A" w:rsidRPr="00A60965" w:rsidRDefault="001F257A" w:rsidP="00A60965">
            <w:pPr>
              <w:numPr>
                <w:ilvl w:val="0"/>
                <w:numId w:val="4"/>
              </w:numPr>
              <w:spacing w:line="360" w:lineRule="auto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审核日程安排较为合理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，审核按计划进行，抽查检查表办公室、供销部审核记录与计划相一致，3名内审员经内部培训合格，能力尚可。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提供了内部审核检查证据，其中包括对总经理/管理者代表、办公室、供销部等部门的审核记录，电子档，条款与策划一致，记录真实、完整。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本次内审发现1个一般不符合项涉及</w:t>
            </w:r>
            <w:r w:rsidR="00BC2169" w:rsidRPr="006665A4">
              <w:rPr>
                <w:rFonts w:ascii="楷体" w:eastAsia="楷体" w:hAnsi="楷体" w:hint="eastAsia"/>
                <w:sz w:val="24"/>
                <w:szCs w:val="24"/>
              </w:rPr>
              <w:t>Q9.1.3/E9.1.1/O4.5.1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条款：</w:t>
            </w:r>
            <w:r w:rsidR="00BC2169" w:rsidRPr="006665A4">
              <w:rPr>
                <w:rFonts w:ascii="楷体" w:eastAsia="楷体" w:hAnsi="楷体" w:hint="eastAsia"/>
                <w:sz w:val="24"/>
                <w:szCs w:val="24"/>
              </w:rPr>
              <w:t>未能提供2019年度上半年目标考核</w:t>
            </w:r>
            <w:r w:rsidR="00BC2169" w:rsidRPr="006665A4">
              <w:rPr>
                <w:rFonts w:ascii="楷体" w:eastAsia="楷体" w:hAnsi="楷体" w:hint="eastAsia"/>
                <w:sz w:val="24"/>
                <w:szCs w:val="24"/>
              </w:rPr>
              <w:t>的证据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，针对这1个不合格，责任部门已分析了原因（对标准条款</w:t>
            </w:r>
            <w:r w:rsidR="006665A4" w:rsidRPr="006665A4">
              <w:rPr>
                <w:rFonts w:ascii="楷体" w:eastAsia="楷体" w:hAnsi="楷体" w:hint="eastAsia"/>
                <w:sz w:val="24"/>
                <w:szCs w:val="24"/>
              </w:rPr>
              <w:t>Q9.1.3/E9.1.1/O4.5.1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学习的不好，对此项工作没有重视。）并采取了纠正措施（</w:t>
            </w:r>
            <w:r w:rsidR="006665A4" w:rsidRPr="006665A4">
              <w:rPr>
                <w:rFonts w:ascii="楷体" w:eastAsia="楷体" w:hAnsi="楷体" w:hint="eastAsia"/>
                <w:sz w:val="24"/>
                <w:szCs w:val="24"/>
              </w:rPr>
              <w:t>组织相关人员重新学习Q9.1.3/E9.1.1/O4.5.1条款及相关内容，对目标指标完成情况进行检查考核，对相关人员进行批评教育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），按要求进行了整改，</w:t>
            </w:r>
            <w:proofErr w:type="gramStart"/>
            <w:r w:rsidRPr="00A60965">
              <w:rPr>
                <w:rFonts w:ascii="楷体" w:eastAsia="楷体" w:hAnsi="楷体" w:hint="eastAsia"/>
                <w:sz w:val="24"/>
                <w:szCs w:val="24"/>
              </w:rPr>
              <w:t>最后内</w:t>
            </w:r>
            <w:proofErr w:type="gramEnd"/>
            <w:r w:rsidRPr="00A60965">
              <w:rPr>
                <w:rFonts w:ascii="楷体" w:eastAsia="楷体" w:hAnsi="楷体" w:hint="eastAsia"/>
                <w:sz w:val="24"/>
                <w:szCs w:val="24"/>
              </w:rPr>
              <w:t>审员进行了验证，纠正措施实施有效。</w:t>
            </w:r>
          </w:p>
          <w:p w:rsidR="001F257A" w:rsidRPr="00A60965" w:rsidRDefault="001F257A" w:rsidP="006665A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公司的质量、环境、职业健康安全管理体系基本符合标准要求，管理体系运行有效。公司内部审核基本有效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186C1A">
        <w:trPr>
          <w:trHeight w:val="1151"/>
        </w:trPr>
        <w:tc>
          <w:tcPr>
            <w:tcW w:w="1809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 xml:space="preserve">Q/E10.2  </w:t>
            </w:r>
          </w:p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A60965">
              <w:rPr>
                <w:rFonts w:ascii="楷体" w:eastAsia="楷体" w:hAnsi="楷体" w:hint="eastAsia"/>
                <w:sz w:val="24"/>
                <w:szCs w:val="24"/>
              </w:rPr>
              <w:t>S 4.5.3</w:t>
            </w:r>
          </w:p>
        </w:tc>
        <w:tc>
          <w:tcPr>
            <w:tcW w:w="10004" w:type="dxa"/>
          </w:tcPr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纠正措施和预防措施控制程序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Pr="00A60965">
              <w:rPr>
                <w:rFonts w:ascii="楷体" w:eastAsia="楷体" w:hAnsi="楷体" w:hint="eastAsia"/>
                <w:sz w:val="24"/>
                <w:szCs w:val="24"/>
              </w:rPr>
              <w:t>事件调查、事故处置、不符合控制程序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</w:t>
            </w: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的纠正措施进行了验证，纠正措施有效，管理评审中发现的薄弱环节，分析了原因，采取了纠正措施（参见管理评审记录）。</w:t>
            </w:r>
          </w:p>
          <w:p w:rsidR="001F257A" w:rsidRPr="00A60965" w:rsidRDefault="001F257A" w:rsidP="00A60965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1F257A" w:rsidRPr="00A60965" w:rsidRDefault="001F257A" w:rsidP="00A6096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60965">
              <w:rPr>
                <w:rFonts w:ascii="楷体" w:eastAsia="楷体" w:hAnsi="楷体" w:cs="宋体" w:hint="eastAsia"/>
                <w:sz w:val="24"/>
                <w:szCs w:val="24"/>
              </w:rPr>
              <w:t>企业纠正和预防措施的管理符合标准规定要求。</w:t>
            </w: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257A" w:rsidRPr="00A60965" w:rsidTr="004A1070">
        <w:trPr>
          <w:trHeight w:val="1151"/>
        </w:trPr>
        <w:tc>
          <w:tcPr>
            <w:tcW w:w="1809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1F257A" w:rsidRPr="00A60965" w:rsidRDefault="001F257A" w:rsidP="00A60965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1F257A" w:rsidRPr="00A60965" w:rsidRDefault="001F257A" w:rsidP="00A6096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F44D4E" w:rsidRDefault="00971600">
      <w:pPr>
        <w:rPr>
          <w:rFonts w:ascii="楷体" w:eastAsia="楷体" w:hAnsi="楷体"/>
        </w:rPr>
      </w:pPr>
      <w:r w:rsidRPr="00F44D4E">
        <w:rPr>
          <w:rFonts w:ascii="楷体" w:eastAsia="楷体" w:hAnsi="楷体"/>
        </w:rPr>
        <w:ptab w:relativeTo="margin" w:alignment="center" w:leader="none"/>
      </w:r>
    </w:p>
    <w:p w:rsidR="007757F3" w:rsidRPr="00F44D4E" w:rsidRDefault="007757F3">
      <w:pPr>
        <w:rPr>
          <w:rFonts w:ascii="楷体" w:eastAsia="楷体" w:hAnsi="楷体"/>
        </w:rPr>
      </w:pPr>
    </w:p>
    <w:p w:rsidR="007757F3" w:rsidRPr="00F44D4E" w:rsidRDefault="007757F3" w:rsidP="0003373A">
      <w:pPr>
        <w:pStyle w:val="a4"/>
        <w:rPr>
          <w:rFonts w:ascii="楷体" w:eastAsia="楷体" w:hAnsi="楷体"/>
        </w:rPr>
      </w:pPr>
      <w:r w:rsidRPr="00F44D4E">
        <w:rPr>
          <w:rFonts w:ascii="楷体" w:eastAsia="楷体" w:hAnsi="楷体" w:hint="eastAsia"/>
        </w:rPr>
        <w:t>说明：不符合标注N</w:t>
      </w:r>
    </w:p>
    <w:sectPr w:rsidR="007757F3" w:rsidRPr="00F44D4E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63" w:rsidRDefault="00197763" w:rsidP="008973EE">
      <w:r>
        <w:separator/>
      </w:r>
    </w:p>
  </w:endnote>
  <w:endnote w:type="continuationSeparator" w:id="0">
    <w:p w:rsidR="00197763" w:rsidRDefault="00197763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D10DC" w:rsidRDefault="00DD10D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099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10991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10DC" w:rsidRDefault="00DD10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63" w:rsidRDefault="00197763" w:rsidP="008973EE">
      <w:r>
        <w:separator/>
      </w:r>
    </w:p>
  </w:footnote>
  <w:footnote w:type="continuationSeparator" w:id="0">
    <w:p w:rsidR="00197763" w:rsidRDefault="00197763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DC" w:rsidRPr="00390345" w:rsidRDefault="00DD10DC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D10DC" w:rsidRDefault="00197763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DD10DC" w:rsidRPr="000B51BD" w:rsidRDefault="00DD10DC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0DC" w:rsidRPr="00390345">
      <w:rPr>
        <w:rStyle w:val="CharChar1"/>
        <w:rFonts w:hint="default"/>
      </w:rPr>
      <w:t xml:space="preserve">        </w:t>
    </w:r>
    <w:r w:rsidR="00DD10D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D10DC" w:rsidRPr="00390345">
      <w:rPr>
        <w:rStyle w:val="CharChar1"/>
        <w:rFonts w:hint="default"/>
        <w:w w:val="90"/>
      </w:rPr>
      <w:t>Co.</w:t>
    </w:r>
    <w:proofErr w:type="gramStart"/>
    <w:r w:rsidR="00DD10DC" w:rsidRPr="00390345">
      <w:rPr>
        <w:rStyle w:val="CharChar1"/>
        <w:rFonts w:hint="default"/>
        <w:w w:val="90"/>
      </w:rPr>
      <w:t>,Ltd</w:t>
    </w:r>
    <w:proofErr w:type="spellEnd"/>
    <w:proofErr w:type="gramEnd"/>
    <w:r w:rsidR="00DD10DC" w:rsidRPr="00390345">
      <w:rPr>
        <w:rStyle w:val="CharChar1"/>
        <w:rFonts w:hint="default"/>
        <w:w w:val="90"/>
      </w:rPr>
      <w:t>.</w:t>
    </w:r>
    <w:r w:rsidR="00DD10DC">
      <w:rPr>
        <w:rStyle w:val="CharChar1"/>
        <w:rFonts w:hint="default"/>
        <w:w w:val="90"/>
        <w:szCs w:val="21"/>
      </w:rPr>
      <w:t xml:space="preserve">  </w:t>
    </w:r>
    <w:r w:rsidR="00DD10DC">
      <w:rPr>
        <w:rStyle w:val="CharChar1"/>
        <w:rFonts w:hint="default"/>
        <w:w w:val="90"/>
        <w:sz w:val="20"/>
      </w:rPr>
      <w:t xml:space="preserve"> </w:t>
    </w:r>
    <w:r w:rsidR="00DD10DC">
      <w:rPr>
        <w:rStyle w:val="CharChar1"/>
        <w:rFonts w:hint="default"/>
        <w:w w:val="90"/>
      </w:rPr>
      <w:t xml:space="preserve">                   </w:t>
    </w:r>
  </w:p>
  <w:p w:rsidR="00DD10DC" w:rsidRDefault="00DD10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373A"/>
    <w:rsid w:val="00035FB9"/>
    <w:rsid w:val="000412F6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49D2"/>
    <w:rsid w:val="00084DAD"/>
    <w:rsid w:val="000870FB"/>
    <w:rsid w:val="00092F91"/>
    <w:rsid w:val="00093A1F"/>
    <w:rsid w:val="00094791"/>
    <w:rsid w:val="000A067A"/>
    <w:rsid w:val="000A30F9"/>
    <w:rsid w:val="000A584F"/>
    <w:rsid w:val="000A5E44"/>
    <w:rsid w:val="000B1394"/>
    <w:rsid w:val="000B40BD"/>
    <w:rsid w:val="000B6EAD"/>
    <w:rsid w:val="000C123B"/>
    <w:rsid w:val="000C2D5B"/>
    <w:rsid w:val="000D4F09"/>
    <w:rsid w:val="000D5401"/>
    <w:rsid w:val="000D697A"/>
    <w:rsid w:val="000E2B69"/>
    <w:rsid w:val="000E355F"/>
    <w:rsid w:val="000E4402"/>
    <w:rsid w:val="000E7EF7"/>
    <w:rsid w:val="000F35F1"/>
    <w:rsid w:val="000F38E4"/>
    <w:rsid w:val="000F7D53"/>
    <w:rsid w:val="001022F1"/>
    <w:rsid w:val="001037D5"/>
    <w:rsid w:val="00106F20"/>
    <w:rsid w:val="00123A35"/>
    <w:rsid w:val="00124A78"/>
    <w:rsid w:val="00132572"/>
    <w:rsid w:val="00135F92"/>
    <w:rsid w:val="00144B19"/>
    <w:rsid w:val="00145688"/>
    <w:rsid w:val="001456CB"/>
    <w:rsid w:val="00147EDB"/>
    <w:rsid w:val="001564F9"/>
    <w:rsid w:val="001677C1"/>
    <w:rsid w:val="00170B6A"/>
    <w:rsid w:val="0017204F"/>
    <w:rsid w:val="00176B5D"/>
    <w:rsid w:val="001778EA"/>
    <w:rsid w:val="00181F3C"/>
    <w:rsid w:val="00183631"/>
    <w:rsid w:val="00187C5A"/>
    <w:rsid w:val="001918ED"/>
    <w:rsid w:val="00192A7F"/>
    <w:rsid w:val="00194D96"/>
    <w:rsid w:val="001972C0"/>
    <w:rsid w:val="00197763"/>
    <w:rsid w:val="001A2D7F"/>
    <w:rsid w:val="001A3DF8"/>
    <w:rsid w:val="001A49EE"/>
    <w:rsid w:val="001A572D"/>
    <w:rsid w:val="001B324E"/>
    <w:rsid w:val="001B6887"/>
    <w:rsid w:val="001B6E5E"/>
    <w:rsid w:val="001B700E"/>
    <w:rsid w:val="001C0776"/>
    <w:rsid w:val="001C2BC9"/>
    <w:rsid w:val="001C39CB"/>
    <w:rsid w:val="001D1D7C"/>
    <w:rsid w:val="001D4AD8"/>
    <w:rsid w:val="001D54FF"/>
    <w:rsid w:val="001D5787"/>
    <w:rsid w:val="001E1974"/>
    <w:rsid w:val="001E72C1"/>
    <w:rsid w:val="001F257A"/>
    <w:rsid w:val="001F71E8"/>
    <w:rsid w:val="00202BC2"/>
    <w:rsid w:val="00214113"/>
    <w:rsid w:val="00215081"/>
    <w:rsid w:val="00222532"/>
    <w:rsid w:val="002350C3"/>
    <w:rsid w:val="00235ED5"/>
    <w:rsid w:val="00237445"/>
    <w:rsid w:val="00245047"/>
    <w:rsid w:val="00245CB6"/>
    <w:rsid w:val="002651A6"/>
    <w:rsid w:val="002715B5"/>
    <w:rsid w:val="002760CB"/>
    <w:rsid w:val="0027659A"/>
    <w:rsid w:val="002769EB"/>
    <w:rsid w:val="0028195E"/>
    <w:rsid w:val="0029464B"/>
    <w:rsid w:val="002973F0"/>
    <w:rsid w:val="002975C1"/>
    <w:rsid w:val="002A0E6E"/>
    <w:rsid w:val="002A33CC"/>
    <w:rsid w:val="002B1808"/>
    <w:rsid w:val="002C1ACE"/>
    <w:rsid w:val="002C3E0D"/>
    <w:rsid w:val="002D41FB"/>
    <w:rsid w:val="002E0587"/>
    <w:rsid w:val="002E1E1D"/>
    <w:rsid w:val="002F030C"/>
    <w:rsid w:val="002F1DCE"/>
    <w:rsid w:val="003006E2"/>
    <w:rsid w:val="003120F5"/>
    <w:rsid w:val="00317401"/>
    <w:rsid w:val="00317FAF"/>
    <w:rsid w:val="0032112D"/>
    <w:rsid w:val="00326FC1"/>
    <w:rsid w:val="00330DBC"/>
    <w:rsid w:val="00337922"/>
    <w:rsid w:val="00340867"/>
    <w:rsid w:val="00342857"/>
    <w:rsid w:val="00351CD4"/>
    <w:rsid w:val="003608CB"/>
    <w:rsid w:val="003627B6"/>
    <w:rsid w:val="00364975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A1E9C"/>
    <w:rsid w:val="003A57BB"/>
    <w:rsid w:val="003B63F4"/>
    <w:rsid w:val="003B686D"/>
    <w:rsid w:val="003B6EB8"/>
    <w:rsid w:val="003D1723"/>
    <w:rsid w:val="003D470D"/>
    <w:rsid w:val="003D6BE3"/>
    <w:rsid w:val="003E0E52"/>
    <w:rsid w:val="003E2C93"/>
    <w:rsid w:val="003F20A5"/>
    <w:rsid w:val="00400B96"/>
    <w:rsid w:val="00401C89"/>
    <w:rsid w:val="00405AA6"/>
    <w:rsid w:val="00405D57"/>
    <w:rsid w:val="00405D5F"/>
    <w:rsid w:val="00410914"/>
    <w:rsid w:val="00415AA3"/>
    <w:rsid w:val="00420650"/>
    <w:rsid w:val="00420C60"/>
    <w:rsid w:val="00422EEF"/>
    <w:rsid w:val="00430432"/>
    <w:rsid w:val="00433759"/>
    <w:rsid w:val="0043494E"/>
    <w:rsid w:val="00440BBC"/>
    <w:rsid w:val="004414A5"/>
    <w:rsid w:val="00441B50"/>
    <w:rsid w:val="004428CE"/>
    <w:rsid w:val="00456697"/>
    <w:rsid w:val="00463AD4"/>
    <w:rsid w:val="00463F22"/>
    <w:rsid w:val="00464AA1"/>
    <w:rsid w:val="00465FE1"/>
    <w:rsid w:val="00475491"/>
    <w:rsid w:val="004869FB"/>
    <w:rsid w:val="00491735"/>
    <w:rsid w:val="00494A46"/>
    <w:rsid w:val="004A1070"/>
    <w:rsid w:val="004A7106"/>
    <w:rsid w:val="004B217F"/>
    <w:rsid w:val="004B3E7F"/>
    <w:rsid w:val="004C07FE"/>
    <w:rsid w:val="004C3A73"/>
    <w:rsid w:val="004C5731"/>
    <w:rsid w:val="004C5BFE"/>
    <w:rsid w:val="004C78A9"/>
    <w:rsid w:val="004D3E4C"/>
    <w:rsid w:val="004D55E7"/>
    <w:rsid w:val="004D62EF"/>
    <w:rsid w:val="004E5609"/>
    <w:rsid w:val="004E5BF7"/>
    <w:rsid w:val="004E61BC"/>
    <w:rsid w:val="004F185D"/>
    <w:rsid w:val="005052B3"/>
    <w:rsid w:val="005056ED"/>
    <w:rsid w:val="00505819"/>
    <w:rsid w:val="005064D2"/>
    <w:rsid w:val="00515C94"/>
    <w:rsid w:val="00517E4C"/>
    <w:rsid w:val="00521BB1"/>
    <w:rsid w:val="00521CF0"/>
    <w:rsid w:val="00527341"/>
    <w:rsid w:val="0053208B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83277"/>
    <w:rsid w:val="00592C3E"/>
    <w:rsid w:val="005A000F"/>
    <w:rsid w:val="005B173D"/>
    <w:rsid w:val="005B6888"/>
    <w:rsid w:val="005D1D88"/>
    <w:rsid w:val="005F4B58"/>
    <w:rsid w:val="005F4D1C"/>
    <w:rsid w:val="005F6C65"/>
    <w:rsid w:val="00600F02"/>
    <w:rsid w:val="00601460"/>
    <w:rsid w:val="006014D4"/>
    <w:rsid w:val="0060444D"/>
    <w:rsid w:val="0062359E"/>
    <w:rsid w:val="00624222"/>
    <w:rsid w:val="00642776"/>
    <w:rsid w:val="00644FE2"/>
    <w:rsid w:val="00645FB8"/>
    <w:rsid w:val="00651986"/>
    <w:rsid w:val="006545E8"/>
    <w:rsid w:val="00664736"/>
    <w:rsid w:val="00665980"/>
    <w:rsid w:val="006665A4"/>
    <w:rsid w:val="00671F15"/>
    <w:rsid w:val="0067640C"/>
    <w:rsid w:val="006836D9"/>
    <w:rsid w:val="0068548D"/>
    <w:rsid w:val="00691265"/>
    <w:rsid w:val="006946B4"/>
    <w:rsid w:val="00695256"/>
    <w:rsid w:val="00695570"/>
    <w:rsid w:val="006969F1"/>
    <w:rsid w:val="00696AF1"/>
    <w:rsid w:val="006A3B31"/>
    <w:rsid w:val="006A68F3"/>
    <w:rsid w:val="006B39AA"/>
    <w:rsid w:val="006B4127"/>
    <w:rsid w:val="006B4F28"/>
    <w:rsid w:val="006C24BF"/>
    <w:rsid w:val="006C40B9"/>
    <w:rsid w:val="006D4DF7"/>
    <w:rsid w:val="006E678B"/>
    <w:rsid w:val="0070367F"/>
    <w:rsid w:val="00710655"/>
    <w:rsid w:val="00712F3C"/>
    <w:rsid w:val="007170AA"/>
    <w:rsid w:val="007175F5"/>
    <w:rsid w:val="0072638A"/>
    <w:rsid w:val="00726642"/>
    <w:rsid w:val="00732B66"/>
    <w:rsid w:val="007378E4"/>
    <w:rsid w:val="00737C8F"/>
    <w:rsid w:val="007406DE"/>
    <w:rsid w:val="007439B9"/>
    <w:rsid w:val="00743E79"/>
    <w:rsid w:val="00744BEA"/>
    <w:rsid w:val="00751532"/>
    <w:rsid w:val="00751C37"/>
    <w:rsid w:val="00754C46"/>
    <w:rsid w:val="0075769B"/>
    <w:rsid w:val="007618BC"/>
    <w:rsid w:val="00765D3B"/>
    <w:rsid w:val="00772340"/>
    <w:rsid w:val="007757F3"/>
    <w:rsid w:val="007815DC"/>
    <w:rsid w:val="00782023"/>
    <w:rsid w:val="007839F5"/>
    <w:rsid w:val="00787C80"/>
    <w:rsid w:val="00790D5E"/>
    <w:rsid w:val="00790FC6"/>
    <w:rsid w:val="00795FA6"/>
    <w:rsid w:val="007A47FB"/>
    <w:rsid w:val="007B106B"/>
    <w:rsid w:val="007B275D"/>
    <w:rsid w:val="007E0F9E"/>
    <w:rsid w:val="007E6AEB"/>
    <w:rsid w:val="007E6B6E"/>
    <w:rsid w:val="007E7C11"/>
    <w:rsid w:val="007F01EC"/>
    <w:rsid w:val="007F6A62"/>
    <w:rsid w:val="007F7DF2"/>
    <w:rsid w:val="0080142E"/>
    <w:rsid w:val="00803706"/>
    <w:rsid w:val="0080433F"/>
    <w:rsid w:val="008079FA"/>
    <w:rsid w:val="00810D58"/>
    <w:rsid w:val="00815AF5"/>
    <w:rsid w:val="008160E3"/>
    <w:rsid w:val="008343CB"/>
    <w:rsid w:val="00834F70"/>
    <w:rsid w:val="00835B31"/>
    <w:rsid w:val="00850591"/>
    <w:rsid w:val="008638DE"/>
    <w:rsid w:val="00863B20"/>
    <w:rsid w:val="008646DE"/>
    <w:rsid w:val="00864902"/>
    <w:rsid w:val="00864BE7"/>
    <w:rsid w:val="00865200"/>
    <w:rsid w:val="00871695"/>
    <w:rsid w:val="00885631"/>
    <w:rsid w:val="00886006"/>
    <w:rsid w:val="00891C25"/>
    <w:rsid w:val="00894200"/>
    <w:rsid w:val="008973EE"/>
    <w:rsid w:val="008A7C7E"/>
    <w:rsid w:val="008B21BA"/>
    <w:rsid w:val="008B4EE2"/>
    <w:rsid w:val="008C199E"/>
    <w:rsid w:val="008C1CA5"/>
    <w:rsid w:val="008C4A89"/>
    <w:rsid w:val="008D089D"/>
    <w:rsid w:val="008D6ACA"/>
    <w:rsid w:val="008E792C"/>
    <w:rsid w:val="008F0688"/>
    <w:rsid w:val="008F0B04"/>
    <w:rsid w:val="008F7C55"/>
    <w:rsid w:val="00901BAF"/>
    <w:rsid w:val="0091272B"/>
    <w:rsid w:val="00926549"/>
    <w:rsid w:val="00930694"/>
    <w:rsid w:val="00932193"/>
    <w:rsid w:val="0093521F"/>
    <w:rsid w:val="0093786C"/>
    <w:rsid w:val="00945677"/>
    <w:rsid w:val="0095571F"/>
    <w:rsid w:val="00955B84"/>
    <w:rsid w:val="0095689B"/>
    <w:rsid w:val="00962F78"/>
    <w:rsid w:val="00965A0E"/>
    <w:rsid w:val="0096609F"/>
    <w:rsid w:val="00971600"/>
    <w:rsid w:val="00975787"/>
    <w:rsid w:val="00984342"/>
    <w:rsid w:val="009973B4"/>
    <w:rsid w:val="009A1279"/>
    <w:rsid w:val="009A4B5C"/>
    <w:rsid w:val="009B4D68"/>
    <w:rsid w:val="009B6AB3"/>
    <w:rsid w:val="009B7EB8"/>
    <w:rsid w:val="009C131F"/>
    <w:rsid w:val="009D1075"/>
    <w:rsid w:val="009D1A3F"/>
    <w:rsid w:val="009D2F66"/>
    <w:rsid w:val="009D57CF"/>
    <w:rsid w:val="009E2238"/>
    <w:rsid w:val="009E30DA"/>
    <w:rsid w:val="009E3D68"/>
    <w:rsid w:val="009E6193"/>
    <w:rsid w:val="009E7DD1"/>
    <w:rsid w:val="009F7BFC"/>
    <w:rsid w:val="009F7EED"/>
    <w:rsid w:val="00A0721A"/>
    <w:rsid w:val="00A138EC"/>
    <w:rsid w:val="00A13A49"/>
    <w:rsid w:val="00A3538B"/>
    <w:rsid w:val="00A378F6"/>
    <w:rsid w:val="00A41F32"/>
    <w:rsid w:val="00A44464"/>
    <w:rsid w:val="00A4482F"/>
    <w:rsid w:val="00A50B4B"/>
    <w:rsid w:val="00A60965"/>
    <w:rsid w:val="00A801DE"/>
    <w:rsid w:val="00A81FD7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D145D"/>
    <w:rsid w:val="00AD20E6"/>
    <w:rsid w:val="00AD6F34"/>
    <w:rsid w:val="00AE020D"/>
    <w:rsid w:val="00AF0AAB"/>
    <w:rsid w:val="00AF156F"/>
    <w:rsid w:val="00AF616B"/>
    <w:rsid w:val="00B034AD"/>
    <w:rsid w:val="00B0685B"/>
    <w:rsid w:val="00B22D22"/>
    <w:rsid w:val="00B23030"/>
    <w:rsid w:val="00B237B9"/>
    <w:rsid w:val="00B23CAA"/>
    <w:rsid w:val="00B2489D"/>
    <w:rsid w:val="00B410EE"/>
    <w:rsid w:val="00B72906"/>
    <w:rsid w:val="00B73B0E"/>
    <w:rsid w:val="00B73EA8"/>
    <w:rsid w:val="00B8202D"/>
    <w:rsid w:val="00B91271"/>
    <w:rsid w:val="00B91605"/>
    <w:rsid w:val="00B91895"/>
    <w:rsid w:val="00B929FD"/>
    <w:rsid w:val="00B95B99"/>
    <w:rsid w:val="00B95F69"/>
    <w:rsid w:val="00BB6AD3"/>
    <w:rsid w:val="00BC0122"/>
    <w:rsid w:val="00BC2015"/>
    <w:rsid w:val="00BC2169"/>
    <w:rsid w:val="00BC71B0"/>
    <w:rsid w:val="00BD4E08"/>
    <w:rsid w:val="00BD6DBC"/>
    <w:rsid w:val="00BF597E"/>
    <w:rsid w:val="00C03098"/>
    <w:rsid w:val="00C10EF3"/>
    <w:rsid w:val="00C14685"/>
    <w:rsid w:val="00C31C73"/>
    <w:rsid w:val="00C513CB"/>
    <w:rsid w:val="00C51A36"/>
    <w:rsid w:val="00C548BE"/>
    <w:rsid w:val="00C55228"/>
    <w:rsid w:val="00C62031"/>
    <w:rsid w:val="00C67E19"/>
    <w:rsid w:val="00C67E47"/>
    <w:rsid w:val="00C71E85"/>
    <w:rsid w:val="00C745AF"/>
    <w:rsid w:val="00C750BE"/>
    <w:rsid w:val="00C76A3E"/>
    <w:rsid w:val="00C86F9B"/>
    <w:rsid w:val="00C87FEE"/>
    <w:rsid w:val="00C90930"/>
    <w:rsid w:val="00C920A9"/>
    <w:rsid w:val="00C93340"/>
    <w:rsid w:val="00CB0154"/>
    <w:rsid w:val="00CB0D49"/>
    <w:rsid w:val="00CB127F"/>
    <w:rsid w:val="00CB260B"/>
    <w:rsid w:val="00CB3729"/>
    <w:rsid w:val="00CB43FE"/>
    <w:rsid w:val="00CC2A01"/>
    <w:rsid w:val="00CC6864"/>
    <w:rsid w:val="00CD394A"/>
    <w:rsid w:val="00CD6C83"/>
    <w:rsid w:val="00CE0AA5"/>
    <w:rsid w:val="00CE2A9E"/>
    <w:rsid w:val="00CE315A"/>
    <w:rsid w:val="00CE4B8A"/>
    <w:rsid w:val="00CE7BE1"/>
    <w:rsid w:val="00CF147A"/>
    <w:rsid w:val="00CF1726"/>
    <w:rsid w:val="00CF5473"/>
    <w:rsid w:val="00CF6C5C"/>
    <w:rsid w:val="00D004F0"/>
    <w:rsid w:val="00D06F59"/>
    <w:rsid w:val="00D31C0F"/>
    <w:rsid w:val="00D3392D"/>
    <w:rsid w:val="00D34C3B"/>
    <w:rsid w:val="00D379ED"/>
    <w:rsid w:val="00D37D1B"/>
    <w:rsid w:val="00D41F5E"/>
    <w:rsid w:val="00D429D7"/>
    <w:rsid w:val="00D42D53"/>
    <w:rsid w:val="00D55E69"/>
    <w:rsid w:val="00D562F6"/>
    <w:rsid w:val="00D74FBF"/>
    <w:rsid w:val="00D80770"/>
    <w:rsid w:val="00D83050"/>
    <w:rsid w:val="00D8388C"/>
    <w:rsid w:val="00D90417"/>
    <w:rsid w:val="00D97182"/>
    <w:rsid w:val="00DA0DF0"/>
    <w:rsid w:val="00DA4016"/>
    <w:rsid w:val="00DD10DC"/>
    <w:rsid w:val="00DD1C8E"/>
    <w:rsid w:val="00DD1D21"/>
    <w:rsid w:val="00DE146D"/>
    <w:rsid w:val="00DE2D80"/>
    <w:rsid w:val="00DE6FCE"/>
    <w:rsid w:val="00DF6570"/>
    <w:rsid w:val="00DF76DB"/>
    <w:rsid w:val="00E038E4"/>
    <w:rsid w:val="00E0521C"/>
    <w:rsid w:val="00E11CD7"/>
    <w:rsid w:val="00E13D9A"/>
    <w:rsid w:val="00E14BA9"/>
    <w:rsid w:val="00E16403"/>
    <w:rsid w:val="00E221C3"/>
    <w:rsid w:val="00E32D13"/>
    <w:rsid w:val="00E43822"/>
    <w:rsid w:val="00E43A35"/>
    <w:rsid w:val="00E45C87"/>
    <w:rsid w:val="00E54035"/>
    <w:rsid w:val="00E5717A"/>
    <w:rsid w:val="00E62996"/>
    <w:rsid w:val="00E63714"/>
    <w:rsid w:val="00E64A51"/>
    <w:rsid w:val="00E676F9"/>
    <w:rsid w:val="00E910C0"/>
    <w:rsid w:val="00E95637"/>
    <w:rsid w:val="00E97424"/>
    <w:rsid w:val="00EA55F7"/>
    <w:rsid w:val="00EB0164"/>
    <w:rsid w:val="00EB5DF5"/>
    <w:rsid w:val="00EB65F7"/>
    <w:rsid w:val="00EC42F5"/>
    <w:rsid w:val="00ED0F62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10991"/>
    <w:rsid w:val="00F11201"/>
    <w:rsid w:val="00F115BF"/>
    <w:rsid w:val="00F14D99"/>
    <w:rsid w:val="00F2038C"/>
    <w:rsid w:val="00F25AFF"/>
    <w:rsid w:val="00F31E8A"/>
    <w:rsid w:val="00F32651"/>
    <w:rsid w:val="00F32CB9"/>
    <w:rsid w:val="00F33729"/>
    <w:rsid w:val="00F3372A"/>
    <w:rsid w:val="00F35CD7"/>
    <w:rsid w:val="00F3666E"/>
    <w:rsid w:val="00F44D4E"/>
    <w:rsid w:val="00F47878"/>
    <w:rsid w:val="00F55DB9"/>
    <w:rsid w:val="00F606E1"/>
    <w:rsid w:val="00F6739D"/>
    <w:rsid w:val="00F75C20"/>
    <w:rsid w:val="00F83639"/>
    <w:rsid w:val="00F840C3"/>
    <w:rsid w:val="00F856F5"/>
    <w:rsid w:val="00F8598C"/>
    <w:rsid w:val="00F956F5"/>
    <w:rsid w:val="00FA0833"/>
    <w:rsid w:val="00FA2988"/>
    <w:rsid w:val="00FA350D"/>
    <w:rsid w:val="00FB03C3"/>
    <w:rsid w:val="00FB5A65"/>
    <w:rsid w:val="00FB6C45"/>
    <w:rsid w:val="00FC01AB"/>
    <w:rsid w:val="00FD2869"/>
    <w:rsid w:val="00FD5EE5"/>
    <w:rsid w:val="00FD72A6"/>
    <w:rsid w:val="00FE09C9"/>
    <w:rsid w:val="00FE3DB1"/>
    <w:rsid w:val="00FE6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12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716</cp:revision>
  <dcterms:created xsi:type="dcterms:W3CDTF">2015-06-17T12:51:00Z</dcterms:created>
  <dcterms:modified xsi:type="dcterms:W3CDTF">2019-11-30T12:02:00Z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