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0700-2021-E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河北朝源灌排设备科技有限公司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Chaoyuan irrigation equipment Technology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河北省石家庄市平山县西柏坡石材工业区</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rFonts w:hint="eastAsia"/>
          <w:b w:val="0"/>
          <w:bCs/>
          <w:color w:val="000000" w:themeColor="text1"/>
          <w:sz w:val="22"/>
          <w:szCs w:val="22"/>
        </w:rPr>
      </w:pPr>
      <w:r>
        <w:rPr>
          <w:rFonts w:hint="eastAsia"/>
          <w:b w:val="0"/>
          <w:bCs/>
          <w:color w:val="000000" w:themeColor="text1"/>
          <w:sz w:val="22"/>
          <w:szCs w:val="22"/>
        </w:rPr>
        <w:t>(英文)：Xibaipo Stone Industrial Zone, Pingshan County,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河北省石家庄市裕华区联邦东方明珠7-2-2305</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rFonts w:hint="eastAsia" w:eastAsia="宋体"/>
          <w:b w:val="0"/>
          <w:bCs/>
          <w:color w:val="000000" w:themeColor="text1"/>
          <w:sz w:val="22"/>
          <w:szCs w:val="22"/>
          <w:u w:val="single"/>
          <w:lang w:val="en-US" w:eastAsia="zh-CN"/>
        </w:rPr>
      </w:pPr>
      <w:r>
        <w:rPr>
          <w:rFonts w:hint="eastAsia"/>
          <w:b w:val="0"/>
          <w:bCs/>
          <w:color w:val="000000" w:themeColor="text1"/>
          <w:sz w:val="22"/>
          <w:szCs w:val="22"/>
        </w:rPr>
        <w:t>(英文)：7-2-2305</w:t>
      </w:r>
      <w:r>
        <w:rPr>
          <w:rFonts w:hint="eastAsia"/>
          <w:b w:val="0"/>
          <w:bCs/>
          <w:color w:val="000000" w:themeColor="text1"/>
          <w:sz w:val="22"/>
          <w:szCs w:val="22"/>
          <w:lang w:val="en-US" w:eastAsia="zh-CN"/>
        </w:rPr>
        <w:t xml:space="preserve"> Lianbang Dongfangmingzhu</w:t>
      </w:r>
      <w:r>
        <w:rPr>
          <w:rFonts w:hint="eastAsia"/>
          <w:b w:val="0"/>
          <w:bCs/>
          <w:color w:val="000000" w:themeColor="text1"/>
          <w:sz w:val="22"/>
          <w:szCs w:val="22"/>
        </w:rPr>
        <w:t>, Yuhua District, Shijiazhuang, Hebei</w:t>
      </w:r>
      <w:r>
        <w:rPr>
          <w:rFonts w:hint="eastAsia"/>
          <w:b w:val="0"/>
          <w:bCs/>
          <w:color w:val="000000" w:themeColor="text1"/>
          <w:sz w:val="22"/>
          <w:szCs w:val="22"/>
          <w:lang w:val="en-US" w:eastAsia="zh-CN"/>
        </w:rPr>
        <w:t xml:space="preserve"> </w:t>
      </w:r>
      <w:r>
        <w:rPr>
          <w:rFonts w:hint="eastAsia"/>
          <w:b w:val="0"/>
          <w:bCs/>
          <w:color w:val="000000" w:themeColor="text1"/>
          <w:sz w:val="22"/>
          <w:szCs w:val="22"/>
        </w:rPr>
        <w:t>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91130131568935327T</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0311-67795900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任战国</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任光磊</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 24001-2016/ISO14001:2015</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PVC、PP、PE管材、滴灌管、滴灌带、金属管件、灌排设备（喷灌机、砂石过滤器）的销售所涉及场所的相关环境管理活动</w:t>
      </w:r>
      <w:bookmarkEnd w:id="15"/>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places involved in the sales of PVC, PP, PE pipes, drip irrigation pipes, drip irrigation belts, metal pipe fittings, irrigation and drainage equipment (sprinkler, sand filter)</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DC565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4</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2021-07-22T01:58:28Z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A5AFA25C8A344B50B917BCF18CF79D30</vt:lpwstr>
  </property>
</Properties>
</file>