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0700-2021-E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河北朝源灌排设备科技有限公司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河北省石家庄市裕华区河北省石家庄市裕华区联邦东方明珠7-2-2305</w:t>
            </w:r>
            <w:bookmarkEnd w:id="2"/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 w:eastAsia="宋体" w:cs="宋体"/>
                <w:szCs w:val="21"/>
              </w:rPr>
              <w:t>▇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Theme="minorEastAsia" w:hAnsiTheme="minorEastAsia" w:eastAsiaTheme="minorEastAsia"/>
                <w:sz w:val="20"/>
              </w:rPr>
              <w:t>河北省石家庄市裕华区联邦东方明珠7-2-2305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2021.7.21</w:t>
            </w:r>
            <w:bookmarkStart w:id="4" w:name="_GoBack"/>
            <w:bookmarkEnd w:id="4"/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DC49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至鱼</cp:lastModifiedBy>
  <cp:lastPrinted>2016-01-28T05:47:00Z</cp:lastPrinted>
  <dcterms:modified xsi:type="dcterms:W3CDTF">2021-07-22T01:40:13Z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475F9CBEE1F04D6C9420E8942E49DBD2</vt:lpwstr>
  </property>
</Properties>
</file>